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BE1E" w14:textId="77777777" w:rsidR="009C4811" w:rsidRDefault="009C4811">
      <w:pPr>
        <w:jc w:val="both"/>
        <w:rPr>
          <w:b/>
          <w:bCs/>
          <w:sz w:val="46"/>
          <w:szCs w:val="46"/>
        </w:rPr>
      </w:pPr>
      <w:bookmarkStart w:id="0" w:name="_heading=h.z0xv1gfuh90k" w:colFirst="0" w:colLast="0"/>
      <w:bookmarkEnd w:id="0"/>
    </w:p>
    <w:p w14:paraId="2ADC402B" w14:textId="77777777" w:rsidR="009C4811" w:rsidRDefault="009C4811">
      <w:pPr>
        <w:jc w:val="both"/>
        <w:rPr>
          <w:b/>
          <w:bCs/>
          <w:sz w:val="46"/>
          <w:szCs w:val="46"/>
        </w:rPr>
      </w:pPr>
    </w:p>
    <w:p w14:paraId="5E967F18" w14:textId="77777777" w:rsidR="009C4811" w:rsidRDefault="009C4811">
      <w:pPr>
        <w:jc w:val="both"/>
        <w:rPr>
          <w:b/>
          <w:bCs/>
          <w:sz w:val="46"/>
          <w:szCs w:val="46"/>
        </w:rPr>
      </w:pPr>
    </w:p>
    <w:p w14:paraId="4E96B4E1" w14:textId="77777777" w:rsidR="009C4811" w:rsidRDefault="009C4811">
      <w:pPr>
        <w:jc w:val="both"/>
        <w:rPr>
          <w:b/>
          <w:bCs/>
          <w:sz w:val="46"/>
          <w:szCs w:val="46"/>
        </w:rPr>
      </w:pPr>
    </w:p>
    <w:p w14:paraId="06A5EA91" w14:textId="77777777" w:rsidR="009C4811" w:rsidRDefault="009C4811">
      <w:pPr>
        <w:jc w:val="both"/>
        <w:rPr>
          <w:b/>
          <w:bCs/>
          <w:sz w:val="46"/>
          <w:szCs w:val="46"/>
        </w:rPr>
      </w:pPr>
    </w:p>
    <w:p w14:paraId="26247373" w14:textId="77777777" w:rsidR="009C4811" w:rsidRDefault="009C4811">
      <w:pPr>
        <w:jc w:val="both"/>
        <w:rPr>
          <w:b/>
          <w:bCs/>
          <w:sz w:val="46"/>
          <w:szCs w:val="46"/>
        </w:rPr>
      </w:pPr>
    </w:p>
    <w:p w14:paraId="5F6DD426" w14:textId="77777777" w:rsidR="009C4811" w:rsidRDefault="009C4811">
      <w:pPr>
        <w:jc w:val="both"/>
        <w:rPr>
          <w:b/>
          <w:bCs/>
          <w:sz w:val="46"/>
          <w:szCs w:val="46"/>
        </w:rPr>
      </w:pPr>
    </w:p>
    <w:p w14:paraId="137099B0" w14:textId="77777777" w:rsidR="009C4811" w:rsidRDefault="009C4811">
      <w:pPr>
        <w:jc w:val="both"/>
        <w:rPr>
          <w:b/>
          <w:bCs/>
          <w:sz w:val="46"/>
          <w:szCs w:val="46"/>
        </w:rPr>
      </w:pPr>
    </w:p>
    <w:p w14:paraId="61C4AD48" w14:textId="77777777" w:rsidR="009C4811" w:rsidRDefault="009C48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893C6" w14:textId="77777777" w:rsidR="009C4811" w:rsidRDefault="00000000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SYSTEM ANALYSIS DOCUMENTATION (SAD) </w:t>
      </w:r>
    </w:p>
    <w:p w14:paraId="0289ECFF" w14:textId="77777777" w:rsidR="009C4811" w:rsidRDefault="00000000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>UMHackathon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 xml:space="preserve"> 2026</w:t>
      </w:r>
    </w:p>
    <w:p w14:paraId="0055B2DB" w14:textId="77777777" w:rsidR="009C4811" w:rsidRDefault="00000000">
      <w:pPr>
        <w:spacing w:before="159" w:line="240" w:lineRule="auto"/>
        <w:ind w:right="60"/>
        <w:jc w:val="right"/>
        <w:rPr>
          <w:rFonts w:ascii="Times New Roman" w:hAnsi="Times New Roman" w:cs="Times New Roman"/>
          <w:b/>
          <w:bCs/>
          <w:color w:val="1155CC"/>
          <w:sz w:val="38"/>
          <w:szCs w:val="3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1155CC"/>
          <w:sz w:val="38"/>
          <w:szCs w:val="38"/>
          <w:u w:val="single"/>
        </w:rPr>
        <w:t>umhackathon@um.edu.my </w:t>
      </w:r>
    </w:p>
    <w:p w14:paraId="52D102C5" w14:textId="77777777" w:rsidR="00EA099F" w:rsidRPr="00EA099F" w:rsidRDefault="00EA099F">
      <w:pPr>
        <w:spacing w:before="159" w:line="240" w:lineRule="auto"/>
        <w:ind w:right="60"/>
        <w:jc w:val="right"/>
        <w:rPr>
          <w:rFonts w:ascii="Times New Roman" w:hAnsi="Times New Roman" w:cs="Times New Roman" w:hint="eastAsia"/>
          <w:b/>
          <w:bCs/>
          <w:color w:val="1155CC"/>
          <w:sz w:val="38"/>
          <w:szCs w:val="38"/>
          <w:u w:val="single"/>
        </w:rPr>
      </w:pPr>
    </w:p>
    <w:p w14:paraId="709A5362" w14:textId="1626A1C2" w:rsidR="00EA099F" w:rsidRPr="00EA099F" w:rsidRDefault="00EA099F" w:rsidP="00EA099F">
      <w:pPr>
        <w:spacing w:before="240" w:after="240" w:line="480" w:lineRule="auto"/>
        <w:jc w:val="righ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 xml:space="preserve">Team: </w:t>
      </w:r>
      <w:r w:rsidRPr="00EA099F"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  <w:u w:val="single"/>
        </w:rPr>
        <w:t>The Four Musket</w:t>
      </w:r>
      <w:r w:rsidR="00583900">
        <w:rPr>
          <w:rFonts w:ascii="Times New Roman" w:hAnsi="Times New Roman" w:cs="Times New Roman" w:hint="eastAsia"/>
          <w:b/>
          <w:bCs/>
          <w:color w:val="000000"/>
          <w:sz w:val="38"/>
          <w:szCs w:val="38"/>
          <w:u w:val="single"/>
        </w:rPr>
        <w:t>e</w:t>
      </w:r>
      <w:r w:rsidRPr="00EA099F"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  <w:u w:val="single"/>
        </w:rPr>
        <w:t>er</w:t>
      </w:r>
    </w:p>
    <w:p w14:paraId="72BB2239" w14:textId="77777777" w:rsidR="009C4811" w:rsidRDefault="00000000">
      <w:pPr>
        <w:jc w:val="both"/>
        <w:rPr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>_______________________________________________</w:t>
      </w:r>
      <w:r>
        <w:br w:type="page"/>
      </w:r>
    </w:p>
    <w:p w14:paraId="101CCB0F" w14:textId="77777777" w:rsidR="009C48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lastRenderedPageBreak/>
        <w:t xml:space="preserve">Introduction: </w:t>
      </w:r>
    </w:p>
    <w:p w14:paraId="478985CB" w14:textId="77777777" w:rsidR="009C4811" w:rsidRDefault="009C4811">
      <w:pPr>
        <w:rPr>
          <w:rFonts w:ascii="Calibri" w:eastAsia="Calibri" w:hAnsi="Calibri" w:cs="Calibri"/>
          <w:i/>
          <w:iCs/>
        </w:rPr>
      </w:pPr>
    </w:p>
    <w:p w14:paraId="6CD35742" w14:textId="680F1B21" w:rsidR="007B03A7" w:rsidRPr="007B03A7" w:rsidRDefault="007B03A7">
      <w:pPr>
        <w:rPr>
          <w:rFonts w:ascii="Calibri" w:eastAsia="Calibri" w:hAnsi="Calibri" w:cs="Calibri"/>
        </w:rPr>
      </w:pPr>
      <w:r w:rsidRPr="007B03A7">
        <w:rPr>
          <w:rFonts w:ascii="Calibri" w:eastAsia="Calibri" w:hAnsi="Calibri" w:cs="Calibri"/>
        </w:rPr>
        <w:t xml:space="preserve">This project introduces an </w:t>
      </w:r>
      <w:proofErr w:type="spellStart"/>
      <w:r w:rsidR="00EA099F" w:rsidRPr="00EA099F">
        <w:rPr>
          <w:rFonts w:ascii="Calibri" w:eastAsia="Calibri" w:hAnsi="Calibri" w:cs="Calibri"/>
        </w:rPr>
        <w:t>MediFlow</w:t>
      </w:r>
      <w:proofErr w:type="spellEnd"/>
      <w:r w:rsidR="00EA099F" w:rsidRPr="00EA099F">
        <w:rPr>
          <w:rFonts w:ascii="Calibri" w:eastAsia="Calibri" w:hAnsi="Calibri" w:cs="Calibri"/>
        </w:rPr>
        <w:t xml:space="preserve"> AI is an AI-powered pre-consultation system designed to address the critical challenges of long patient waiting times, inefficient history-taking, and clinician workload in primary healthcare clinics</w:t>
      </w:r>
      <w:r w:rsidRPr="007B03A7">
        <w:rPr>
          <w:rFonts w:ascii="Calibri" w:eastAsia="Calibri" w:hAnsi="Calibri" w:cs="Calibri"/>
        </w:rPr>
        <w:t>.</w:t>
      </w:r>
    </w:p>
    <w:p w14:paraId="271C92EF" w14:textId="77777777" w:rsidR="007B03A7" w:rsidRDefault="007B03A7">
      <w:pPr>
        <w:rPr>
          <w:b/>
          <w:bCs/>
          <w:i/>
          <w:iCs/>
        </w:rPr>
      </w:pPr>
    </w:p>
    <w:p w14:paraId="01DE9E02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Purpose:</w:t>
      </w:r>
    </w:p>
    <w:p w14:paraId="6FC1740A" w14:textId="77777777" w:rsidR="009C4811" w:rsidRDefault="009C4811">
      <w:pPr>
        <w:jc w:val="both"/>
        <w:rPr>
          <w:rFonts w:ascii="Calibri" w:eastAsia="Calibri" w:hAnsi="Calibri" w:cs="Calibri"/>
          <w:b/>
          <w:bCs/>
          <w:i/>
          <w:iCs/>
        </w:rPr>
      </w:pPr>
    </w:p>
    <w:p w14:paraId="65D3DD83" w14:textId="528A5FB0" w:rsidR="007B03A7" w:rsidRPr="007B03A7" w:rsidRDefault="007B03A7">
      <w:pPr>
        <w:jc w:val="both"/>
        <w:rPr>
          <w:rFonts w:ascii="Calibri" w:eastAsia="Calibri" w:hAnsi="Calibri" w:cs="Calibri"/>
        </w:rPr>
      </w:pPr>
      <w:r w:rsidRPr="007B03A7">
        <w:rPr>
          <w:rFonts w:ascii="Calibri" w:eastAsia="Calibri" w:hAnsi="Calibri" w:cs="Calibri"/>
        </w:rPr>
        <w:t xml:space="preserve">The document outlines </w:t>
      </w:r>
      <w:r w:rsidR="00EA099F" w:rsidRPr="00EA099F">
        <w:rPr>
          <w:rFonts w:ascii="Calibri" w:eastAsia="Calibri" w:hAnsi="Calibri" w:cs="Calibri"/>
        </w:rPr>
        <w:t>the technical scope and design-related decisions behind the</w:t>
      </w:r>
      <w:r w:rsidR="00EA099F">
        <w:rPr>
          <w:rFonts w:ascii="Calibri" w:eastAsia="Calibri" w:hAnsi="Calibri" w:cs="Calibri"/>
        </w:rPr>
        <w:t xml:space="preserve"> </w:t>
      </w:r>
      <w:proofErr w:type="spellStart"/>
      <w:r w:rsidR="00EA099F" w:rsidRPr="00EA099F">
        <w:rPr>
          <w:rFonts w:ascii="Calibri" w:eastAsia="Calibri" w:hAnsi="Calibri" w:cs="Calibri"/>
          <w:b/>
          <w:bCs/>
        </w:rPr>
        <w:t>MediFlow</w:t>
      </w:r>
      <w:proofErr w:type="spellEnd"/>
      <w:r w:rsidR="00EA099F" w:rsidRPr="00EA099F">
        <w:rPr>
          <w:rFonts w:ascii="Calibri" w:eastAsia="Calibri" w:hAnsi="Calibri" w:cs="Calibri"/>
          <w:b/>
          <w:bCs/>
        </w:rPr>
        <w:t xml:space="preserve"> AI</w:t>
      </w:r>
      <w:r w:rsidR="00EA099F">
        <w:rPr>
          <w:rFonts w:ascii="Calibri" w:eastAsia="Calibri" w:hAnsi="Calibri" w:cs="Calibri"/>
        </w:rPr>
        <w:t xml:space="preserve"> </w:t>
      </w:r>
      <w:r w:rsidR="00EA099F" w:rsidRPr="00EA099F">
        <w:rPr>
          <w:rFonts w:ascii="Calibri" w:eastAsia="Calibri" w:hAnsi="Calibri" w:cs="Calibri"/>
        </w:rPr>
        <w:t>development. </w:t>
      </w:r>
    </w:p>
    <w:p w14:paraId="2C2C98CB" w14:textId="77777777" w:rsidR="007B03A7" w:rsidRDefault="007B03A7">
      <w:pPr>
        <w:jc w:val="both"/>
        <w:rPr>
          <w:rFonts w:ascii="Calibri" w:eastAsia="Calibri" w:hAnsi="Calibri" w:cs="Calibri"/>
          <w:i/>
          <w:iCs/>
        </w:rPr>
      </w:pPr>
    </w:p>
    <w:p w14:paraId="6B8D893C" w14:textId="77777777" w:rsidR="009C4811" w:rsidRDefault="00000000">
      <w:p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So, the key element of system that has been covered are as followed: </w:t>
      </w:r>
    </w:p>
    <w:p w14:paraId="2FD6A853" w14:textId="77777777" w:rsidR="009C4811" w:rsidRDefault="009C4811">
      <w:pPr>
        <w:jc w:val="both"/>
        <w:rPr>
          <w:rFonts w:ascii="Calibri" w:eastAsia="Calibri" w:hAnsi="Calibri" w:cs="Calibri"/>
          <w:i/>
          <w:iCs/>
        </w:rPr>
      </w:pPr>
    </w:p>
    <w:p w14:paraId="590456C9" w14:textId="77777777" w:rsidR="009C48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Architecture</w:t>
      </w:r>
      <w:r>
        <w:rPr>
          <w:rFonts w:ascii="Calibri" w:eastAsia="Calibri" w:hAnsi="Calibri" w:cs="Calibri"/>
          <w:i/>
          <w:iCs/>
          <w:color w:val="000000"/>
        </w:rPr>
        <w:t xml:space="preserve">: </w:t>
      </w:r>
    </w:p>
    <w:p w14:paraId="261E560D" w14:textId="127E769C" w:rsidR="00EA099F" w:rsidRPr="00EA099F" w:rsidRDefault="00EA099F" w:rsidP="00EA099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i/>
          <w:iCs/>
          <w:color w:val="000000"/>
        </w:rPr>
      </w:pPr>
      <w:r w:rsidRPr="00EA099F">
        <w:rPr>
          <w:rFonts w:ascii="Calibri" w:eastAsia="Calibri" w:hAnsi="Calibri" w:cs="Calibri"/>
          <w:color w:val="000000"/>
        </w:rPr>
        <w:t>The system is a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>client-side web application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>with a lightweight architecture. The frontend is built using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>HTML, Tailwind CSS, and JavaScript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>and runs entirely in the browser. The backend is a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>Node.js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 xml:space="preserve">server that acts as a proxy between the frontend and the AI model. The </w:t>
      </w:r>
      <w:proofErr w:type="spellStart"/>
      <w:r w:rsidRPr="00EA099F">
        <w:rPr>
          <w:rFonts w:ascii="Calibri" w:eastAsia="Calibri" w:hAnsi="Calibri" w:cs="Calibri"/>
          <w:color w:val="000000"/>
        </w:rPr>
        <w:t>Ilmu</w:t>
      </w:r>
      <w:proofErr w:type="spellEnd"/>
      <w:r w:rsidRPr="00EA099F">
        <w:rPr>
          <w:rFonts w:ascii="Calibri" w:eastAsia="Calibri" w:hAnsi="Calibri" w:cs="Calibri"/>
          <w:color w:val="000000"/>
        </w:rPr>
        <w:t xml:space="preserve"> GLM 5.1 API is called from the Node.js backend. All patient reports, doctor decisions, and conversation history are stored in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 xml:space="preserve">browser </w:t>
      </w:r>
      <w:r w:rsidRPr="00EA099F">
        <w:rPr>
          <w:rFonts w:ascii="Calibri" w:eastAsia="Calibri" w:hAnsi="Calibri" w:cs="Calibri"/>
          <w:color w:val="000000"/>
        </w:rPr>
        <w:t xml:space="preserve">local </w:t>
      </w:r>
      <w:r>
        <w:rPr>
          <w:rFonts w:ascii="Calibri" w:eastAsia="Calibri" w:hAnsi="Calibri" w:cs="Calibri"/>
          <w:color w:val="000000"/>
        </w:rPr>
        <w:t>s</w:t>
      </w:r>
      <w:r w:rsidRPr="00EA099F">
        <w:rPr>
          <w:rFonts w:ascii="Calibri" w:eastAsia="Calibri" w:hAnsi="Calibri" w:cs="Calibri"/>
          <w:color w:val="000000"/>
        </w:rPr>
        <w:t>torage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>– no external database is required. The system is designed to be deployable in resource-constrained clinics with minimal infrastructure.</w:t>
      </w:r>
    </w:p>
    <w:p w14:paraId="1EDDEC4F" w14:textId="6D27ACD5" w:rsidR="009C48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Data Flows:</w:t>
      </w:r>
    </w:p>
    <w:p w14:paraId="23FD2472" w14:textId="1B1178A0" w:rsidR="00EA099F" w:rsidRPr="00EA099F" w:rsidRDefault="00EA099F" w:rsidP="00EA099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 w:rsidRPr="00EA099F">
        <w:rPr>
          <w:rFonts w:ascii="Calibri" w:eastAsia="Calibri" w:hAnsi="Calibri" w:cs="Calibri"/>
          <w:color w:val="000000"/>
        </w:rPr>
        <w:t xml:space="preserve">Patient symptom data flows from the chat interface, through the Node.js backend, to the </w:t>
      </w:r>
      <w:proofErr w:type="spellStart"/>
      <w:r w:rsidRPr="00EA099F">
        <w:rPr>
          <w:rFonts w:ascii="Calibri" w:eastAsia="Calibri" w:hAnsi="Calibri" w:cs="Calibri"/>
          <w:color w:val="000000"/>
        </w:rPr>
        <w:t>Ilmu</w:t>
      </w:r>
      <w:proofErr w:type="spellEnd"/>
      <w:r w:rsidRPr="00EA099F">
        <w:rPr>
          <w:rFonts w:ascii="Calibri" w:eastAsia="Calibri" w:hAnsi="Calibri" w:cs="Calibri"/>
          <w:color w:val="000000"/>
        </w:rPr>
        <w:t xml:space="preserve"> GLM 5.1 API for processing. The AI returns structured clinical insights, which are displayed as a report card and saved to local</w:t>
      </w:r>
      <w:r>
        <w:rPr>
          <w:rFonts w:ascii="Calibri" w:eastAsia="Calibri" w:hAnsi="Calibri" w:cs="Calibri"/>
          <w:color w:val="000000"/>
        </w:rPr>
        <w:t xml:space="preserve"> s</w:t>
      </w:r>
      <w:r w:rsidRPr="00EA099F">
        <w:rPr>
          <w:rFonts w:ascii="Calibri" w:eastAsia="Calibri" w:hAnsi="Calibri" w:cs="Calibri"/>
          <w:color w:val="000000"/>
        </w:rPr>
        <w:t>torage. The doctor dashboard reads pending reports from local</w:t>
      </w:r>
      <w:r>
        <w:rPr>
          <w:rFonts w:ascii="Calibri" w:eastAsia="Calibri" w:hAnsi="Calibri" w:cs="Calibri"/>
          <w:color w:val="000000"/>
        </w:rPr>
        <w:t xml:space="preserve"> s</w:t>
      </w:r>
      <w:r w:rsidRPr="00EA099F">
        <w:rPr>
          <w:rFonts w:ascii="Calibri" w:eastAsia="Calibri" w:hAnsi="Calibri" w:cs="Calibri"/>
          <w:color w:val="000000"/>
        </w:rPr>
        <w:t>torage, and approval/rejection decisions are written back. The patient then reads the decision banner from local</w:t>
      </w:r>
      <w:r>
        <w:rPr>
          <w:rFonts w:ascii="Calibri" w:eastAsia="Calibri" w:hAnsi="Calibri" w:cs="Calibri"/>
          <w:color w:val="000000"/>
        </w:rPr>
        <w:t xml:space="preserve"> s</w:t>
      </w:r>
      <w:r w:rsidRPr="00EA099F">
        <w:rPr>
          <w:rFonts w:ascii="Calibri" w:eastAsia="Calibri" w:hAnsi="Calibri" w:cs="Calibri"/>
          <w:color w:val="000000"/>
        </w:rPr>
        <w:t>torage on their next page load. File attachments are converted to base64 and included in the API request; no separate file storage is used. All data persists locally in the browser without cloud synchronization.</w:t>
      </w:r>
    </w:p>
    <w:p w14:paraId="11B723FC" w14:textId="69EC2966" w:rsidR="00AE0C31" w:rsidRDefault="00000000" w:rsidP="00AE0C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Model Process:</w:t>
      </w:r>
    </w:p>
    <w:p w14:paraId="46FEA1BA" w14:textId="50BBCFBD" w:rsidR="00AE0C31" w:rsidRPr="00EA099F" w:rsidRDefault="00EA099F" w:rsidP="00AE0C3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Theme="majorHAnsi" w:eastAsia="Times New Roman" w:hAnsiTheme="majorHAnsi" w:cstheme="majorHAnsi"/>
        </w:rPr>
      </w:pPr>
      <w:r w:rsidRPr="00EA099F">
        <w:rPr>
          <w:rFonts w:asciiTheme="majorHAnsi" w:eastAsia="Times New Roman" w:hAnsiTheme="majorHAnsi" w:cstheme="majorHAnsi"/>
        </w:rPr>
        <w:t>The model shows the end-to-end workflow of the core features: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patient symptom collection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(adaptive questioning, one per turn, up to 20 data points),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emergency detection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(keyword override with high-severity classification),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AI report generation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(structured JSON with chief complaint, risk level, possible causes, treatment plan),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doctor approval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(review, approve/reject with notes), and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patient feedback</w:t>
      </w:r>
      <w:r w:rsidRPr="00EA099F">
        <w:rPr>
          <w:rFonts w:asciiTheme="majorHAnsi" w:eastAsia="Times New Roman" w:hAnsiTheme="majorHAnsi" w:cstheme="majorHAnsi"/>
        </w:rPr>
        <w:t xml:space="preserve"> </w:t>
      </w:r>
      <w:r w:rsidRPr="00EA099F">
        <w:rPr>
          <w:rFonts w:asciiTheme="majorHAnsi" w:eastAsia="Times New Roman" w:hAnsiTheme="majorHAnsi" w:cstheme="majorHAnsi"/>
        </w:rPr>
        <w:t>(approval/rejection banner displayed). The process is linear: patient → AI interview → report → doctor review → decision → patient notification.</w:t>
      </w:r>
    </w:p>
    <w:p w14:paraId="07E2A18C" w14:textId="77777777" w:rsidR="00EA099F" w:rsidRPr="00AE0C31" w:rsidRDefault="00EA099F" w:rsidP="00AE0C3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lang w:val="en-MY"/>
        </w:rPr>
      </w:pPr>
    </w:p>
    <w:p w14:paraId="700D3ACF" w14:textId="5289108F" w:rsidR="00AE0C31" w:rsidRPr="00EA099F" w:rsidRDefault="00000000" w:rsidP="00AE0C3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 w:rsidRPr="00EA099F">
        <w:rPr>
          <w:rFonts w:ascii="Calibri" w:eastAsia="Calibri" w:hAnsi="Calibri" w:cs="Calibri"/>
          <w:b/>
          <w:bCs/>
          <w:i/>
          <w:iCs/>
          <w:color w:val="000000"/>
        </w:rPr>
        <w:t>Role of Reference:</w:t>
      </w:r>
    </w:p>
    <w:p w14:paraId="0B501100" w14:textId="71E9C06B" w:rsidR="00AE0C31" w:rsidRPr="00AE0C31" w:rsidRDefault="00EA099F" w:rsidP="00EA099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i/>
          <w:iCs/>
          <w:color w:val="000000"/>
        </w:rPr>
      </w:pPr>
      <w:r w:rsidRPr="00EA099F">
        <w:rPr>
          <w:rFonts w:ascii="Calibri" w:eastAsia="Calibri" w:hAnsi="Calibri" w:cs="Calibri"/>
          <w:color w:val="000000"/>
        </w:rPr>
        <w:t>This document serves as a</w:t>
      </w:r>
      <w:r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>reference for developers, testers, and future contributors</w:t>
      </w:r>
      <w:r w:rsidRPr="00EA099F">
        <w:rPr>
          <w:rFonts w:ascii="Calibri" w:eastAsia="Calibri" w:hAnsi="Calibri" w:cs="Calibri"/>
          <w:color w:val="000000"/>
        </w:rPr>
        <w:t xml:space="preserve"> </w:t>
      </w:r>
      <w:r w:rsidRPr="00EA099F">
        <w:rPr>
          <w:rFonts w:ascii="Calibri" w:eastAsia="Calibri" w:hAnsi="Calibri" w:cs="Calibri"/>
          <w:color w:val="000000"/>
        </w:rPr>
        <w:t xml:space="preserve">to understand the overall high-level architecture, data flow, and design decisions of the </w:t>
      </w:r>
      <w:proofErr w:type="spellStart"/>
      <w:r w:rsidRPr="00EA099F">
        <w:rPr>
          <w:rFonts w:ascii="Calibri" w:eastAsia="Calibri" w:hAnsi="Calibri" w:cs="Calibri"/>
          <w:color w:val="000000"/>
        </w:rPr>
        <w:t>MediFlow</w:t>
      </w:r>
      <w:proofErr w:type="spellEnd"/>
      <w:r w:rsidRPr="00EA099F">
        <w:rPr>
          <w:rFonts w:ascii="Calibri" w:eastAsia="Calibri" w:hAnsi="Calibri" w:cs="Calibri"/>
          <w:color w:val="000000"/>
        </w:rPr>
        <w:t xml:space="preserve"> AI project. It defines the technical scope, testing strategies, risk mitigation </w:t>
      </w:r>
      <w:r w:rsidRPr="00EA099F">
        <w:rPr>
          <w:rFonts w:ascii="Calibri" w:eastAsia="Calibri" w:hAnsi="Calibri" w:cs="Calibri"/>
          <w:color w:val="000000"/>
        </w:rPr>
        <w:lastRenderedPageBreak/>
        <w:t>approaches, and acceptance criteria. It is intended to guide development, ensure consistency across the team, and provide a foundation for future enhancements such as backend database integration, user authentication, and EMR connectivity.</w:t>
      </w:r>
    </w:p>
    <w:p w14:paraId="3F464C33" w14:textId="1A92B056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Background</w:t>
      </w:r>
      <w:r>
        <w:rPr>
          <w:rFonts w:ascii="Calibri" w:eastAsia="Calibri" w:hAnsi="Calibri" w:cs="Calibri"/>
          <w:i/>
          <w:iCs/>
          <w:color w:val="000000"/>
        </w:rPr>
        <w:t>:</w:t>
      </w:r>
    </w:p>
    <w:p w14:paraId="06E62649" w14:textId="77777777" w:rsidR="009C4811" w:rsidRDefault="009C4811">
      <w:pPr>
        <w:ind w:left="360"/>
        <w:jc w:val="both"/>
        <w:rPr>
          <w:rFonts w:ascii="Calibri" w:eastAsia="Calibri" w:hAnsi="Calibri" w:cs="Calibri"/>
          <w:i/>
          <w:iCs/>
        </w:rPr>
      </w:pPr>
    </w:p>
    <w:p w14:paraId="0BD898AE" w14:textId="1ED75D19" w:rsidR="00AE0C31" w:rsidRDefault="009B57E3">
      <w:pPr>
        <w:jc w:val="both"/>
        <w:rPr>
          <w:rFonts w:ascii="Calibri" w:hAnsi="Calibri" w:cs="Calibri"/>
          <w:i/>
          <w:iCs/>
        </w:rPr>
      </w:pPr>
      <w:r w:rsidRPr="009B57E3">
        <w:rPr>
          <w:rFonts w:ascii="Calibri" w:eastAsia="Calibri" w:hAnsi="Calibri" w:cs="Calibri"/>
        </w:rPr>
        <w:t>Public primary healthcare clinics face significant challenges in patient waiting time and consultation efficiency. Studies have shown that patients wait an average of</w:t>
      </w:r>
      <w:r>
        <w:rPr>
          <w:rFonts w:ascii="Calibri" w:eastAsia="Calibri" w:hAnsi="Calibri" w:cs="Calibri"/>
        </w:rPr>
        <w:t xml:space="preserve"> </w:t>
      </w:r>
      <w:r w:rsidRPr="009B57E3">
        <w:rPr>
          <w:rFonts w:ascii="Calibri" w:eastAsia="Calibri" w:hAnsi="Calibri" w:cs="Calibri"/>
        </w:rPr>
        <w:t>41 minutes</w:t>
      </w:r>
      <w:r>
        <w:rPr>
          <w:rFonts w:ascii="Calibri" w:eastAsia="Calibri" w:hAnsi="Calibri" w:cs="Calibri"/>
        </w:rPr>
        <w:t xml:space="preserve"> </w:t>
      </w:r>
      <w:r w:rsidRPr="009B57E3">
        <w:rPr>
          <w:rFonts w:ascii="Calibri" w:eastAsia="Calibri" w:hAnsi="Calibri" w:cs="Calibri"/>
        </w:rPr>
        <w:t>from registration to seeing a doctor, while the actual consultation lasts only</w:t>
      </w:r>
      <w:r>
        <w:rPr>
          <w:rFonts w:ascii="Calibri" w:eastAsia="Calibri" w:hAnsi="Calibri" w:cs="Calibri"/>
        </w:rPr>
        <w:t xml:space="preserve"> </w:t>
      </w:r>
      <w:r w:rsidRPr="009B57E3">
        <w:rPr>
          <w:rFonts w:ascii="Calibri" w:eastAsia="Calibri" w:hAnsi="Calibri" w:cs="Calibri"/>
        </w:rPr>
        <w:t>18 minutes— much of which is spent on repetitive history-taking rather than diagnosis or treatment planning. Staff shortages, high patient volumes, and manual pre-consultation processes further exacerbate the issue, leading to patient frustration, delayed care, and clinician burnout.</w:t>
      </w:r>
    </w:p>
    <w:p w14:paraId="6C66AA6D" w14:textId="77777777" w:rsidR="00EA099F" w:rsidRPr="00EA099F" w:rsidRDefault="00EA099F">
      <w:pPr>
        <w:jc w:val="both"/>
        <w:rPr>
          <w:rFonts w:ascii="Calibri" w:hAnsi="Calibri" w:cs="Calibri" w:hint="eastAsia"/>
          <w:i/>
          <w:iCs/>
          <w:lang w:val="en-MY"/>
        </w:rPr>
      </w:pPr>
    </w:p>
    <w:p w14:paraId="6D24FFAC" w14:textId="77777777" w:rsidR="009C48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>Previous Version:</w:t>
      </w:r>
    </w:p>
    <w:p w14:paraId="4079C98B" w14:textId="61C80D4B" w:rsidR="00AE0C31" w:rsidRPr="00AE0C31" w:rsidRDefault="00AE0C31" w:rsidP="00AE0C3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color w:val="000000"/>
        </w:rPr>
      </w:pPr>
      <w:r w:rsidRPr="00AE0C31">
        <w:rPr>
          <w:rFonts w:ascii="Calibri" w:eastAsia="Calibri" w:hAnsi="Calibri" w:cs="Calibri"/>
          <w:color w:val="000000"/>
        </w:rPr>
        <w:t>The current "version" of post-discharge care relies on manual tracking by the patient or their caregivers. Patients use physical checklists for medication and follow-up visits, which often leads to missed appointments or undetected health risks due to a lack of real-time communication with doctors.</w:t>
      </w:r>
    </w:p>
    <w:p w14:paraId="7D26F44C" w14:textId="77777777" w:rsidR="009C48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>Changes in Major Architectural Components</w:t>
      </w:r>
    </w:p>
    <w:p w14:paraId="2A61D8AB" w14:textId="03D129A8" w:rsidR="00AE0C31" w:rsidRPr="00AE0C31" w:rsidRDefault="00AE0C31" w:rsidP="00AE0C31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AE0C31">
        <w:rPr>
          <w:rFonts w:asciiTheme="majorHAnsi" w:hAnsiTheme="majorHAnsi" w:cstheme="majorHAnsi"/>
          <w:b/>
          <w:bCs/>
          <w:sz w:val="22"/>
          <w:szCs w:val="22"/>
        </w:rPr>
        <w:t>Centralized AI Core:</w:t>
      </w:r>
      <w:r w:rsidRPr="00AE0C31">
        <w:rPr>
          <w:rFonts w:asciiTheme="majorHAnsi" w:hAnsiTheme="majorHAnsi" w:cstheme="majorHAnsi"/>
          <w:sz w:val="22"/>
          <w:szCs w:val="22"/>
        </w:rPr>
        <w:t xml:space="preserve"> Transitioning from paper-based logs to a centralized GLM-powered backend that can parse and understand natural language updates from patients.</w:t>
      </w:r>
    </w:p>
    <w:p w14:paraId="06C1D651" w14:textId="10BA169A" w:rsidR="00AE0C31" w:rsidRPr="00AE0C31" w:rsidRDefault="00AE0C31" w:rsidP="00AE0C31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AE0C31">
        <w:rPr>
          <w:rFonts w:asciiTheme="majorHAnsi" w:hAnsiTheme="majorHAnsi" w:cstheme="majorHAnsi"/>
          <w:b/>
          <w:bCs/>
          <w:sz w:val="22"/>
          <w:szCs w:val="22"/>
        </w:rPr>
        <w:t>Doctor-in-the-loop Interface:</w:t>
      </w:r>
      <w:r w:rsidRPr="00AE0C31">
        <w:rPr>
          <w:rFonts w:asciiTheme="majorHAnsi" w:hAnsiTheme="majorHAnsi" w:cstheme="majorHAnsi"/>
          <w:sz w:val="22"/>
          <w:szCs w:val="22"/>
        </w:rPr>
        <w:t xml:space="preserve"> Introducing a digital "Approval Module" where AI suggestions must be reviewed by a medical professional, replacing the unreliable method of patients self-diagnosing or waiting for the next physical appointment.</w:t>
      </w:r>
    </w:p>
    <w:p w14:paraId="2BD5951C" w14:textId="3E178418" w:rsidR="00AE0C31" w:rsidRDefault="00AE0C31" w:rsidP="00AE0C31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2"/>
          <w:szCs w:val="22"/>
        </w:rPr>
      </w:pPr>
      <w:r w:rsidRPr="00AE0C31">
        <w:rPr>
          <w:rFonts w:asciiTheme="majorHAnsi" w:hAnsiTheme="majorHAnsi" w:cstheme="majorHAnsi"/>
          <w:b/>
          <w:bCs/>
          <w:sz w:val="22"/>
          <w:szCs w:val="22"/>
        </w:rPr>
        <w:t>Real-time Risk Alerting:</w:t>
      </w:r>
      <w:r w:rsidRPr="00AE0C31">
        <w:rPr>
          <w:rFonts w:asciiTheme="majorHAnsi" w:hAnsiTheme="majorHAnsi" w:cstheme="majorHAnsi"/>
          <w:sz w:val="22"/>
          <w:szCs w:val="22"/>
        </w:rPr>
        <w:t xml:space="preserve"> Implementation of an automated "Workflow Engine" that replaces manual triage with instant notifications based on </w:t>
      </w:r>
      <w:proofErr w:type="spellStart"/>
      <w:r w:rsidRPr="00AE0C31">
        <w:rPr>
          <w:rFonts w:asciiTheme="majorHAnsi" w:hAnsiTheme="majorHAnsi" w:cstheme="majorHAnsi"/>
          <w:sz w:val="22"/>
          <w:szCs w:val="22"/>
        </w:rPr>
        <w:t>analyzed</w:t>
      </w:r>
      <w:proofErr w:type="spellEnd"/>
      <w:r w:rsidRPr="00AE0C31">
        <w:rPr>
          <w:rFonts w:asciiTheme="majorHAnsi" w:hAnsiTheme="majorHAnsi" w:cstheme="majorHAnsi"/>
          <w:sz w:val="22"/>
          <w:szCs w:val="22"/>
        </w:rPr>
        <w:t xml:space="preserve"> risk levels (Low, Mid, High).</w:t>
      </w:r>
    </w:p>
    <w:p w14:paraId="5A7713B9" w14:textId="77777777" w:rsidR="009C48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 xml:space="preserve">New capabilities that are only introduced in this </w:t>
      </w:r>
    </w:p>
    <w:p w14:paraId="34A7204A" w14:textId="078CC351" w:rsidR="00AE0C31" w:rsidRPr="00AE0C31" w:rsidRDefault="009B57E3" w:rsidP="00AE0C31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bookmarkStart w:id="1" w:name="_heading=h.uf1j0komekyx" w:colFirst="0" w:colLast="0"/>
      <w:bookmarkEnd w:id="1"/>
      <w:r w:rsidRPr="009B57E3">
        <w:rPr>
          <w:rFonts w:asciiTheme="majorHAnsi" w:hAnsiTheme="majorHAnsi" w:cstheme="majorHAnsi"/>
          <w:b/>
          <w:bCs/>
          <w:sz w:val="22"/>
          <w:szCs w:val="22"/>
          <w:lang w:val="en"/>
        </w:rPr>
        <w:t>Adaptive Patient Interviewing</w:t>
      </w:r>
      <w:r>
        <w:rPr>
          <w:rFonts w:asciiTheme="majorHAnsi" w:hAnsiTheme="majorHAnsi" w:cstheme="majorHAnsi"/>
          <w:b/>
          <w:bCs/>
          <w:sz w:val="22"/>
          <w:szCs w:val="22"/>
          <w:lang w:val="en"/>
        </w:rPr>
        <w:t xml:space="preserve">: </w:t>
      </w:r>
      <w:r w:rsidRPr="009B57E3">
        <w:rPr>
          <w:rFonts w:asciiTheme="majorHAnsi" w:hAnsiTheme="majorHAnsi" w:cstheme="majorHAnsi"/>
          <w:sz w:val="22"/>
          <w:szCs w:val="22"/>
          <w:lang w:val="en"/>
        </w:rPr>
        <w:t>AI asks one follow-up question per turn, systematically collecting 20 clinical data points</w:t>
      </w:r>
    </w:p>
    <w:p w14:paraId="0A8E990B" w14:textId="74B01B22" w:rsidR="00AE0C31" w:rsidRPr="00AE0C31" w:rsidRDefault="009B57E3" w:rsidP="00AE0C31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9B57E3">
        <w:rPr>
          <w:rFonts w:asciiTheme="majorHAnsi" w:hAnsiTheme="majorHAnsi" w:cstheme="majorHAnsi"/>
          <w:b/>
          <w:bCs/>
          <w:sz w:val="22"/>
          <w:szCs w:val="22"/>
          <w:lang w:val="en"/>
        </w:rPr>
        <w:t>PDF-Ready Report Generation</w:t>
      </w:r>
      <w:r>
        <w:rPr>
          <w:rFonts w:asciiTheme="majorHAnsi" w:hAnsiTheme="majorHAnsi" w:cstheme="majorHAnsi"/>
          <w:b/>
          <w:bCs/>
          <w:sz w:val="22"/>
          <w:szCs w:val="22"/>
          <w:lang w:val="en"/>
        </w:rPr>
        <w:t xml:space="preserve">: </w:t>
      </w:r>
      <w:r w:rsidRPr="009B57E3">
        <w:rPr>
          <w:rFonts w:asciiTheme="majorHAnsi" w:hAnsiTheme="majorHAnsi" w:cstheme="majorHAnsi"/>
          <w:sz w:val="22"/>
          <w:szCs w:val="22"/>
          <w:lang w:val="en"/>
        </w:rPr>
        <w:t>Structured clinical summary ready for printing or digital sharing</w:t>
      </w:r>
    </w:p>
    <w:p w14:paraId="1B91EC87" w14:textId="569CE242" w:rsidR="00AE0C31" w:rsidRPr="00AE0C31" w:rsidRDefault="009B57E3" w:rsidP="00AE0C31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9B57E3">
        <w:rPr>
          <w:rFonts w:asciiTheme="majorHAnsi" w:hAnsiTheme="majorHAnsi" w:cstheme="majorHAnsi"/>
          <w:b/>
          <w:bCs/>
          <w:sz w:val="22"/>
          <w:szCs w:val="22"/>
          <w:lang w:val="en"/>
        </w:rPr>
        <w:t xml:space="preserve">Risk </w:t>
      </w:r>
      <w:proofErr w:type="spellStart"/>
      <w:r w:rsidRPr="009B57E3">
        <w:rPr>
          <w:rFonts w:asciiTheme="majorHAnsi" w:hAnsiTheme="majorHAnsi" w:cstheme="majorHAnsi"/>
          <w:b/>
          <w:bCs/>
          <w:sz w:val="22"/>
          <w:szCs w:val="22"/>
          <w:lang w:val="en"/>
        </w:rPr>
        <w:t>Classification</w:t>
      </w:r>
      <w:r w:rsidRPr="009B57E3">
        <w:rPr>
          <w:rFonts w:asciiTheme="majorHAnsi" w:hAnsiTheme="majorHAnsi" w:cstheme="majorHAnsi"/>
          <w:sz w:val="22"/>
          <w:szCs w:val="22"/>
          <w:lang w:val="en"/>
        </w:rPr>
        <w:t>AI</w:t>
      </w:r>
      <w:proofErr w:type="spellEnd"/>
      <w:r w:rsidRPr="009B57E3">
        <w:rPr>
          <w:rFonts w:asciiTheme="majorHAnsi" w:hAnsiTheme="majorHAnsi" w:cstheme="majorHAnsi"/>
          <w:sz w:val="22"/>
          <w:szCs w:val="22"/>
          <w:lang w:val="en"/>
        </w:rPr>
        <w:t xml:space="preserve"> classifies patient risk as Low, Medium, or High based on collected data</w:t>
      </w:r>
    </w:p>
    <w:p w14:paraId="253C93D3" w14:textId="77777777" w:rsidR="009C4811" w:rsidRPr="00AE0C31" w:rsidRDefault="009C4811" w:rsidP="00AE0C31">
      <w:pPr>
        <w:spacing w:after="240"/>
        <w:ind w:left="1440"/>
        <w:rPr>
          <w:lang w:val="en-MY"/>
        </w:rPr>
      </w:pPr>
    </w:p>
    <w:p w14:paraId="1FFFC38C" w14:textId="77777777" w:rsidR="009C4811" w:rsidRDefault="009C4811">
      <w:pPr>
        <w:spacing w:after="240"/>
      </w:pPr>
    </w:p>
    <w:p w14:paraId="31FD86AF" w14:textId="77777777" w:rsidR="009C4811" w:rsidRDefault="009C4811">
      <w:pPr>
        <w:spacing w:after="240"/>
      </w:pPr>
    </w:p>
    <w:p w14:paraId="6624C396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lastRenderedPageBreak/>
        <w:t>Target Stakeholder</w:t>
      </w:r>
    </w:p>
    <w:tbl>
      <w:tblPr>
        <w:tblStyle w:val="a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1"/>
        <w:gridCol w:w="2855"/>
        <w:gridCol w:w="2884"/>
      </w:tblGrid>
      <w:tr w:rsidR="009C4811" w14:paraId="60A041F0" w14:textId="77777777">
        <w:tc>
          <w:tcPr>
            <w:tcW w:w="2891" w:type="dxa"/>
          </w:tcPr>
          <w:p w14:paraId="2B702D6E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Stakeholders</w:t>
            </w:r>
          </w:p>
        </w:tc>
        <w:tc>
          <w:tcPr>
            <w:tcW w:w="2855" w:type="dxa"/>
          </w:tcPr>
          <w:p w14:paraId="098BA9EF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Roles</w:t>
            </w:r>
          </w:p>
        </w:tc>
        <w:tc>
          <w:tcPr>
            <w:tcW w:w="2884" w:type="dxa"/>
          </w:tcPr>
          <w:p w14:paraId="4E02E88D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Expectations</w:t>
            </w:r>
          </w:p>
        </w:tc>
      </w:tr>
      <w:tr w:rsidR="009C4811" w14:paraId="04BF9FF8" w14:textId="77777777">
        <w:tc>
          <w:tcPr>
            <w:tcW w:w="2891" w:type="dxa"/>
          </w:tcPr>
          <w:p w14:paraId="7F0E706C" w14:textId="62843CB6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Patient</w:t>
            </w:r>
          </w:p>
        </w:tc>
        <w:tc>
          <w:tcPr>
            <w:tcW w:w="2855" w:type="dxa"/>
          </w:tcPr>
          <w:p w14:paraId="67FBD013" w14:textId="4CFE18BB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Inputs daily recovery data (medication, physical symptoms, and rehab progress) and receives real-time guidance.</w:t>
            </w:r>
          </w:p>
        </w:tc>
        <w:tc>
          <w:tcPr>
            <w:tcW w:w="2884" w:type="dxa"/>
          </w:tcPr>
          <w:p w14:paraId="426A5805" w14:textId="7CF64A30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A simple, user-friendly interface to track recovery and receive immediate alerts if something is wrong.</w:t>
            </w:r>
          </w:p>
        </w:tc>
      </w:tr>
      <w:tr w:rsidR="009C4811" w14:paraId="4F558055" w14:textId="77777777">
        <w:tc>
          <w:tcPr>
            <w:tcW w:w="2891" w:type="dxa"/>
          </w:tcPr>
          <w:p w14:paraId="4668B300" w14:textId="403649F5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Doctor</w:t>
            </w:r>
          </w:p>
        </w:tc>
        <w:tc>
          <w:tcPr>
            <w:tcW w:w="2855" w:type="dxa"/>
          </w:tcPr>
          <w:p w14:paraId="39A7F2E6" w14:textId="413A7B84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Inputs initial clinical instructions, reviews AI-generated health reports, and approves recovery plan modifications</w:t>
            </w:r>
            <w:r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  <w:tc>
          <w:tcPr>
            <w:tcW w:w="2884" w:type="dxa"/>
          </w:tcPr>
          <w:p w14:paraId="7B1E2A9B" w14:textId="229C64F3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High-accuracy risk detection and a structured "Human-in-the-loop" workflow to monitor patients remotely.</w:t>
            </w:r>
          </w:p>
        </w:tc>
      </w:tr>
      <w:tr w:rsidR="009C4811" w14:paraId="3CBB32DF" w14:textId="77777777">
        <w:tc>
          <w:tcPr>
            <w:tcW w:w="2891" w:type="dxa"/>
          </w:tcPr>
          <w:p w14:paraId="1E2918D1" w14:textId="75BD15D5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Nurse</w:t>
            </w:r>
          </w:p>
        </w:tc>
        <w:tc>
          <w:tcPr>
            <w:tcW w:w="2855" w:type="dxa"/>
          </w:tcPr>
          <w:p w14:paraId="29A9DEE5" w14:textId="06F58C60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Receives automated triage notifications for high-risk patients and provides urgent clinical intervention.</w:t>
            </w:r>
          </w:p>
        </w:tc>
        <w:tc>
          <w:tcPr>
            <w:tcW w:w="2884" w:type="dxa"/>
          </w:tcPr>
          <w:p w14:paraId="74D8D047" w14:textId="63DF2204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Clear, prioritized alerts for emergency cases and an updated digital record of the patient's daily status.</w:t>
            </w:r>
          </w:p>
        </w:tc>
      </w:tr>
      <w:tr w:rsidR="009C4811" w14:paraId="0B0E7C17" w14:textId="77777777">
        <w:tc>
          <w:tcPr>
            <w:tcW w:w="2891" w:type="dxa"/>
          </w:tcPr>
          <w:p w14:paraId="749B713F" w14:textId="77777777" w:rsidR="009C4811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Development Team</w:t>
            </w:r>
          </w:p>
        </w:tc>
        <w:tc>
          <w:tcPr>
            <w:tcW w:w="2855" w:type="dxa"/>
          </w:tcPr>
          <w:p w14:paraId="0A546EBB" w14:textId="7C22085A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Builds the core GLM-integrated platform, the Decision Engine, and the Workflow Engine.</w:t>
            </w:r>
          </w:p>
        </w:tc>
        <w:tc>
          <w:tcPr>
            <w:tcW w:w="2884" w:type="dxa"/>
          </w:tcPr>
          <w:p w14:paraId="6428C4B0" w14:textId="1E42AB61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Clear API usage contracts, modular system architecture, and well-documented data flow between the AI and database.</w:t>
            </w:r>
          </w:p>
        </w:tc>
      </w:tr>
      <w:tr w:rsidR="009C4811" w14:paraId="2BA7AEA4" w14:textId="77777777">
        <w:tc>
          <w:tcPr>
            <w:tcW w:w="2891" w:type="dxa"/>
          </w:tcPr>
          <w:p w14:paraId="45BB4443" w14:textId="77777777" w:rsidR="009C4811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QA Team</w:t>
            </w:r>
          </w:p>
        </w:tc>
        <w:tc>
          <w:tcPr>
            <w:tcW w:w="2855" w:type="dxa"/>
          </w:tcPr>
          <w:p w14:paraId="3C36AA3D" w14:textId="48A42C2D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Validates system behavior for all risk levels (Low, Mid, High) and ensures high-risk alerts are delivered reliably.</w:t>
            </w:r>
          </w:p>
        </w:tc>
        <w:tc>
          <w:tcPr>
            <w:tcW w:w="2884" w:type="dxa"/>
          </w:tcPr>
          <w:p w14:paraId="182DAF38" w14:textId="7C603D52" w:rsidR="009C4811" w:rsidRDefault="00937B3A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937B3A">
              <w:rPr>
                <w:rFonts w:ascii="Calibri" w:eastAsia="Calibri" w:hAnsi="Calibri" w:cs="Calibri"/>
                <w:i/>
                <w:iCs/>
              </w:rPr>
              <w:t>Defined testing scope for AI response parsing and coverage of medical "edge cases"</w:t>
            </w:r>
            <w:r>
              <w:rPr>
                <w:rFonts w:ascii="Calibri" w:eastAsia="Calibri" w:hAnsi="Calibri" w:cs="Calibri"/>
                <w:i/>
                <w:iCs/>
              </w:rPr>
              <w:t>.</w:t>
            </w:r>
          </w:p>
        </w:tc>
      </w:tr>
    </w:tbl>
    <w:p w14:paraId="5AE3A55D" w14:textId="77777777" w:rsidR="009C4811" w:rsidRDefault="009C4811">
      <w:pPr>
        <w:spacing w:after="240"/>
      </w:pPr>
    </w:p>
    <w:p w14:paraId="6A4BCE2E" w14:textId="77777777" w:rsidR="009C4811" w:rsidRDefault="009C4811">
      <w:pPr>
        <w:spacing w:after="240"/>
      </w:pPr>
    </w:p>
    <w:p w14:paraId="79319C0A" w14:textId="77777777" w:rsidR="009C4811" w:rsidRDefault="00000000">
      <w:r>
        <w:br w:type="page"/>
      </w:r>
    </w:p>
    <w:p w14:paraId="7F3C29F5" w14:textId="77777777" w:rsidR="009C48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lastRenderedPageBreak/>
        <w:t>System Architecture &amp; Design</w:t>
      </w:r>
    </w:p>
    <w:p w14:paraId="4222A5CC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463F5E72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High Level Architecture</w:t>
      </w:r>
    </w:p>
    <w:p w14:paraId="0817255E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7B01347A" w14:textId="77777777" w:rsidR="009C481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 Overview: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5755"/>
      </w:tblGrid>
      <w:tr w:rsidR="009C4811" w14:paraId="766EB02C" w14:textId="77777777">
        <w:tc>
          <w:tcPr>
            <w:tcW w:w="3595" w:type="dxa"/>
          </w:tcPr>
          <w:p w14:paraId="78472866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5755" w:type="dxa"/>
          </w:tcPr>
          <w:p w14:paraId="5CE5C977" w14:textId="77777777" w:rsidR="009C4811" w:rsidRDefault="00000000">
            <w:pPr>
              <w:spacing w:after="24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Details</w:t>
            </w:r>
          </w:p>
        </w:tc>
      </w:tr>
      <w:tr w:rsidR="009C4811" w14:paraId="3A604526" w14:textId="77777777">
        <w:tc>
          <w:tcPr>
            <w:tcW w:w="3595" w:type="dxa"/>
          </w:tcPr>
          <w:p w14:paraId="0F696EF0" w14:textId="77777777" w:rsidR="009C4811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System</w:t>
            </w:r>
          </w:p>
        </w:tc>
        <w:tc>
          <w:tcPr>
            <w:tcW w:w="5755" w:type="dxa"/>
          </w:tcPr>
          <w:p w14:paraId="5AD1B6D7" w14:textId="4759BE42" w:rsidR="009C4811" w:rsidRPr="00937B3A" w:rsidRDefault="009B57E3">
            <w:pPr>
              <w:spacing w:after="240"/>
              <w:jc w:val="center"/>
              <w:rPr>
                <w:rFonts w:ascii="Calibri" w:eastAsia="Calibri" w:hAnsi="Calibri" w:cs="Calibri"/>
              </w:rPr>
            </w:pPr>
            <w:r w:rsidRPr="009B57E3">
              <w:rPr>
                <w:rFonts w:ascii="Calibri" w:eastAsia="Calibri" w:hAnsi="Calibri" w:cs="Calibri"/>
              </w:rPr>
              <w:t>Web-based application (responsive web, no native mobile app)</w:t>
            </w:r>
          </w:p>
        </w:tc>
      </w:tr>
      <w:tr w:rsidR="009C4811" w14:paraId="2155E4B6" w14:textId="77777777">
        <w:tc>
          <w:tcPr>
            <w:tcW w:w="3595" w:type="dxa"/>
          </w:tcPr>
          <w:p w14:paraId="1A49A3FD" w14:textId="77777777" w:rsidR="009C4811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Architecture</w:t>
            </w:r>
          </w:p>
        </w:tc>
        <w:tc>
          <w:tcPr>
            <w:tcW w:w="5755" w:type="dxa"/>
          </w:tcPr>
          <w:p w14:paraId="1624EAF1" w14:textId="3C413027" w:rsidR="009C4811" w:rsidRPr="00937B3A" w:rsidRDefault="009B57E3">
            <w:pPr>
              <w:spacing w:after="240"/>
              <w:jc w:val="center"/>
              <w:rPr>
                <w:rFonts w:ascii="Calibri" w:eastAsia="Calibri" w:hAnsi="Calibri" w:cs="Calibri"/>
              </w:rPr>
            </w:pPr>
            <w:r w:rsidRPr="009B57E3">
              <w:rPr>
                <w:rFonts w:ascii="Calibri" w:eastAsia="Calibri" w:hAnsi="Calibri" w:cs="Calibri"/>
              </w:rPr>
              <w:t>Client-Server with lightweight backend + External AI API</w:t>
            </w:r>
          </w:p>
        </w:tc>
      </w:tr>
    </w:tbl>
    <w:p w14:paraId="7733E6B1" w14:textId="77777777" w:rsidR="009C4811" w:rsidRDefault="009C4811">
      <w:pPr>
        <w:spacing w:after="240"/>
        <w:jc w:val="both"/>
        <w:rPr>
          <w:rFonts w:ascii="Calibri" w:eastAsia="Calibri" w:hAnsi="Calibri" w:cs="Calibri"/>
        </w:rPr>
      </w:pPr>
    </w:p>
    <w:p w14:paraId="77E586E8" w14:textId="3D5F5FF1" w:rsidR="00B7563D" w:rsidRDefault="009B57E3" w:rsidP="00B756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proofErr w:type="spellStart"/>
      <w:r w:rsidRPr="009B57E3">
        <w:rPr>
          <w:rFonts w:ascii="Calibri" w:eastAsia="Calibri" w:hAnsi="Calibri" w:cs="Calibri"/>
        </w:rPr>
        <w:t>MediFlow</w:t>
      </w:r>
      <w:proofErr w:type="spellEnd"/>
      <w:r w:rsidRPr="009B57E3">
        <w:rPr>
          <w:rFonts w:ascii="Calibri" w:eastAsia="Calibri" w:hAnsi="Calibri" w:cs="Calibri"/>
        </w:rPr>
        <w:t xml:space="preserve"> AI is a web-based application with a client-server architecture. The system consists of two types of clients: the Patient Web Interface (chat.html) for conducting pre-consultation interviews, and the Doctor Web Dashboard (doctor.html) for reviewing and approving AI-generated reports. Both clients communicate with a Node.js Backend API, which then interfaces with the external </w:t>
      </w:r>
      <w:proofErr w:type="spellStart"/>
      <w:r w:rsidRPr="009B57E3">
        <w:rPr>
          <w:rFonts w:ascii="Calibri" w:eastAsia="Calibri" w:hAnsi="Calibri" w:cs="Calibri"/>
        </w:rPr>
        <w:t>Ilmu</w:t>
      </w:r>
      <w:proofErr w:type="spellEnd"/>
      <w:r w:rsidRPr="009B57E3">
        <w:rPr>
          <w:rFonts w:ascii="Calibri" w:eastAsia="Calibri" w:hAnsi="Calibri" w:cs="Calibri"/>
        </w:rPr>
        <w:t xml:space="preserve"> GLM 5.1 API for AI processing. All patient reports, doctor decisions, and conversation history are stored in browser local</w:t>
      </w:r>
      <w:r>
        <w:rPr>
          <w:rFonts w:ascii="Calibri" w:eastAsia="Calibri" w:hAnsi="Calibri" w:cs="Calibri"/>
        </w:rPr>
        <w:t xml:space="preserve"> s</w:t>
      </w:r>
      <w:r w:rsidRPr="009B57E3">
        <w:rPr>
          <w:rFonts w:ascii="Calibri" w:eastAsia="Calibri" w:hAnsi="Calibri" w:cs="Calibri"/>
        </w:rPr>
        <w:t>torage, eliminating the need for a dedicated database in the current prototype.</w:t>
      </w:r>
    </w:p>
    <w:p w14:paraId="2036C7B0" w14:textId="77777777" w:rsidR="009B57E3" w:rsidRPr="00B7563D" w:rsidRDefault="009B57E3" w:rsidP="00B756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</w:p>
    <w:p w14:paraId="56D6C2AA" w14:textId="00FCA04E" w:rsidR="009C4811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</w:rPr>
        <w:t xml:space="preserve">LLM as Service Layer </w:t>
      </w:r>
    </w:p>
    <w:p w14:paraId="07F6D35F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Calibri" w:eastAsia="Calibri" w:hAnsi="Calibri" w:cs="Calibri"/>
          <w:b/>
          <w:bCs/>
        </w:rPr>
      </w:pPr>
    </w:p>
    <w:p w14:paraId="23178E4C" w14:textId="2B0AEE1A" w:rsidR="009C4811" w:rsidRDefault="0051597B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Calibri" w:eastAsia="Calibri" w:hAnsi="Calibri" w:cs="Calibri"/>
        </w:rPr>
      </w:pPr>
      <w:r w:rsidRPr="0051597B">
        <w:rPr>
          <w:rFonts w:ascii="Calibri" w:eastAsia="Calibri" w:hAnsi="Calibri" w:cs="Calibri"/>
        </w:rPr>
        <w:t xml:space="preserve">The </w:t>
      </w:r>
      <w:proofErr w:type="spellStart"/>
      <w:r w:rsidRPr="0051597B">
        <w:rPr>
          <w:rFonts w:ascii="Calibri" w:eastAsia="Calibri" w:hAnsi="Calibri" w:cs="Calibri"/>
        </w:rPr>
        <w:t>Ilmu</w:t>
      </w:r>
      <w:proofErr w:type="spellEnd"/>
      <w:r w:rsidRPr="0051597B">
        <w:rPr>
          <w:rFonts w:ascii="Calibri" w:eastAsia="Calibri" w:hAnsi="Calibri" w:cs="Calibri"/>
        </w:rPr>
        <w:t xml:space="preserve"> GLM 5.1 API is integrated as a dedicated AI service layer, with prompts constructed by the Node.js backend combining system prompt, conversation history, and user message (2,500-3,500 tokens per request). The frontend parses responses as JSON — valid reports are saved to </w:t>
      </w:r>
      <w:proofErr w:type="spellStart"/>
      <w:r w:rsidRPr="0051597B">
        <w:rPr>
          <w:rFonts w:ascii="Calibri" w:eastAsia="Calibri" w:hAnsi="Calibri" w:cs="Calibri"/>
        </w:rPr>
        <w:t>localStorage</w:t>
      </w:r>
      <w:proofErr w:type="spellEnd"/>
      <w:r w:rsidRPr="0051597B">
        <w:rPr>
          <w:rFonts w:ascii="Calibri" w:eastAsia="Calibri" w:hAnsi="Calibri" w:cs="Calibri"/>
        </w:rPr>
        <w:t xml:space="preserve"> as report cards, while plain text is displayed as follow-up questions. Input limits: 4,000 character text messages (rejected if exceeded), 30-turn limit, and 5MB file attachments (larger files cause performance issues).</w:t>
      </w:r>
      <w:r w:rsidR="00B7563D">
        <w:rPr>
          <w:rFonts w:ascii="Calibri" w:eastAsia="Calibri" w:hAnsi="Calibri" w:cs="Calibri"/>
          <w:b/>
          <w:bCs/>
        </w:rPr>
        <w:tab/>
      </w:r>
    </w:p>
    <w:p w14:paraId="59BAC895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Calibri" w:eastAsia="Calibri" w:hAnsi="Calibri" w:cs="Calibri"/>
        </w:rPr>
      </w:pPr>
    </w:p>
    <w:p w14:paraId="6DADE733" w14:textId="77777777" w:rsidR="009C4811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Dependency Diagram</w:t>
      </w:r>
    </w:p>
    <w:p w14:paraId="2822554A" w14:textId="4BE48E26" w:rsidR="00AC44F2" w:rsidRDefault="00AC44F2" w:rsidP="00AC44F2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 w:rsidRPr="00AC44F2">
        <w:rPr>
          <w:rFonts w:ascii="Calibri" w:eastAsia="Calibri" w:hAnsi="Calibri" w:cs="Calibri"/>
          <w:color w:val="000000"/>
        </w:rPr>
        <w:t xml:space="preserve">The Node.js backend constructs prompts by combining: system prompt (medical assistant role instructions) + conversation history (previous turns) + current user message. The backend then sends a POST request to </w:t>
      </w:r>
      <w:proofErr w:type="spellStart"/>
      <w:r w:rsidRPr="00AC44F2">
        <w:rPr>
          <w:rFonts w:ascii="Calibri" w:eastAsia="Calibri" w:hAnsi="Calibri" w:cs="Calibri"/>
          <w:color w:val="000000"/>
        </w:rPr>
        <w:t>Ilmu</w:t>
      </w:r>
      <w:proofErr w:type="spellEnd"/>
      <w:r w:rsidRPr="00AC44F2">
        <w:rPr>
          <w:rFonts w:ascii="Calibri" w:eastAsia="Calibri" w:hAnsi="Calibri" w:cs="Calibri"/>
          <w:color w:val="000000"/>
        </w:rPr>
        <w:t xml:space="preserve"> GLM 5.1 API with this combined prompt in JSON format.</w:t>
      </w:r>
    </w:p>
    <w:p w14:paraId="5D131F05" w14:textId="5B6DA32F" w:rsidR="00AC44F2" w:rsidRDefault="00AC44F2" w:rsidP="00AC44F2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 w:rsidRPr="00AC44F2">
        <w:rPr>
          <w:rFonts w:ascii="Calibri" w:eastAsia="Calibri" w:hAnsi="Calibri" w:cs="Calibri"/>
          <w:color w:val="000000"/>
        </w:rPr>
        <w:t>System prompt (~1,500 tokens), conversation history (200-300 tokens per turn), and current user message (50-100 tokens). Total context window is approximately 2,500 to 3,500 tokens per request.</w:t>
      </w:r>
    </w:p>
    <w:p w14:paraId="161CA7B2" w14:textId="6EC806C0" w:rsidR="00AC44F2" w:rsidRDefault="00AC44F2" w:rsidP="00AC44F2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 w:rsidRPr="00AC44F2">
        <w:rPr>
          <w:rFonts w:ascii="Calibri" w:eastAsia="Calibri" w:hAnsi="Calibri" w:cs="Calibri"/>
          <w:color w:val="000000"/>
        </w:rPr>
        <w:t xml:space="preserve">Node.js backend receives raw text response from GLM API and forwards it to frontend. Frontend attempts to parse as JSON. If valid JSON with completed report → </w:t>
      </w:r>
      <w:r w:rsidRPr="00AC44F2">
        <w:rPr>
          <w:rFonts w:ascii="Calibri" w:eastAsia="Calibri" w:hAnsi="Calibri" w:cs="Calibri"/>
          <w:color w:val="000000"/>
        </w:rPr>
        <w:lastRenderedPageBreak/>
        <w:t xml:space="preserve">display report card and save to </w:t>
      </w:r>
      <w:proofErr w:type="spellStart"/>
      <w:r w:rsidRPr="00AC44F2">
        <w:rPr>
          <w:rFonts w:ascii="Calibri" w:eastAsia="Calibri" w:hAnsi="Calibri" w:cs="Calibri"/>
          <w:color w:val="000000"/>
        </w:rPr>
        <w:t>localStorage</w:t>
      </w:r>
      <w:proofErr w:type="spellEnd"/>
      <w:r w:rsidRPr="00AC44F2">
        <w:rPr>
          <w:rFonts w:ascii="Calibri" w:eastAsia="Calibri" w:hAnsi="Calibri" w:cs="Calibri"/>
          <w:color w:val="000000"/>
        </w:rPr>
        <w:t>. If plain text or invalid JSON → display as chat bubble (follow-up question) and continue conversation.</w:t>
      </w:r>
    </w:p>
    <w:p w14:paraId="6AC6FA4C" w14:textId="11E29AE1" w:rsidR="00AC44F2" w:rsidRDefault="00AC44F2" w:rsidP="00AC44F2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 w:rsidRPr="00AC44F2">
        <w:rPr>
          <w:rFonts w:ascii="Calibri" w:eastAsia="Calibri" w:hAnsi="Calibri" w:cs="Calibri"/>
          <w:color w:val="000000"/>
        </w:rPr>
        <w:t>Token limits are enforced at the frontend level. Text messages exceeding ~4,000 characters are rejected with an error message before reaching the API. No chunking or truncation is performed. Conversation is hard-limited to 30 turns. File attachments up to 5MB are accepted with no chunking.</w:t>
      </w:r>
    </w:p>
    <w:p w14:paraId="64347425" w14:textId="13CD2519" w:rsidR="00AC44F2" w:rsidRPr="005626B2" w:rsidRDefault="005626B2" w:rsidP="005626B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color w:val="000000"/>
          <w:sz w:val="22"/>
          <w:szCs w:val="22"/>
          <w:lang w:val="en"/>
        </w:rPr>
      </w:pPr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>Patient Web App → Node.js Backend:</w:t>
      </w:r>
      <w:r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 </w:t>
      </w:r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POST /</w:t>
      </w:r>
      <w:proofErr w:type="spellStart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api</w:t>
      </w:r>
      <w:proofErr w:type="spellEnd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/chat (send patient message, receive AI response)</w:t>
      </w:r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 xml:space="preserve"> </w:t>
      </w:r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 xml:space="preserve">Node.js Backend → </w:t>
      </w:r>
      <w:proofErr w:type="spellStart"/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>Ilmu</w:t>
      </w:r>
      <w:proofErr w:type="spellEnd"/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 xml:space="preserve"> GLM 5.1 API:</w:t>
      </w:r>
      <w:r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 </w:t>
      </w:r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POST</w:t>
      </w:r>
      <w:r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 </w:t>
      </w:r>
      <w:hyperlink r:id="rId8" w:tgtFrame="_blank" w:history="1">
        <w:r w:rsidRPr="005626B2">
          <w:rPr>
            <w:rFonts w:ascii="Calibri" w:eastAsia="Calibri" w:hAnsi="Calibri" w:cs="Calibri"/>
            <w:color w:val="000000"/>
            <w:sz w:val="22"/>
            <w:szCs w:val="22"/>
            <w:lang w:val="en"/>
          </w:rPr>
          <w:t>https://api.ilmu.ai/v1/chat</w:t>
        </w:r>
      </w:hyperlink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 (send prompt, receive AI response)</w:t>
      </w:r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 xml:space="preserve"> </w:t>
      </w:r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 xml:space="preserve">Patient Web App → </w:t>
      </w:r>
      <w:proofErr w:type="spellStart"/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>localStorage</w:t>
      </w:r>
      <w:proofErr w:type="spellEnd"/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>:</w:t>
      </w:r>
      <w:r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 </w:t>
      </w:r>
      <w:proofErr w:type="spellStart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localStorage.setItem</w:t>
      </w:r>
      <w:proofErr w:type="spellEnd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() and </w:t>
      </w:r>
      <w:proofErr w:type="spellStart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getItem</w:t>
      </w:r>
      <w:proofErr w:type="spellEnd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() (save/read reports)</w:t>
      </w:r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 xml:space="preserve"> </w:t>
      </w:r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 xml:space="preserve">Doctor Web App → </w:t>
      </w:r>
      <w:proofErr w:type="spellStart"/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>localStorage</w:t>
      </w:r>
      <w:proofErr w:type="spellEnd"/>
      <w:r w:rsidRPr="005626B2">
        <w:rPr>
          <w:rFonts w:ascii="Calibri" w:eastAsia="Calibri" w:hAnsi="Calibri" w:cs="Calibri"/>
          <w:b/>
          <w:bCs/>
          <w:color w:val="000000"/>
          <w:sz w:val="22"/>
          <w:szCs w:val="22"/>
          <w:lang w:val="en"/>
        </w:rPr>
        <w:t>:</w:t>
      </w:r>
      <w:r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 </w:t>
      </w:r>
      <w:proofErr w:type="spellStart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localStorage.getItem</w:t>
      </w:r>
      <w:proofErr w:type="spellEnd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() and </w:t>
      </w:r>
      <w:proofErr w:type="spellStart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setItem</w:t>
      </w:r>
      <w:proofErr w:type="spellEnd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() (read pending reports, save decisions)</w:t>
      </w:r>
    </w:p>
    <w:p w14:paraId="545683C9" w14:textId="3127F997" w:rsidR="005626B2" w:rsidRDefault="005626B2" w:rsidP="00AC44F2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 w:rsidRPr="005626B2">
        <w:rPr>
          <w:rFonts w:ascii="Calibri" w:eastAsia="Calibri" w:hAnsi="Calibri" w:cs="Calibri"/>
          <w:color w:val="000000"/>
        </w:rPr>
        <w:t xml:space="preserve">Patient Web App sends HTTP request to Node.js Backend. Backend calls external </w:t>
      </w:r>
      <w:proofErr w:type="spellStart"/>
      <w:r w:rsidRPr="005626B2">
        <w:rPr>
          <w:rFonts w:ascii="Calibri" w:eastAsia="Calibri" w:hAnsi="Calibri" w:cs="Calibri"/>
          <w:color w:val="000000"/>
        </w:rPr>
        <w:t>Ilmu</w:t>
      </w:r>
      <w:proofErr w:type="spellEnd"/>
      <w:r w:rsidRPr="005626B2">
        <w:rPr>
          <w:rFonts w:ascii="Calibri" w:eastAsia="Calibri" w:hAnsi="Calibri" w:cs="Calibri"/>
          <w:color w:val="000000"/>
        </w:rPr>
        <w:t xml:space="preserve"> GLM 5.1 API and waits for response. Backend returns response to frontend. Frontend reads from and writes to browser </w:t>
      </w:r>
      <w:proofErr w:type="spellStart"/>
      <w:r w:rsidRPr="005626B2">
        <w:rPr>
          <w:rFonts w:ascii="Calibri" w:eastAsia="Calibri" w:hAnsi="Calibri" w:cs="Calibri"/>
          <w:color w:val="000000"/>
        </w:rPr>
        <w:t>localStorage</w:t>
      </w:r>
      <w:proofErr w:type="spellEnd"/>
      <w:r w:rsidRPr="005626B2">
        <w:rPr>
          <w:rFonts w:ascii="Calibri" w:eastAsia="Calibri" w:hAnsi="Calibri" w:cs="Calibri"/>
          <w:color w:val="000000"/>
        </w:rPr>
        <w:t xml:space="preserve"> (acts as database). Doctor Web App directly reads/writes the same </w:t>
      </w:r>
      <w:proofErr w:type="spellStart"/>
      <w:r w:rsidRPr="005626B2">
        <w:rPr>
          <w:rFonts w:ascii="Calibri" w:eastAsia="Calibri" w:hAnsi="Calibri" w:cs="Calibri"/>
          <w:color w:val="000000"/>
        </w:rPr>
        <w:t>localStorage</w:t>
      </w:r>
      <w:proofErr w:type="spellEnd"/>
      <w:r w:rsidRPr="005626B2">
        <w:rPr>
          <w:rFonts w:ascii="Calibri" w:eastAsia="Calibri" w:hAnsi="Calibri" w:cs="Calibri"/>
          <w:color w:val="000000"/>
        </w:rPr>
        <w:t>. No external database is used currently.</w:t>
      </w:r>
    </w:p>
    <w:p w14:paraId="35DFCF1C" w14:textId="0CBE3861" w:rsidR="005626B2" w:rsidRDefault="005626B2" w:rsidP="005626B2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 w:rsidRPr="005626B2">
        <w:rPr>
          <w:rFonts w:ascii="Calibri" w:eastAsia="Calibri" w:hAnsi="Calibri" w:cs="Calibri"/>
          <w:color w:val="000000"/>
        </w:rPr>
        <w:t xml:space="preserve">The current prototype is monolithic (single Node.js backend + static frontend). For production deployment, the system can be split into: CDN for static frontend files, containerized Node.js backend on ECS/Kubernetes with auto-scaling, API Gateway for rate limiting and authentication, PostgreSQL on RDS to replace </w:t>
      </w:r>
      <w:proofErr w:type="spellStart"/>
      <w:r w:rsidRPr="005626B2">
        <w:rPr>
          <w:rFonts w:ascii="Calibri" w:eastAsia="Calibri" w:hAnsi="Calibri" w:cs="Calibri"/>
          <w:color w:val="000000"/>
        </w:rPr>
        <w:t>localStorage</w:t>
      </w:r>
      <w:proofErr w:type="spellEnd"/>
      <w:r w:rsidRPr="005626B2">
        <w:rPr>
          <w:rFonts w:ascii="Calibri" w:eastAsia="Calibri" w:hAnsi="Calibri" w:cs="Calibri"/>
          <w:color w:val="000000"/>
        </w:rPr>
        <w:t xml:space="preserve">, and the </w:t>
      </w:r>
      <w:proofErr w:type="spellStart"/>
      <w:r w:rsidRPr="005626B2">
        <w:rPr>
          <w:rFonts w:ascii="Calibri" w:eastAsia="Calibri" w:hAnsi="Calibri" w:cs="Calibri"/>
          <w:color w:val="000000"/>
        </w:rPr>
        <w:t>Ilmu</w:t>
      </w:r>
      <w:proofErr w:type="spellEnd"/>
      <w:r w:rsidRPr="005626B2">
        <w:rPr>
          <w:rFonts w:ascii="Calibri" w:eastAsia="Calibri" w:hAnsi="Calibri" w:cs="Calibri"/>
          <w:color w:val="000000"/>
        </w:rPr>
        <w:t xml:space="preserve"> GLM 5.1 API remains as external service.</w:t>
      </w:r>
    </w:p>
    <w:p w14:paraId="3930D06F" w14:textId="77777777" w:rsidR="005626B2" w:rsidRPr="005626B2" w:rsidRDefault="005626B2" w:rsidP="005626B2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color w:val="000000"/>
        </w:rPr>
      </w:pPr>
    </w:p>
    <w:p w14:paraId="639621F8" w14:textId="77777777" w:rsidR="009C4811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Sequence Diagram</w:t>
      </w:r>
    </w:p>
    <w:p w14:paraId="1E3401D6" w14:textId="5B9FE62B" w:rsidR="00210A55" w:rsidRDefault="00210A55" w:rsidP="00210A5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</w:rPr>
      </w:pPr>
      <w:r w:rsidRPr="00210A55">
        <w:rPr>
          <w:rFonts w:ascii="Calibri" w:eastAsia="Calibri" w:hAnsi="Calibri" w:cs="Calibri"/>
          <w:color w:val="000000"/>
        </w:rPr>
        <w:t>This flow demonstrates how the system handles a "High Risk" emergency scenario.</w:t>
      </w:r>
    </w:p>
    <w:p w14:paraId="6615101B" w14:textId="77777777" w:rsidR="00210A55" w:rsidRDefault="00210A55" w:rsidP="00210A5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color w:val="000000"/>
        </w:rPr>
      </w:pPr>
    </w:p>
    <w:p w14:paraId="37D38F0A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1: Patient Entry</w:t>
      </w:r>
    </w:p>
    <w:p w14:paraId="4A233C23" w14:textId="77777777" w:rsidR="005626B2" w:rsidRPr="005626B2" w:rsidRDefault="005626B2" w:rsidP="005626B2">
      <w:pPr>
        <w:numPr>
          <w:ilvl w:val="0"/>
          <w:numId w:val="23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Patient opens application and selects "I'm a Patient" from role screen</w:t>
      </w:r>
    </w:p>
    <w:p w14:paraId="44C6EBD2" w14:textId="77777777" w:rsidR="005626B2" w:rsidRPr="005626B2" w:rsidRDefault="005626B2" w:rsidP="005626B2">
      <w:pPr>
        <w:numPr>
          <w:ilvl w:val="0"/>
          <w:numId w:val="23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System directs patient to chat interface</w:t>
      </w:r>
    </w:p>
    <w:p w14:paraId="1E51C0B7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2: Symptom Description</w:t>
      </w:r>
    </w:p>
    <w:p w14:paraId="415AF5C3" w14:textId="77777777" w:rsidR="005626B2" w:rsidRPr="005626B2" w:rsidRDefault="005626B2" w:rsidP="005626B2">
      <w:pPr>
        <w:numPr>
          <w:ilvl w:val="0"/>
          <w:numId w:val="24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Patient types symptoms in plain language (e.g., "I have a headache for 3 days")</w:t>
      </w:r>
    </w:p>
    <w:p w14:paraId="5993060A" w14:textId="77777777" w:rsidR="005626B2" w:rsidRPr="005626B2" w:rsidRDefault="005626B2" w:rsidP="005626B2">
      <w:pPr>
        <w:numPr>
          <w:ilvl w:val="0"/>
          <w:numId w:val="24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Frontend sends message to Node.js backend via POST /</w:t>
      </w:r>
      <w:proofErr w:type="spellStart"/>
      <w:r w:rsidRPr="005626B2">
        <w:rPr>
          <w:rFonts w:asciiTheme="majorHAnsi" w:eastAsia="Calibri" w:hAnsiTheme="majorHAnsi" w:cstheme="majorHAnsi"/>
          <w:color w:val="000000"/>
          <w:lang w:val="en-MY"/>
        </w:rPr>
        <w:t>api</w:t>
      </w:r>
      <w:proofErr w:type="spellEnd"/>
      <w:r w:rsidRPr="005626B2">
        <w:rPr>
          <w:rFonts w:asciiTheme="majorHAnsi" w:eastAsia="Calibri" w:hAnsiTheme="majorHAnsi" w:cstheme="majorHAnsi"/>
          <w:color w:val="000000"/>
          <w:lang w:val="en-MY"/>
        </w:rPr>
        <w:t>/chat</w:t>
      </w:r>
    </w:p>
    <w:p w14:paraId="785BA36B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3: AI Processing</w:t>
      </w:r>
    </w:p>
    <w:p w14:paraId="6E992E63" w14:textId="77777777" w:rsidR="005626B2" w:rsidRPr="005626B2" w:rsidRDefault="005626B2" w:rsidP="005626B2">
      <w:pPr>
        <w:numPr>
          <w:ilvl w:val="0"/>
          <w:numId w:val="25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Backend constructs prompt with system prompt + conversation history + user message</w:t>
      </w:r>
    </w:p>
    <w:p w14:paraId="0595892D" w14:textId="77777777" w:rsidR="005626B2" w:rsidRPr="005626B2" w:rsidRDefault="005626B2" w:rsidP="005626B2">
      <w:pPr>
        <w:numPr>
          <w:ilvl w:val="0"/>
          <w:numId w:val="25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 xml:space="preserve">Backend sends to </w:t>
      </w:r>
      <w:proofErr w:type="spellStart"/>
      <w:r w:rsidRPr="005626B2">
        <w:rPr>
          <w:rFonts w:asciiTheme="majorHAnsi" w:eastAsia="Calibri" w:hAnsiTheme="majorHAnsi" w:cstheme="majorHAnsi"/>
          <w:color w:val="000000"/>
          <w:lang w:val="en-MY"/>
        </w:rPr>
        <w:t>Ilmu</w:t>
      </w:r>
      <w:proofErr w:type="spellEnd"/>
      <w:r w:rsidRPr="005626B2">
        <w:rPr>
          <w:rFonts w:asciiTheme="majorHAnsi" w:eastAsia="Calibri" w:hAnsiTheme="majorHAnsi" w:cstheme="majorHAnsi"/>
          <w:color w:val="000000"/>
          <w:lang w:val="en-MY"/>
        </w:rPr>
        <w:t xml:space="preserve"> GLM 5.1 API</w:t>
      </w:r>
    </w:p>
    <w:p w14:paraId="54BC248A" w14:textId="77777777" w:rsidR="005626B2" w:rsidRPr="005626B2" w:rsidRDefault="005626B2" w:rsidP="005626B2">
      <w:pPr>
        <w:numPr>
          <w:ilvl w:val="0"/>
          <w:numId w:val="25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AI extracts symptom, location, duration, severity</w:t>
      </w:r>
    </w:p>
    <w:p w14:paraId="50D2ADE1" w14:textId="77777777" w:rsidR="005626B2" w:rsidRPr="005626B2" w:rsidRDefault="005626B2" w:rsidP="005626B2">
      <w:pPr>
        <w:numPr>
          <w:ilvl w:val="0"/>
          <w:numId w:val="25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AI identifies missing information</w:t>
      </w:r>
    </w:p>
    <w:p w14:paraId="3D657238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4: Follow-Up Questions</w:t>
      </w:r>
    </w:p>
    <w:p w14:paraId="77DBB43E" w14:textId="77777777" w:rsidR="005626B2" w:rsidRPr="005626B2" w:rsidRDefault="005626B2" w:rsidP="005626B2">
      <w:pPr>
        <w:numPr>
          <w:ilvl w:val="0"/>
          <w:numId w:val="26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AI returns one follow-up question (e.g., "Pain scale 1-10?")</w:t>
      </w:r>
    </w:p>
    <w:p w14:paraId="429EAFED" w14:textId="77777777" w:rsidR="005626B2" w:rsidRPr="005626B2" w:rsidRDefault="005626B2" w:rsidP="005626B2">
      <w:pPr>
        <w:numPr>
          <w:ilvl w:val="0"/>
          <w:numId w:val="26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Question displays as chat bubble</w:t>
      </w:r>
    </w:p>
    <w:p w14:paraId="5CCFE53F" w14:textId="77777777" w:rsidR="005626B2" w:rsidRPr="005626B2" w:rsidRDefault="005626B2" w:rsidP="005626B2">
      <w:pPr>
        <w:numPr>
          <w:ilvl w:val="0"/>
          <w:numId w:val="26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Patient answers</w:t>
      </w:r>
    </w:p>
    <w:p w14:paraId="2E9A8D09" w14:textId="77777777" w:rsidR="005626B2" w:rsidRPr="005626B2" w:rsidRDefault="005626B2" w:rsidP="005626B2">
      <w:pPr>
        <w:numPr>
          <w:ilvl w:val="0"/>
          <w:numId w:val="26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Progress bar updates</w:t>
      </w:r>
    </w:p>
    <w:p w14:paraId="7A21625D" w14:textId="77777777" w:rsidR="005626B2" w:rsidRPr="005626B2" w:rsidRDefault="005626B2" w:rsidP="005626B2">
      <w:pPr>
        <w:numPr>
          <w:ilvl w:val="0"/>
          <w:numId w:val="26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"Collected So Far" side panel refreshes with extracted data</w:t>
      </w:r>
    </w:p>
    <w:p w14:paraId="6DC790A7" w14:textId="77777777" w:rsidR="005626B2" w:rsidRPr="005626B2" w:rsidRDefault="005626B2" w:rsidP="005626B2">
      <w:pPr>
        <w:numPr>
          <w:ilvl w:val="0"/>
          <w:numId w:val="26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lastRenderedPageBreak/>
        <w:t>Repeat until all 20 data points collected</w:t>
      </w:r>
    </w:p>
    <w:p w14:paraId="1C055513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5: Emergency Detection (if triggered)</w:t>
      </w:r>
    </w:p>
    <w:p w14:paraId="139D7DDE" w14:textId="77777777" w:rsidR="005626B2" w:rsidRPr="005626B2" w:rsidRDefault="005626B2" w:rsidP="005626B2">
      <w:pPr>
        <w:numPr>
          <w:ilvl w:val="0"/>
          <w:numId w:val="27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Patient mentions emergency keyword (e.g., "chest pain")</w:t>
      </w:r>
    </w:p>
    <w:p w14:paraId="1BF25776" w14:textId="77777777" w:rsidR="005626B2" w:rsidRPr="005626B2" w:rsidRDefault="005626B2" w:rsidP="005626B2">
      <w:pPr>
        <w:numPr>
          <w:ilvl w:val="0"/>
          <w:numId w:val="27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System immediately overrides normal flow</w:t>
      </w:r>
    </w:p>
    <w:p w14:paraId="3B120AFB" w14:textId="77777777" w:rsidR="005626B2" w:rsidRPr="005626B2" w:rsidRDefault="005626B2" w:rsidP="005626B2">
      <w:pPr>
        <w:numPr>
          <w:ilvl w:val="0"/>
          <w:numId w:val="27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Severity set to "high"</w:t>
      </w:r>
    </w:p>
    <w:p w14:paraId="3E3C131B" w14:textId="77777777" w:rsidR="005626B2" w:rsidRPr="005626B2" w:rsidRDefault="005626B2" w:rsidP="005626B2">
      <w:pPr>
        <w:numPr>
          <w:ilvl w:val="0"/>
          <w:numId w:val="27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Report generates without remaining questions</w:t>
      </w:r>
    </w:p>
    <w:p w14:paraId="21B5B712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6: Report Generation</w:t>
      </w:r>
    </w:p>
    <w:p w14:paraId="533CF339" w14:textId="77777777" w:rsidR="005626B2" w:rsidRPr="005626B2" w:rsidRDefault="005626B2" w:rsidP="005626B2">
      <w:pPr>
        <w:numPr>
          <w:ilvl w:val="0"/>
          <w:numId w:val="28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After all data collected, AI returns structured JSON report</w:t>
      </w:r>
    </w:p>
    <w:p w14:paraId="644BA8B2" w14:textId="77777777" w:rsidR="005626B2" w:rsidRPr="005626B2" w:rsidRDefault="005626B2" w:rsidP="005626B2">
      <w:pPr>
        <w:numPr>
          <w:ilvl w:val="0"/>
          <w:numId w:val="28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Frontend parses JSON</w:t>
      </w:r>
    </w:p>
    <w:p w14:paraId="4593B072" w14:textId="77777777" w:rsidR="005626B2" w:rsidRPr="005626B2" w:rsidRDefault="005626B2" w:rsidP="005626B2">
      <w:pPr>
        <w:numPr>
          <w:ilvl w:val="0"/>
          <w:numId w:val="28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Report card displays with severity badge (Low/Medium/High)</w:t>
      </w:r>
    </w:p>
    <w:p w14:paraId="4DE4E1F3" w14:textId="77777777" w:rsidR="005626B2" w:rsidRPr="005626B2" w:rsidRDefault="005626B2" w:rsidP="005626B2">
      <w:pPr>
        <w:numPr>
          <w:ilvl w:val="0"/>
          <w:numId w:val="28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Queue number and consultation room assigned</w:t>
      </w:r>
    </w:p>
    <w:p w14:paraId="60BD0DA1" w14:textId="1294BD9D" w:rsidR="005626B2" w:rsidRPr="005626B2" w:rsidRDefault="005626B2" w:rsidP="005626B2">
      <w:pPr>
        <w:numPr>
          <w:ilvl w:val="0"/>
          <w:numId w:val="28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Report saved to local</w:t>
      </w:r>
      <w:r>
        <w:rPr>
          <w:rFonts w:asciiTheme="majorHAnsi" w:eastAsia="Calibri" w:hAnsiTheme="majorHAnsi" w:cstheme="majorHAnsi"/>
          <w:color w:val="000000"/>
          <w:lang w:val="en-MY"/>
        </w:rPr>
        <w:t xml:space="preserve"> s</w:t>
      </w:r>
      <w:r w:rsidRPr="005626B2">
        <w:rPr>
          <w:rFonts w:asciiTheme="majorHAnsi" w:eastAsia="Calibri" w:hAnsiTheme="majorHAnsi" w:cstheme="majorHAnsi"/>
          <w:color w:val="000000"/>
          <w:lang w:val="en-MY"/>
        </w:rPr>
        <w:t>torage</w:t>
      </w:r>
    </w:p>
    <w:p w14:paraId="4FC0B7F9" w14:textId="77777777" w:rsidR="005626B2" w:rsidRPr="005626B2" w:rsidRDefault="005626B2" w:rsidP="005626B2">
      <w:pPr>
        <w:numPr>
          <w:ilvl w:val="0"/>
          <w:numId w:val="28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Flag set for doctor review</w:t>
      </w:r>
    </w:p>
    <w:p w14:paraId="2F5EA72C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7: Doctor Review</w:t>
      </w:r>
    </w:p>
    <w:p w14:paraId="5D40030C" w14:textId="77777777" w:rsidR="005626B2" w:rsidRPr="005626B2" w:rsidRDefault="005626B2" w:rsidP="005626B2">
      <w:pPr>
        <w:numPr>
          <w:ilvl w:val="0"/>
          <w:numId w:val="29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Doctor opens dashboard and selects "I'm a Doctor"</w:t>
      </w:r>
    </w:p>
    <w:p w14:paraId="7BC1C8CF" w14:textId="02B7B4E3" w:rsidR="005626B2" w:rsidRPr="005626B2" w:rsidRDefault="005626B2" w:rsidP="005626B2">
      <w:pPr>
        <w:numPr>
          <w:ilvl w:val="0"/>
          <w:numId w:val="29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Dashboard reads pending reports from local</w:t>
      </w:r>
      <w:r>
        <w:rPr>
          <w:rFonts w:asciiTheme="majorHAnsi" w:eastAsia="Calibri" w:hAnsiTheme="majorHAnsi" w:cstheme="majorHAnsi"/>
          <w:color w:val="000000"/>
          <w:lang w:val="en-MY"/>
        </w:rPr>
        <w:t xml:space="preserve"> s</w:t>
      </w:r>
      <w:r w:rsidRPr="005626B2">
        <w:rPr>
          <w:rFonts w:asciiTheme="majorHAnsi" w:eastAsia="Calibri" w:hAnsiTheme="majorHAnsi" w:cstheme="majorHAnsi"/>
          <w:color w:val="000000"/>
          <w:lang w:val="en-MY"/>
        </w:rPr>
        <w:t>torage</w:t>
      </w:r>
    </w:p>
    <w:p w14:paraId="5441AB27" w14:textId="77777777" w:rsidR="005626B2" w:rsidRPr="005626B2" w:rsidRDefault="005626B2" w:rsidP="005626B2">
      <w:pPr>
        <w:numPr>
          <w:ilvl w:val="0"/>
          <w:numId w:val="29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Doctor selects report to review</w:t>
      </w:r>
    </w:p>
    <w:p w14:paraId="764FDE0B" w14:textId="77777777" w:rsidR="005626B2" w:rsidRPr="005626B2" w:rsidRDefault="005626B2" w:rsidP="005626B2">
      <w:pPr>
        <w:numPr>
          <w:ilvl w:val="0"/>
          <w:numId w:val="29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Clinical summary, attachments, and AI reasoning displayed</w:t>
      </w:r>
    </w:p>
    <w:p w14:paraId="710634E5" w14:textId="77777777" w:rsidR="005626B2" w:rsidRPr="005626B2" w:rsidRDefault="005626B2" w:rsidP="005626B2">
      <w:pPr>
        <w:numPr>
          <w:ilvl w:val="0"/>
          <w:numId w:val="29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Doctor clicks Approve or Reject (adds optional notes)</w:t>
      </w:r>
    </w:p>
    <w:p w14:paraId="16281A6C" w14:textId="234037D5" w:rsidR="005626B2" w:rsidRPr="005626B2" w:rsidRDefault="005626B2" w:rsidP="005626B2">
      <w:pPr>
        <w:numPr>
          <w:ilvl w:val="0"/>
          <w:numId w:val="29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Decision saved to local</w:t>
      </w:r>
      <w:r>
        <w:rPr>
          <w:rFonts w:asciiTheme="majorHAnsi" w:eastAsia="Calibri" w:hAnsiTheme="majorHAnsi" w:cstheme="majorHAnsi"/>
          <w:color w:val="000000"/>
          <w:lang w:val="en-MY"/>
        </w:rPr>
        <w:t xml:space="preserve"> s</w:t>
      </w:r>
      <w:r w:rsidRPr="005626B2">
        <w:rPr>
          <w:rFonts w:asciiTheme="majorHAnsi" w:eastAsia="Calibri" w:hAnsiTheme="majorHAnsi" w:cstheme="majorHAnsi"/>
          <w:color w:val="000000"/>
          <w:lang w:val="en-MY"/>
        </w:rPr>
        <w:t>torage with timestamp</w:t>
      </w:r>
    </w:p>
    <w:p w14:paraId="1B8A63FF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8: Patient Notification</w:t>
      </w:r>
    </w:p>
    <w:p w14:paraId="272B0169" w14:textId="77777777" w:rsidR="005626B2" w:rsidRPr="005626B2" w:rsidRDefault="005626B2" w:rsidP="005626B2">
      <w:pPr>
        <w:numPr>
          <w:ilvl w:val="0"/>
          <w:numId w:val="30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Patient opens or refreshes chat page</w:t>
      </w:r>
    </w:p>
    <w:p w14:paraId="37E1CF78" w14:textId="355C6AB9" w:rsidR="005626B2" w:rsidRPr="005626B2" w:rsidRDefault="005626B2" w:rsidP="005626B2">
      <w:pPr>
        <w:numPr>
          <w:ilvl w:val="0"/>
          <w:numId w:val="30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System reads doctor's decision from local</w:t>
      </w:r>
      <w:r>
        <w:rPr>
          <w:rFonts w:asciiTheme="majorHAnsi" w:eastAsia="Calibri" w:hAnsiTheme="majorHAnsi" w:cstheme="majorHAnsi"/>
          <w:color w:val="000000"/>
          <w:lang w:val="en-MY"/>
        </w:rPr>
        <w:t xml:space="preserve"> s</w:t>
      </w:r>
      <w:r w:rsidRPr="005626B2">
        <w:rPr>
          <w:rFonts w:asciiTheme="majorHAnsi" w:eastAsia="Calibri" w:hAnsiTheme="majorHAnsi" w:cstheme="majorHAnsi"/>
          <w:color w:val="000000"/>
          <w:lang w:val="en-MY"/>
        </w:rPr>
        <w:t>torage</w:t>
      </w:r>
    </w:p>
    <w:p w14:paraId="6CE0FC84" w14:textId="77777777" w:rsidR="005626B2" w:rsidRPr="005626B2" w:rsidRDefault="005626B2" w:rsidP="005626B2">
      <w:pPr>
        <w:numPr>
          <w:ilvl w:val="0"/>
          <w:numId w:val="30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If approved: Green banner displays "Report approved" with recommended action</w:t>
      </w:r>
    </w:p>
    <w:p w14:paraId="0E445090" w14:textId="77777777" w:rsidR="005626B2" w:rsidRPr="005626B2" w:rsidRDefault="005626B2" w:rsidP="005626B2">
      <w:pPr>
        <w:numPr>
          <w:ilvl w:val="0"/>
          <w:numId w:val="30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If rejected: Red banner displays "Report rejected. Please restart consultation"</w:t>
      </w:r>
    </w:p>
    <w:p w14:paraId="6DD35A7C" w14:textId="77777777" w:rsidR="005626B2" w:rsidRPr="005626B2" w:rsidRDefault="005626B2" w:rsidP="005626B2">
      <w:pPr>
        <w:ind w:left="360"/>
        <w:jc w:val="both"/>
        <w:rPr>
          <w:rFonts w:asciiTheme="majorHAnsi" w:eastAsia="Calibri" w:hAnsiTheme="majorHAnsi" w:cstheme="majorHAnsi"/>
          <w:b/>
          <w:bCs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b/>
          <w:bCs/>
          <w:color w:val="000000"/>
          <w:lang w:val="en-MY"/>
        </w:rPr>
        <w:t>Step 9: Flow Completion</w:t>
      </w:r>
    </w:p>
    <w:p w14:paraId="60432D66" w14:textId="77777777" w:rsidR="005626B2" w:rsidRPr="005626B2" w:rsidRDefault="005626B2" w:rsidP="005626B2">
      <w:pPr>
        <w:numPr>
          <w:ilvl w:val="0"/>
          <w:numId w:val="31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Patient proceeds to doctor with approved report</w:t>
      </w:r>
    </w:p>
    <w:p w14:paraId="0C3180B1" w14:textId="77777777" w:rsidR="005626B2" w:rsidRPr="005626B2" w:rsidRDefault="005626B2" w:rsidP="005626B2">
      <w:pPr>
        <w:numPr>
          <w:ilvl w:val="0"/>
          <w:numId w:val="31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Doctor uses report during consultation</w:t>
      </w:r>
    </w:p>
    <w:p w14:paraId="6222C996" w14:textId="77777777" w:rsidR="005626B2" w:rsidRPr="005626B2" w:rsidRDefault="005626B2" w:rsidP="005626B2">
      <w:pPr>
        <w:numPr>
          <w:ilvl w:val="0"/>
          <w:numId w:val="31"/>
        </w:numPr>
        <w:tabs>
          <w:tab w:val="num" w:pos="720"/>
        </w:tabs>
        <w:jc w:val="both"/>
        <w:rPr>
          <w:rFonts w:asciiTheme="majorHAnsi" w:eastAsia="Calibri" w:hAnsiTheme="majorHAnsi" w:cstheme="majorHAnsi"/>
          <w:color w:val="000000"/>
          <w:lang w:val="en-MY"/>
        </w:rPr>
      </w:pPr>
      <w:r w:rsidRPr="005626B2">
        <w:rPr>
          <w:rFonts w:asciiTheme="majorHAnsi" w:eastAsia="Calibri" w:hAnsiTheme="majorHAnsi" w:cstheme="majorHAnsi"/>
          <w:color w:val="000000"/>
          <w:lang w:val="en-MY"/>
        </w:rPr>
        <w:t>Or patient restarts if report rejected</w:t>
      </w:r>
    </w:p>
    <w:p w14:paraId="407E6E00" w14:textId="77777777" w:rsidR="00210A55" w:rsidRDefault="00210A55" w:rsidP="00210A55">
      <w:pPr>
        <w:spacing w:after="240"/>
        <w:ind w:left="360"/>
        <w:jc w:val="both"/>
        <w:rPr>
          <w:rFonts w:ascii="Calibri" w:eastAsia="Calibri" w:hAnsi="Calibri" w:cs="Calibri"/>
          <w:i/>
          <w:iCs/>
        </w:rPr>
      </w:pPr>
    </w:p>
    <w:p w14:paraId="606920BA" w14:textId="77777777" w:rsidR="00210A55" w:rsidRDefault="00210A55" w:rsidP="00210A55">
      <w:pPr>
        <w:spacing w:after="240"/>
        <w:ind w:left="360"/>
        <w:jc w:val="both"/>
        <w:rPr>
          <w:rFonts w:ascii="Calibri" w:eastAsia="Calibri" w:hAnsi="Calibri" w:cs="Calibri"/>
          <w:i/>
          <w:iCs/>
        </w:rPr>
      </w:pPr>
    </w:p>
    <w:p w14:paraId="24AA4C81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Technological Stack</w:t>
      </w:r>
    </w:p>
    <w:p w14:paraId="3445BB1E" w14:textId="3C197A14" w:rsidR="009C481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210A55">
        <w:rPr>
          <w:rFonts w:ascii="Calibri" w:eastAsia="Calibri" w:hAnsi="Calibri" w:cs="Calibri"/>
          <w:color w:val="000000"/>
        </w:rPr>
        <w:t xml:space="preserve">Frontend </w:t>
      </w:r>
    </w:p>
    <w:p w14:paraId="3F50CFA5" w14:textId="77777777" w:rsidR="005626B2" w:rsidRPr="005626B2" w:rsidRDefault="005626B2" w:rsidP="005626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color w:val="000000"/>
          <w:sz w:val="22"/>
          <w:szCs w:val="22"/>
          <w:lang w:val="en"/>
        </w:rPr>
      </w:pPr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Tailwind CSS for styling (utility-first, responsive)</w:t>
      </w:r>
    </w:p>
    <w:p w14:paraId="1632C3F9" w14:textId="4EB4BA45" w:rsidR="005626B2" w:rsidRPr="005626B2" w:rsidRDefault="005626B2" w:rsidP="005626B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color w:val="000000"/>
          <w:sz w:val="22"/>
          <w:szCs w:val="22"/>
          <w:lang w:val="en"/>
        </w:rPr>
      </w:pPr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Vanilla JavaScript for logic (no frameworks, lightweight)</w:t>
      </w:r>
    </w:p>
    <w:p w14:paraId="0E3A3B9C" w14:textId="05E142E1" w:rsidR="00210A55" w:rsidRDefault="00000000" w:rsidP="00210A5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 xml:space="preserve">Backend </w:t>
      </w:r>
    </w:p>
    <w:p w14:paraId="0E5229AE" w14:textId="0E423C8B" w:rsidR="00210A55" w:rsidRPr="00210A55" w:rsidRDefault="00210A55" w:rsidP="00210A5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</w:rPr>
      </w:pPr>
      <w:proofErr w:type="spellStart"/>
      <w:r w:rsidRPr="00210A55">
        <w:rPr>
          <w:rFonts w:ascii="Calibri" w:eastAsia="Calibri" w:hAnsi="Calibri" w:cs="Calibri"/>
          <w:b/>
          <w:bCs/>
          <w:color w:val="000000"/>
        </w:rPr>
        <w:t>FastAPI</w:t>
      </w:r>
      <w:proofErr w:type="spellEnd"/>
      <w:r w:rsidRPr="00210A55">
        <w:rPr>
          <w:rFonts w:ascii="Calibri" w:eastAsia="Calibri" w:hAnsi="Calibri" w:cs="Calibri"/>
          <w:b/>
          <w:bCs/>
          <w:color w:val="000000"/>
        </w:rPr>
        <w:t xml:space="preserve"> (Python):</w:t>
      </w:r>
      <w:r w:rsidRPr="00210A55">
        <w:rPr>
          <w:rFonts w:ascii="Calibri" w:eastAsia="Calibri" w:hAnsi="Calibri" w:cs="Calibri"/>
          <w:color w:val="000000"/>
        </w:rPr>
        <w:t xml:space="preserve"> Chosen for its high performance and native support for asynchronous calls to the GLM API, which is essential for low-latency triage</w:t>
      </w:r>
      <w:r w:rsidRPr="00210A55">
        <w:rPr>
          <w:rFonts w:ascii="Calibri" w:eastAsia="Calibri" w:hAnsi="Calibri" w:cs="Calibri"/>
          <w:i/>
          <w:iCs/>
          <w:color w:val="000000"/>
        </w:rPr>
        <w:t>.</w:t>
      </w:r>
    </w:p>
    <w:p w14:paraId="0E5D8EF3" w14:textId="4143833F" w:rsidR="009C481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 xml:space="preserve">Database </w:t>
      </w:r>
    </w:p>
    <w:p w14:paraId="7AA91185" w14:textId="77777777" w:rsidR="005626B2" w:rsidRPr="005626B2" w:rsidRDefault="005626B2" w:rsidP="005626B2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color w:val="000000"/>
          <w:sz w:val="22"/>
          <w:szCs w:val="22"/>
          <w:lang w:val="en"/>
        </w:rPr>
      </w:pPr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Browser </w:t>
      </w:r>
      <w:proofErr w:type="spellStart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localStorage</w:t>
      </w:r>
      <w:proofErr w:type="spellEnd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 (key-value storage)</w:t>
      </w:r>
    </w:p>
    <w:p w14:paraId="43121C6B" w14:textId="77777777" w:rsidR="005626B2" w:rsidRPr="005626B2" w:rsidRDefault="005626B2" w:rsidP="005626B2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color w:val="000000"/>
          <w:sz w:val="22"/>
          <w:szCs w:val="22"/>
          <w:lang w:val="en"/>
        </w:rPr>
      </w:pPr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lastRenderedPageBreak/>
        <w:t>Stores: pending reports, doctor decisions, consultation history</w:t>
      </w:r>
    </w:p>
    <w:p w14:paraId="65BA1002" w14:textId="77777777" w:rsidR="005626B2" w:rsidRPr="005626B2" w:rsidRDefault="005626B2" w:rsidP="005626B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800"/>
        <w:rPr>
          <w:rFonts w:ascii="Calibri" w:eastAsia="Calibri" w:hAnsi="Calibri" w:cs="Calibri"/>
          <w:i/>
          <w:iCs/>
          <w:color w:val="000000"/>
        </w:rPr>
      </w:pPr>
    </w:p>
    <w:p w14:paraId="7CA6F298" w14:textId="266B0CC6" w:rsidR="00210A55" w:rsidRDefault="00000000" w:rsidP="00210A5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>Cloud/Deployment</w:t>
      </w:r>
    </w:p>
    <w:p w14:paraId="1A824DC6" w14:textId="77777777" w:rsidR="005626B2" w:rsidRPr="005626B2" w:rsidRDefault="005626B2" w:rsidP="005626B2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color w:val="000000"/>
          <w:sz w:val="22"/>
          <w:szCs w:val="22"/>
          <w:lang w:val="en"/>
        </w:rPr>
      </w:pPr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Frontend: Static files served from local file system or any static hosting</w:t>
      </w:r>
    </w:p>
    <w:p w14:paraId="13EE5F01" w14:textId="77777777" w:rsidR="005626B2" w:rsidRDefault="005626B2" w:rsidP="005626B2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color w:val="000000"/>
          <w:sz w:val="22"/>
          <w:szCs w:val="22"/>
          <w:lang w:val="en"/>
        </w:rPr>
      </w:pPr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 xml:space="preserve">Backend: Deployed on any cloud VM or local server (e.g., AWS EC2, Google Compute Engine, </w:t>
      </w:r>
      <w:proofErr w:type="spellStart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DigitalOcean</w:t>
      </w:r>
      <w:proofErr w:type="spellEnd"/>
      <w:r w:rsidRPr="005626B2">
        <w:rPr>
          <w:rFonts w:ascii="Calibri" w:eastAsia="Calibri" w:hAnsi="Calibri" w:cs="Calibri"/>
          <w:color w:val="000000"/>
          <w:sz w:val="22"/>
          <w:szCs w:val="22"/>
          <w:lang w:val="en"/>
        </w:rPr>
        <w:t>)</w:t>
      </w:r>
    </w:p>
    <w:p w14:paraId="0BF78C5E" w14:textId="77777777" w:rsidR="005626B2" w:rsidRPr="005626B2" w:rsidRDefault="005626B2" w:rsidP="005626B2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Calibri" w:eastAsia="Calibri" w:hAnsi="Calibri" w:cs="Calibri"/>
          <w:color w:val="000000"/>
          <w:sz w:val="22"/>
          <w:szCs w:val="22"/>
          <w:lang w:val="en"/>
        </w:rPr>
      </w:pPr>
    </w:p>
    <w:p w14:paraId="185CDB00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Key Data Flows</w:t>
      </w:r>
    </w:p>
    <w:p w14:paraId="3D4A43E6" w14:textId="77777777" w:rsidR="009C481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 xml:space="preserve">Here, do show the how data are moving through the system and how </w:t>
      </w:r>
      <w:r>
        <w:rPr>
          <w:rFonts w:ascii="Calibri" w:eastAsia="Calibri" w:hAnsi="Calibri" w:cs="Calibri"/>
          <w:i/>
          <w:iCs/>
        </w:rPr>
        <w:t>its</w:t>
      </w:r>
      <w:r>
        <w:rPr>
          <w:rFonts w:ascii="Calibri" w:eastAsia="Calibri" w:hAnsi="Calibri" w:cs="Calibri"/>
          <w:i/>
          <w:iCs/>
          <w:color w:val="000000"/>
        </w:rPr>
        <w:t xml:space="preserve"> structure and stored</w:t>
      </w:r>
    </w:p>
    <w:p w14:paraId="651BB188" w14:textId="77777777" w:rsidR="009C4811" w:rsidRDefault="00000000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</w:rPr>
        <w:t>Data Flow Diagram (DFD)</w:t>
      </w:r>
    </w:p>
    <w:p w14:paraId="4DC7CBD6" w14:textId="37073F0B" w:rsidR="00B75FA0" w:rsidRDefault="00B75FA0" w:rsidP="00B75FA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noProof/>
          <w:color w:val="000000"/>
        </w:rPr>
        <w:drawing>
          <wp:inline distT="0" distB="0" distL="0" distR="0" wp14:anchorId="7A787137" wp14:editId="381333DC">
            <wp:extent cx="5905500" cy="3937000"/>
            <wp:effectExtent l="0" t="0" r="0" b="6350"/>
            <wp:docPr id="91387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79832" name="Picture 9138798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5593" w14:textId="77777777" w:rsidR="00B75FA0" w:rsidRDefault="00B75FA0">
      <w:pPr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br w:type="page"/>
      </w:r>
    </w:p>
    <w:p w14:paraId="6790BF49" w14:textId="77777777" w:rsidR="009C4811" w:rsidRDefault="009C4811" w:rsidP="00B75FA0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i/>
          <w:iCs/>
          <w:color w:val="000000"/>
        </w:rPr>
      </w:pPr>
    </w:p>
    <w:p w14:paraId="04E3A664" w14:textId="77777777" w:rsidR="009C481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Normalized Database Schema</w:t>
      </w:r>
    </w:p>
    <w:p w14:paraId="24BB26D9" w14:textId="64E1E446" w:rsidR="008D22E8" w:rsidRDefault="00B75FA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noProof/>
          <w:color w:val="000000"/>
        </w:rPr>
        <w:drawing>
          <wp:inline distT="0" distB="0" distL="0" distR="0" wp14:anchorId="48FF3E87" wp14:editId="72440F7D">
            <wp:extent cx="5715000" cy="3810000"/>
            <wp:effectExtent l="0" t="0" r="0" b="0"/>
            <wp:docPr id="101395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1837" name="Picture 10139518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FFDF" w14:textId="77777777" w:rsidR="008D22E8" w:rsidRDefault="008D22E8" w:rsidP="00B75FA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28016D28" w14:textId="77777777" w:rsidR="009C48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Functional Requirements &amp; Scope</w:t>
      </w:r>
    </w:p>
    <w:p w14:paraId="59C568AD" w14:textId="77777777" w:rsidR="009C4811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 xml:space="preserve">This section highlights the core boundaries of the projects. That </w:t>
      </w:r>
      <w:r>
        <w:rPr>
          <w:rFonts w:ascii="Calibri" w:eastAsia="Calibri" w:hAnsi="Calibri" w:cs="Calibri"/>
          <w:i/>
          <w:iCs/>
        </w:rPr>
        <w:t>enables them to focus</w:t>
      </w:r>
      <w:r>
        <w:rPr>
          <w:rFonts w:ascii="Calibri" w:eastAsia="Calibri" w:hAnsi="Calibri" w:cs="Calibri"/>
          <w:i/>
          <w:iCs/>
          <w:color w:val="000000"/>
        </w:rPr>
        <w:t xml:space="preserve"> on a high-impact MVP to showcase the technical feasibility of the project. </w:t>
      </w:r>
    </w:p>
    <w:p w14:paraId="054DAA30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</w:p>
    <w:p w14:paraId="0F86B826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Minimum Viable Product:</w:t>
      </w:r>
    </w:p>
    <w:p w14:paraId="3E5352EF" w14:textId="77777777" w:rsidR="009C481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i/>
          <w:iCs/>
          <w:color w:val="000000"/>
        </w:rPr>
        <w:t xml:space="preserve">Do list down 3-5 core features that the team is going to build and </w:t>
      </w:r>
      <w:r>
        <w:rPr>
          <w:rFonts w:ascii="Calibri" w:eastAsia="Calibri" w:hAnsi="Calibri" w:cs="Calibri"/>
          <w:i/>
          <w:iCs/>
        </w:rPr>
        <w:t>do a demo</w:t>
      </w:r>
      <w:r>
        <w:rPr>
          <w:rFonts w:ascii="Calibri" w:eastAsia="Calibri" w:hAnsi="Calibri" w:cs="Calibri"/>
          <w:i/>
          <w:iCs/>
          <w:color w:val="000000"/>
        </w:rPr>
        <w:t xml:space="preserve"> by the end of the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UMHackathon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 xml:space="preserve"> 2026. </w:t>
      </w:r>
      <w:r>
        <w:rPr>
          <w:rFonts w:ascii="Calibri" w:eastAsia="Calibri" w:hAnsi="Calibri" w:cs="Calibri"/>
          <w:b/>
          <w:bCs/>
          <w:i/>
          <w:iCs/>
          <w:color w:val="000000"/>
        </w:rPr>
        <w:t>[e.g. in Table]</w:t>
      </w:r>
    </w:p>
    <w:tbl>
      <w:tblPr>
        <w:tblStyle w:val="a1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3150"/>
        <w:gridCol w:w="4945"/>
      </w:tblGrid>
      <w:tr w:rsidR="009C4811" w14:paraId="0884701F" w14:textId="77777777">
        <w:tc>
          <w:tcPr>
            <w:tcW w:w="895" w:type="dxa"/>
          </w:tcPr>
          <w:p w14:paraId="1DA17F75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#</w:t>
            </w:r>
          </w:p>
        </w:tc>
        <w:tc>
          <w:tcPr>
            <w:tcW w:w="3150" w:type="dxa"/>
          </w:tcPr>
          <w:p w14:paraId="57A35CCE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Features</w:t>
            </w:r>
          </w:p>
        </w:tc>
        <w:tc>
          <w:tcPr>
            <w:tcW w:w="4945" w:type="dxa"/>
          </w:tcPr>
          <w:p w14:paraId="312C389B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Description</w:t>
            </w:r>
          </w:p>
        </w:tc>
      </w:tr>
      <w:tr w:rsidR="009C4811" w14:paraId="63007A47" w14:textId="77777777">
        <w:tc>
          <w:tcPr>
            <w:tcW w:w="895" w:type="dxa"/>
          </w:tcPr>
          <w:p w14:paraId="5BCE189F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1</w:t>
            </w:r>
          </w:p>
        </w:tc>
        <w:tc>
          <w:tcPr>
            <w:tcW w:w="3150" w:type="dxa"/>
          </w:tcPr>
          <w:p w14:paraId="0C9370EB" w14:textId="7860A120" w:rsidR="009C4811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b/>
                <w:bCs/>
                <w:i/>
                <w:iCs/>
              </w:rPr>
              <w:t>AI-Powered Pre-Consultation Chat</w:t>
            </w:r>
          </w:p>
        </w:tc>
        <w:tc>
          <w:tcPr>
            <w:tcW w:w="4945" w:type="dxa"/>
          </w:tcPr>
          <w:p w14:paraId="0F5FA318" w14:textId="55E6BF0C" w:rsidR="009C4811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i/>
                <w:iCs/>
              </w:rPr>
              <w:t>Patient describes symptoms in plain language; AI asks one follow-up question per turn and systematically collects up to 20 clinical data points (symptoms, duration, severity, medical history, medications, allergies, lifestyle).</w:t>
            </w:r>
          </w:p>
        </w:tc>
      </w:tr>
      <w:tr w:rsidR="009C4811" w14:paraId="43046B9C" w14:textId="77777777">
        <w:tc>
          <w:tcPr>
            <w:tcW w:w="895" w:type="dxa"/>
          </w:tcPr>
          <w:p w14:paraId="245FD63A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2</w:t>
            </w:r>
          </w:p>
        </w:tc>
        <w:tc>
          <w:tcPr>
            <w:tcW w:w="3150" w:type="dxa"/>
          </w:tcPr>
          <w:p w14:paraId="0BAA4025" w14:textId="088F766F" w:rsidR="009C4811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b/>
                <w:bCs/>
                <w:i/>
                <w:iCs/>
              </w:rPr>
              <w:t>Emergency Detection &amp; Risk Classification</w:t>
            </w:r>
          </w:p>
        </w:tc>
        <w:tc>
          <w:tcPr>
            <w:tcW w:w="4945" w:type="dxa"/>
          </w:tcPr>
          <w:p w14:paraId="1D6B9373" w14:textId="50713412" w:rsidR="009C4811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i/>
                <w:iCs/>
              </w:rPr>
              <w:t xml:space="preserve">System detects emergency keywords (e.g., "chest pain," "cannot breathe," "stroke") and immediately overrides normal flow; classifies patient risk as Low, </w:t>
            </w:r>
            <w:r w:rsidRPr="00B75FA0">
              <w:rPr>
                <w:rFonts w:ascii="Calibri" w:eastAsia="Calibri" w:hAnsi="Calibri" w:cs="Calibri"/>
                <w:i/>
                <w:iCs/>
              </w:rPr>
              <w:lastRenderedPageBreak/>
              <w:t>Medium, or High and displays severity badge on report card.</w:t>
            </w:r>
          </w:p>
        </w:tc>
      </w:tr>
      <w:tr w:rsidR="009C4811" w14:paraId="7742A4ED" w14:textId="77777777">
        <w:tc>
          <w:tcPr>
            <w:tcW w:w="895" w:type="dxa"/>
          </w:tcPr>
          <w:p w14:paraId="1BA1086E" w14:textId="77777777" w:rsidR="009C4811" w:rsidRDefault="00000000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lastRenderedPageBreak/>
              <w:t>3</w:t>
            </w:r>
          </w:p>
        </w:tc>
        <w:tc>
          <w:tcPr>
            <w:tcW w:w="3150" w:type="dxa"/>
          </w:tcPr>
          <w:p w14:paraId="0BCD25C0" w14:textId="26B3A618" w:rsidR="009C4811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b/>
                <w:bCs/>
                <w:i/>
                <w:iCs/>
              </w:rPr>
              <w:t>AI Report Generation &amp; PDF Output</w:t>
            </w:r>
          </w:p>
        </w:tc>
        <w:tc>
          <w:tcPr>
            <w:tcW w:w="4945" w:type="dxa"/>
          </w:tcPr>
          <w:p w14:paraId="582DFCA8" w14:textId="115A7404" w:rsidR="00735EF8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i/>
                <w:iCs/>
              </w:rPr>
              <w:t>After collecting all data, AI generates structured JSON clinical report including chief complaint, symptom timeline, medical history, risk level, AI reasoning, suggested action, possible causes, and treatment plan; report card displays queue number and consultation room.</w:t>
            </w:r>
          </w:p>
        </w:tc>
      </w:tr>
      <w:tr w:rsidR="00735EF8" w14:paraId="71D1CCAE" w14:textId="77777777">
        <w:tc>
          <w:tcPr>
            <w:tcW w:w="895" w:type="dxa"/>
          </w:tcPr>
          <w:p w14:paraId="4AE4ECEA" w14:textId="27B06DC0" w:rsidR="00735EF8" w:rsidRDefault="00735EF8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4</w:t>
            </w:r>
          </w:p>
        </w:tc>
        <w:tc>
          <w:tcPr>
            <w:tcW w:w="3150" w:type="dxa"/>
          </w:tcPr>
          <w:p w14:paraId="4B61B442" w14:textId="69D0659E" w:rsidR="00735EF8" w:rsidRPr="00735EF8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b/>
                <w:bCs/>
                <w:i/>
                <w:iCs/>
              </w:rPr>
              <w:t>Doctor-in-the-Loop Approval Dashboard</w:t>
            </w:r>
          </w:p>
        </w:tc>
        <w:tc>
          <w:tcPr>
            <w:tcW w:w="4945" w:type="dxa"/>
          </w:tcPr>
          <w:p w14:paraId="7E4D2D5A" w14:textId="39748C03" w:rsidR="00735EF8" w:rsidRPr="00735EF8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i/>
                <w:iCs/>
              </w:rPr>
              <w:t xml:space="preserve">Doctor views pending AI-generated reports, reviews clinical summaries and attachments, and approves or rejects each report with optional notes; decision saved to </w:t>
            </w:r>
            <w:proofErr w:type="spellStart"/>
            <w:r w:rsidRPr="00B75FA0">
              <w:rPr>
                <w:rFonts w:ascii="Calibri" w:eastAsia="Calibri" w:hAnsi="Calibri" w:cs="Calibri"/>
                <w:i/>
                <w:iCs/>
              </w:rPr>
              <w:t>localStorage</w:t>
            </w:r>
            <w:proofErr w:type="spellEnd"/>
            <w:r w:rsidRPr="00B75FA0">
              <w:rPr>
                <w:rFonts w:ascii="Calibri" w:eastAsia="Calibri" w:hAnsi="Calibri" w:cs="Calibri"/>
                <w:i/>
                <w:iCs/>
              </w:rPr>
              <w:t xml:space="preserve"> and displayed to patient as approval/rejection banner.</w:t>
            </w:r>
          </w:p>
        </w:tc>
      </w:tr>
      <w:tr w:rsidR="00735EF8" w14:paraId="60502A66" w14:textId="77777777">
        <w:tc>
          <w:tcPr>
            <w:tcW w:w="895" w:type="dxa"/>
          </w:tcPr>
          <w:p w14:paraId="787268F9" w14:textId="7CFEB25F" w:rsidR="00735EF8" w:rsidRDefault="00735EF8">
            <w:pPr>
              <w:spacing w:after="24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5</w:t>
            </w:r>
          </w:p>
        </w:tc>
        <w:tc>
          <w:tcPr>
            <w:tcW w:w="3150" w:type="dxa"/>
          </w:tcPr>
          <w:p w14:paraId="58320DB8" w14:textId="6976CEDA" w:rsidR="00735EF8" w:rsidRPr="00735EF8" w:rsidRDefault="00B75FA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 w:rsidRPr="00B75FA0">
              <w:rPr>
                <w:rFonts w:ascii="Calibri" w:eastAsia="Calibri" w:hAnsi="Calibri" w:cs="Calibri"/>
                <w:b/>
                <w:bCs/>
                <w:i/>
                <w:iCs/>
              </w:rPr>
              <w:t>Multi-Language &amp; File Attachment Support</w:t>
            </w:r>
          </w:p>
        </w:tc>
        <w:tc>
          <w:tcPr>
            <w:tcW w:w="4945" w:type="dxa"/>
          </w:tcPr>
          <w:p w14:paraId="13453007" w14:textId="74BA186C" w:rsidR="00735EF8" w:rsidRPr="00B75FA0" w:rsidRDefault="00B75FA0">
            <w:pPr>
              <w:spacing w:after="240"/>
              <w:rPr>
                <w:rFonts w:ascii="Calibri" w:hAnsi="Calibri" w:cs="Calibri" w:hint="eastAsia"/>
                <w:i/>
                <w:iCs/>
                <w:lang w:val="en-MY"/>
              </w:rPr>
            </w:pPr>
            <w:r w:rsidRPr="00B75FA0">
              <w:rPr>
                <w:rFonts w:ascii="Calibri" w:eastAsia="Calibri" w:hAnsi="Calibri" w:cs="Calibri"/>
                <w:i/>
                <w:iCs/>
              </w:rPr>
              <w:t>AI auto-detects and responds in English, Bahasa Malaysia, or Chinese; patients can attach images (rashes)</w:t>
            </w:r>
          </w:p>
        </w:tc>
      </w:tr>
    </w:tbl>
    <w:p w14:paraId="52BE0784" w14:textId="77777777" w:rsidR="009C4811" w:rsidRDefault="009C4811">
      <w:pPr>
        <w:spacing w:after="24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</w:p>
    <w:p w14:paraId="5F3330B0" w14:textId="771731BB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Non-Functional Requirements (NFRs)</w:t>
      </w:r>
    </w:p>
    <w:p w14:paraId="49DFB2B1" w14:textId="77777777" w:rsidR="009C4811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both"/>
        <w:rPr>
          <w:rFonts w:ascii="Calibri" w:eastAsia="Calibri" w:hAnsi="Calibri" w:cs="Calibri"/>
          <w:i/>
          <w:iCs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</w:rPr>
        <w:t xml:space="preserve">Here, highlights the system qualities that are not features but </w:t>
      </w:r>
      <w:r>
        <w:rPr>
          <w:rFonts w:ascii="Calibri" w:eastAsia="Calibri" w:hAnsi="Calibri" w:cs="Calibri"/>
          <w:i/>
          <w:iCs/>
        </w:rPr>
        <w:t>are crucial</w:t>
      </w:r>
      <w:r>
        <w:rPr>
          <w:rFonts w:ascii="Calibri" w:eastAsia="Calibri" w:hAnsi="Calibri" w:cs="Calibri"/>
          <w:i/>
          <w:iCs/>
          <w:color w:val="000000"/>
        </w:rPr>
        <w:t xml:space="preserve"> for reliability and improve the system. [e.g. table in below]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4348"/>
        <w:gridCol w:w="3117"/>
      </w:tblGrid>
      <w:tr w:rsidR="009C4811" w14:paraId="46611813" w14:textId="77777777">
        <w:tc>
          <w:tcPr>
            <w:tcW w:w="1885" w:type="dxa"/>
          </w:tcPr>
          <w:p w14:paraId="25D71994" w14:textId="77777777" w:rsidR="009C4811" w:rsidRDefault="00000000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Quality (e.g.)</w:t>
            </w:r>
          </w:p>
        </w:tc>
        <w:tc>
          <w:tcPr>
            <w:tcW w:w="4348" w:type="dxa"/>
          </w:tcPr>
          <w:p w14:paraId="47FCFE1C" w14:textId="77777777" w:rsidR="009C4811" w:rsidRDefault="00000000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Requirements (e.g.)</w:t>
            </w:r>
          </w:p>
        </w:tc>
        <w:tc>
          <w:tcPr>
            <w:tcW w:w="3117" w:type="dxa"/>
          </w:tcPr>
          <w:p w14:paraId="4FAD4C9E" w14:textId="77777777" w:rsidR="009C4811" w:rsidRDefault="00000000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Implementation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e.g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)</w:t>
            </w:r>
          </w:p>
        </w:tc>
      </w:tr>
      <w:tr w:rsidR="009C4811" w14:paraId="0D524486" w14:textId="77777777">
        <w:tc>
          <w:tcPr>
            <w:tcW w:w="1885" w:type="dxa"/>
          </w:tcPr>
          <w:p w14:paraId="15E5601B" w14:textId="77777777" w:rsidR="009C4811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Scalability</w:t>
            </w:r>
          </w:p>
        </w:tc>
        <w:tc>
          <w:tcPr>
            <w:tcW w:w="4348" w:type="dxa"/>
          </w:tcPr>
          <w:p w14:paraId="1BA49F10" w14:textId="6B20BFF4" w:rsidR="009C4811" w:rsidRDefault="007B4114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7B4114">
              <w:rPr>
                <w:rFonts w:ascii="Calibri" w:eastAsia="Calibri" w:hAnsi="Calibri" w:cs="Calibri"/>
                <w:i/>
                <w:iCs/>
              </w:rPr>
              <w:t>The system must handle concurrent consultations during peak clinic hours (e.g., 8am-10am and 5pm-7pm) with at least 20 simultaneous patient sessions without significant degradation.</w:t>
            </w:r>
          </w:p>
        </w:tc>
        <w:tc>
          <w:tcPr>
            <w:tcW w:w="3117" w:type="dxa"/>
          </w:tcPr>
          <w:p w14:paraId="1576E595" w14:textId="28A66546" w:rsidR="009C4811" w:rsidRDefault="007B4114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7B4114">
              <w:rPr>
                <w:rFonts w:ascii="Calibri" w:eastAsia="Calibri" w:hAnsi="Calibri" w:cs="Calibri"/>
                <w:i/>
                <w:iCs/>
              </w:rPr>
              <w:t>Node.js backend can be containerized and deployed with auto-scaling (e.g., Kubernetes HPA); frontend static files served via CDN; stateless backend allows horizontal scaling.</w:t>
            </w:r>
          </w:p>
        </w:tc>
      </w:tr>
      <w:tr w:rsidR="009C4811" w14:paraId="1C00A5EA" w14:textId="77777777">
        <w:tc>
          <w:tcPr>
            <w:tcW w:w="1885" w:type="dxa"/>
          </w:tcPr>
          <w:p w14:paraId="281B6F6B" w14:textId="77777777" w:rsidR="009C4811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Reliability</w:t>
            </w:r>
          </w:p>
        </w:tc>
        <w:tc>
          <w:tcPr>
            <w:tcW w:w="4348" w:type="dxa"/>
          </w:tcPr>
          <w:p w14:paraId="3F8E3230" w14:textId="0A0CED1F" w:rsidR="009C4811" w:rsidRDefault="007B4114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7B4114">
              <w:rPr>
                <w:rFonts w:ascii="Calibri" w:eastAsia="Calibri" w:hAnsi="Calibri" w:cs="Calibri"/>
                <w:i/>
                <w:iCs/>
              </w:rPr>
              <w:t>The system must have 99% uptime during clinic operating hours. API failures must not crash the application. Patient data must not be lost on network errors.</w:t>
            </w:r>
          </w:p>
        </w:tc>
        <w:tc>
          <w:tcPr>
            <w:tcW w:w="3117" w:type="dxa"/>
          </w:tcPr>
          <w:p w14:paraId="4D283EDE" w14:textId="7F6EE21F" w:rsidR="009C4811" w:rsidRDefault="007B4114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7B4114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Graceful error handling with retry logic; </w:t>
            </w:r>
            <w:proofErr w:type="spellStart"/>
            <w:r w:rsidRPr="007B4114">
              <w:rPr>
                <w:rFonts w:ascii="Calibri" w:eastAsia="Calibri" w:hAnsi="Calibri" w:cs="Calibri"/>
                <w:b/>
                <w:bCs/>
                <w:i/>
                <w:iCs/>
              </w:rPr>
              <w:t>localStorage</w:t>
            </w:r>
            <w:proofErr w:type="spellEnd"/>
            <w:r w:rsidRPr="007B4114"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 persists data locally; system displays user-friendly error messages instead of crashing; conversation history preserved on failure.</w:t>
            </w:r>
          </w:p>
        </w:tc>
      </w:tr>
      <w:tr w:rsidR="009C4811" w14:paraId="4318DFC2" w14:textId="77777777">
        <w:tc>
          <w:tcPr>
            <w:tcW w:w="1885" w:type="dxa"/>
          </w:tcPr>
          <w:p w14:paraId="5FE9BEA0" w14:textId="77777777" w:rsidR="009C4811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Maintainability</w:t>
            </w:r>
          </w:p>
        </w:tc>
        <w:tc>
          <w:tcPr>
            <w:tcW w:w="4348" w:type="dxa"/>
          </w:tcPr>
          <w:p w14:paraId="2542D7F1" w14:textId="06DD92FA" w:rsidR="009C4811" w:rsidRDefault="007B4114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7B4114">
              <w:rPr>
                <w:rFonts w:ascii="Calibri" w:eastAsia="Calibri" w:hAnsi="Calibri" w:cs="Calibri"/>
                <w:i/>
                <w:iCs/>
              </w:rPr>
              <w:t xml:space="preserve">Frontend and backend are separated into distinct modules. The AI prompt logic is isolated from UI rendering code. System </w:t>
            </w:r>
            <w:r w:rsidRPr="007B4114">
              <w:rPr>
                <w:rFonts w:ascii="Calibri" w:eastAsia="Calibri" w:hAnsi="Calibri" w:cs="Calibri"/>
                <w:i/>
                <w:iCs/>
              </w:rPr>
              <w:lastRenderedPageBreak/>
              <w:t>prompt can be updated without changing frontend code.</w:t>
            </w:r>
          </w:p>
        </w:tc>
        <w:tc>
          <w:tcPr>
            <w:tcW w:w="3117" w:type="dxa"/>
          </w:tcPr>
          <w:p w14:paraId="10630DE6" w14:textId="61998F72" w:rsidR="009C4811" w:rsidRDefault="007B4114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7B4114">
              <w:rPr>
                <w:rFonts w:ascii="Calibri" w:eastAsia="Calibri" w:hAnsi="Calibri" w:cs="Calibri"/>
                <w:i/>
                <w:iCs/>
              </w:rPr>
              <w:lastRenderedPageBreak/>
              <w:t xml:space="preserve">Modular JavaScript architecture; system prompt stored as constant variable; backend handles prompt construction </w:t>
            </w:r>
            <w:r w:rsidRPr="007B4114">
              <w:rPr>
                <w:rFonts w:ascii="Calibri" w:eastAsia="Calibri" w:hAnsi="Calibri" w:cs="Calibri"/>
                <w:i/>
                <w:iCs/>
              </w:rPr>
              <w:lastRenderedPageBreak/>
              <w:t>independently; changes to prompts or API endpoints require only backend updates.</w:t>
            </w:r>
          </w:p>
        </w:tc>
      </w:tr>
      <w:tr w:rsidR="009C4811" w14:paraId="3695BD32" w14:textId="77777777">
        <w:tc>
          <w:tcPr>
            <w:tcW w:w="1885" w:type="dxa"/>
          </w:tcPr>
          <w:p w14:paraId="2C4CFFF4" w14:textId="77777777" w:rsidR="009C4811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lastRenderedPageBreak/>
              <w:t>Token Latency</w:t>
            </w:r>
          </w:p>
        </w:tc>
        <w:tc>
          <w:tcPr>
            <w:tcW w:w="4348" w:type="dxa"/>
          </w:tcPr>
          <w:p w14:paraId="2103EB64" w14:textId="78B75826" w:rsidR="009C4811" w:rsidRDefault="007B4114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7B4114">
              <w:rPr>
                <w:rFonts w:ascii="Calibri" w:eastAsia="Calibri" w:hAnsi="Calibri" w:cs="Calibri"/>
                <w:i/>
                <w:iCs/>
              </w:rPr>
              <w:t>AI API calls must return a response within 3 seconds under normal load (p95). Typing indicator must appear within 500ms of sending a message.</w:t>
            </w:r>
          </w:p>
        </w:tc>
        <w:tc>
          <w:tcPr>
            <w:tcW w:w="3117" w:type="dxa"/>
          </w:tcPr>
          <w:p w14:paraId="2E6A1433" w14:textId="719A5420" w:rsidR="009C4811" w:rsidRDefault="007B4114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7B4114">
              <w:rPr>
                <w:rFonts w:ascii="Calibri" w:eastAsia="Calibri" w:hAnsi="Calibri" w:cs="Calibri"/>
                <w:i/>
                <w:iCs/>
              </w:rPr>
              <w:t>Timeout set at 5 seconds for API calls; loading state (typing animation) displays immediately; conversation history limited to 30 turns to keep token count manageable.</w:t>
            </w:r>
          </w:p>
        </w:tc>
      </w:tr>
      <w:tr w:rsidR="009C4811" w14:paraId="7331C2FA" w14:textId="77777777">
        <w:tc>
          <w:tcPr>
            <w:tcW w:w="1885" w:type="dxa"/>
          </w:tcPr>
          <w:p w14:paraId="29880ABF" w14:textId="77777777" w:rsidR="009C4811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Cost Efficiency</w:t>
            </w:r>
          </w:p>
        </w:tc>
        <w:tc>
          <w:tcPr>
            <w:tcW w:w="4348" w:type="dxa"/>
          </w:tcPr>
          <w:p w14:paraId="63110439" w14:textId="16E259E9" w:rsidR="009C4811" w:rsidRDefault="00C65771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C65771">
              <w:rPr>
                <w:rFonts w:ascii="Calibri" w:eastAsia="Calibri" w:hAnsi="Calibri" w:cs="Calibri"/>
                <w:i/>
                <w:iCs/>
              </w:rPr>
              <w:t>Average token cost per patient session must not exceed $0.01 USD. Session costs must remain predictable regardless of conversation length.</w:t>
            </w:r>
          </w:p>
        </w:tc>
        <w:tc>
          <w:tcPr>
            <w:tcW w:w="3117" w:type="dxa"/>
          </w:tcPr>
          <w:p w14:paraId="1EDBD973" w14:textId="4496AA0D" w:rsidR="009C4811" w:rsidRPr="00C65771" w:rsidRDefault="00C65771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 w:rsidRPr="00C65771">
              <w:rPr>
                <w:rFonts w:ascii="Calibri" w:eastAsia="Calibri" w:hAnsi="Calibri" w:cs="Calibri"/>
                <w:i/>
                <w:iCs/>
              </w:rPr>
              <w:t>Single question per turn (not batching) keeps each API call short; system prompt loaded once per session; conversation capped at 30 turns; no chunking or unnecessary retries.</w:t>
            </w:r>
          </w:p>
        </w:tc>
      </w:tr>
    </w:tbl>
    <w:p w14:paraId="50F70F99" w14:textId="77777777" w:rsidR="001B6E3D" w:rsidRDefault="001B6E3D" w:rsidP="001B6E3D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</w:p>
    <w:p w14:paraId="649D98D7" w14:textId="46CC2C09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Out of Scope / Future Enhancements</w:t>
      </w:r>
    </w:p>
    <w:p w14:paraId="4C05F1F2" w14:textId="57DEEC95" w:rsidR="00D2369F" w:rsidRPr="00D2369F" w:rsidRDefault="00D2369F" w:rsidP="00D236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 w:rsidRPr="00D2369F">
        <w:rPr>
          <w:rFonts w:ascii="Calibri" w:eastAsia="Calibri" w:hAnsi="Calibri" w:cs="Calibri"/>
          <w:b/>
          <w:bCs/>
          <w:i/>
          <w:iCs/>
          <w:color w:val="000000"/>
        </w:rPr>
        <w:t>Real-time Video Consultation:</w:t>
      </w:r>
      <w:r w:rsidRPr="00D2369F">
        <w:rPr>
          <w:rFonts w:ascii="Calibri" w:eastAsia="Calibri" w:hAnsi="Calibri" w:cs="Calibri"/>
          <w:i/>
          <w:iCs/>
          <w:color w:val="000000"/>
        </w:rPr>
        <w:t xml:space="preserve"> Integrated in-app video calling between the patient and doctor for remote examinations.</w:t>
      </w:r>
      <w:r>
        <w:rPr>
          <w:rFonts w:ascii="Calibri" w:eastAsia="Calibri" w:hAnsi="Calibri" w:cs="Calibri"/>
          <w:i/>
          <w:iCs/>
          <w:color w:val="000000"/>
        </w:rPr>
        <w:t xml:space="preserve"> </w:t>
      </w:r>
    </w:p>
    <w:p w14:paraId="2A1CF1D2" w14:textId="5BE07254" w:rsidR="00D2369F" w:rsidRPr="00D2369F" w:rsidRDefault="00D2369F" w:rsidP="00D2369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 w:rsidRPr="00D2369F">
        <w:rPr>
          <w:rFonts w:ascii="Calibri" w:eastAsia="Calibri" w:hAnsi="Calibri" w:cs="Calibri"/>
          <w:b/>
          <w:bCs/>
          <w:i/>
          <w:iCs/>
          <w:color w:val="000000"/>
        </w:rPr>
        <w:t>Wearable Device Synchronization:</w:t>
      </w:r>
      <w:r w:rsidRPr="00D2369F">
        <w:rPr>
          <w:rFonts w:ascii="Calibri" w:eastAsia="Calibri" w:hAnsi="Calibri" w:cs="Calibri"/>
          <w:i/>
          <w:iCs/>
          <w:color w:val="000000"/>
        </w:rPr>
        <w:t xml:space="preserve"> Automated data syncing with IoT hardware (e.g., smartwatches) to track heart rate and oxygen levels in real-time.</w:t>
      </w:r>
    </w:p>
    <w:p w14:paraId="7E76DCB0" w14:textId="491FD099" w:rsidR="009C4811" w:rsidRPr="001B6E3D" w:rsidRDefault="00D2369F" w:rsidP="001B6E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i/>
          <w:iCs/>
          <w:color w:val="000000"/>
        </w:rPr>
      </w:pPr>
      <w:r w:rsidRPr="00D2369F">
        <w:rPr>
          <w:rFonts w:ascii="Calibri" w:eastAsia="Calibri" w:hAnsi="Calibri" w:cs="Calibri"/>
          <w:b/>
          <w:bCs/>
          <w:i/>
          <w:iCs/>
          <w:color w:val="000000"/>
        </w:rPr>
        <w:t>Multi-Language Voice Support:</w:t>
      </w:r>
      <w:r w:rsidRPr="00D2369F">
        <w:rPr>
          <w:rFonts w:ascii="Calibri" w:eastAsia="Calibri" w:hAnsi="Calibri" w:cs="Calibri"/>
          <w:i/>
          <w:iCs/>
          <w:color w:val="000000"/>
        </w:rPr>
        <w:t xml:space="preserve"> The ability for patients to provide verbal updates in multiple regional dialects beyond the initial project scope.</w:t>
      </w:r>
    </w:p>
    <w:p w14:paraId="30FD5AD4" w14:textId="77777777" w:rsidR="009C48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Monitor, Evaluation, Assumptions &amp; Dependencies</w:t>
      </w:r>
    </w:p>
    <w:p w14:paraId="0292397B" w14:textId="77777777" w:rsidR="009C4811" w:rsidRDefault="009C4811">
      <w:pPr>
        <w:spacing w:after="240"/>
        <w:jc w:val="both"/>
        <w:rPr>
          <w:rFonts w:ascii="Calibri" w:eastAsia="Calibri" w:hAnsi="Calibri" w:cs="Calibri"/>
          <w:i/>
          <w:iCs/>
          <w:sz w:val="28"/>
          <w:szCs w:val="28"/>
        </w:rPr>
      </w:pPr>
    </w:p>
    <w:p w14:paraId="3EB3DB95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 xml:space="preserve">Technical Evaluation: </w:t>
      </w:r>
    </w:p>
    <w:p w14:paraId="14FBA9F1" w14:textId="3851B417" w:rsidR="009C481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Grayscale Rollout &amp; A/B Testing</w:t>
      </w:r>
      <w:r>
        <w:rPr>
          <w:rFonts w:ascii="Calibri" w:eastAsia="Calibri" w:hAnsi="Calibri" w:cs="Calibri"/>
          <w:i/>
          <w:iCs/>
          <w:color w:val="000000"/>
        </w:rPr>
        <w:t xml:space="preserve">: </w:t>
      </w:r>
      <w:r w:rsidR="00C65771" w:rsidRPr="00C65771">
        <w:rPr>
          <w:rFonts w:ascii="Calibri" w:eastAsia="Calibri" w:hAnsi="Calibri" w:cs="Calibri"/>
          <w:i/>
          <w:iCs/>
          <w:color w:val="000000"/>
        </w:rPr>
        <w:t>The team will deploy new features using a gradual rollout approach to minimize risk and ensure system stability. For example, when introducing a new AI prompt version or an updated risk classification model, the feature will initially be released to 5% of clinic sessions (e.g., one clinic or 5% of patient traffic). System performance, API response times, hallucination rates, and doctor approval rates will be monitored for 24-48 hours. If no critical issues or anomalies are detected, the rollout will be gradually increased to 25%, then 50%, and finally 100% of all clinic sessions.</w:t>
      </w:r>
    </w:p>
    <w:p w14:paraId="189C6BAA" w14:textId="30AD96E4" w:rsidR="009C4811" w:rsidRPr="00C65771" w:rsidRDefault="00000000" w:rsidP="00C6577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  <w:r w:rsidRPr="00C65771"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Emergency Rollback (ER) &amp; Golden Release</w:t>
      </w:r>
      <w:r w:rsidRPr="00C65771">
        <w:rPr>
          <w:rFonts w:ascii="Calibri" w:eastAsia="Calibri" w:hAnsi="Calibri" w:cs="Calibri"/>
          <w:i/>
          <w:iCs/>
          <w:color w:val="000000"/>
        </w:rPr>
        <w:t xml:space="preserve">: </w:t>
      </w:r>
      <w:r w:rsidR="00C65771" w:rsidRPr="00C65771">
        <w:rPr>
          <w:rFonts w:ascii="Calibri" w:eastAsia="Calibri" w:hAnsi="Calibri" w:cs="Calibri"/>
          <w:i/>
          <w:iCs/>
          <w:color w:val="000000"/>
        </w:rPr>
        <w:t xml:space="preserve">If anomalies are detected during deployment or normal operation, the Emergency Rollback (ER) process is triggered </w:t>
      </w:r>
      <w:r w:rsidR="00C65771" w:rsidRPr="00C65771">
        <w:rPr>
          <w:rFonts w:ascii="Calibri" w:eastAsia="Calibri" w:hAnsi="Calibri" w:cs="Calibri"/>
          <w:i/>
          <w:iCs/>
          <w:color w:val="000000"/>
        </w:rPr>
        <w:lastRenderedPageBreak/>
        <w:t>immediately. Anomalies include API error rate exceeding 10%, average response time exceeding 5 seconds for 5 consecutive minutes, hallucination rate exceeding 10%, or critical bugs (P0/P1) reported by doctors. When ER is triggered, the system automatically reverts to the last known stable version (Golden Release) within 5 minutes.</w:t>
      </w:r>
    </w:p>
    <w:p w14:paraId="43DB1560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</w:p>
    <w:p w14:paraId="46CFDBB1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Calibri" w:eastAsia="Calibri" w:hAnsi="Calibri" w:cs="Calibri"/>
          <w:i/>
          <w:iCs/>
          <w:color w:val="000000"/>
        </w:rPr>
      </w:pPr>
    </w:p>
    <w:p w14:paraId="2F2BEAA5" w14:textId="77777777" w:rsidR="009C4811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Priority Matrix:</w:t>
      </w:r>
    </w:p>
    <w:p w14:paraId="42D59182" w14:textId="30B739B0" w:rsidR="009C4811" w:rsidRDefault="009C4811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93"/>
        <w:gridCol w:w="1921"/>
        <w:gridCol w:w="2047"/>
        <w:gridCol w:w="2049"/>
      </w:tblGrid>
      <w:tr w:rsidR="00C65771" w14:paraId="2AD70D20" w14:textId="77777777" w:rsidTr="00C65771">
        <w:tc>
          <w:tcPr>
            <w:tcW w:w="2337" w:type="dxa"/>
          </w:tcPr>
          <w:p w14:paraId="15AD3314" w14:textId="7CFD0932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Priority</w:t>
            </w:r>
          </w:p>
        </w:tc>
        <w:tc>
          <w:tcPr>
            <w:tcW w:w="2337" w:type="dxa"/>
          </w:tcPr>
          <w:p w14:paraId="308D3A0B" w14:textId="0006E9A2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Level</w:t>
            </w:r>
          </w:p>
        </w:tc>
        <w:tc>
          <w:tcPr>
            <w:tcW w:w="2338" w:type="dxa"/>
          </w:tcPr>
          <w:p w14:paraId="34F87F2E" w14:textId="7F56C88F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Trigger Condition</w:t>
            </w:r>
          </w:p>
        </w:tc>
        <w:tc>
          <w:tcPr>
            <w:tcW w:w="2338" w:type="dxa"/>
          </w:tcPr>
          <w:p w14:paraId="3C33D09E" w14:textId="1C90EE09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Action Taken</w:t>
            </w:r>
          </w:p>
        </w:tc>
      </w:tr>
      <w:tr w:rsidR="00C65771" w14:paraId="1615FC1C" w14:textId="77777777" w:rsidTr="00C65771">
        <w:tc>
          <w:tcPr>
            <w:tcW w:w="2337" w:type="dxa"/>
          </w:tcPr>
          <w:p w14:paraId="171F424B" w14:textId="05758096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P0</w:t>
            </w:r>
          </w:p>
        </w:tc>
        <w:tc>
          <w:tcPr>
            <w:tcW w:w="2337" w:type="dxa"/>
          </w:tcPr>
          <w:p w14:paraId="253EFD88" w14:textId="14BF2250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Critical</w:t>
            </w:r>
          </w:p>
        </w:tc>
        <w:tc>
          <w:tcPr>
            <w:tcW w:w="2338" w:type="dxa"/>
          </w:tcPr>
          <w:p w14:paraId="7C910C6A" w14:textId="4F2C2E9F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C65771">
              <w:rPr>
                <w:rFonts w:ascii="Calibri" w:eastAsia="Calibri" w:hAnsi="Calibri" w:cs="Calibri"/>
                <w:i/>
                <w:iCs/>
                <w:color w:val="000000"/>
              </w:rPr>
              <w:t>AI fails to detect emergency keyword (e.g., "chest pain" classified as low risk)</w:t>
            </w:r>
          </w:p>
        </w:tc>
        <w:tc>
          <w:tcPr>
            <w:tcW w:w="2338" w:type="dxa"/>
          </w:tcPr>
          <w:p w14:paraId="63963FAF" w14:textId="5C4BAD88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C65771">
              <w:rPr>
                <w:rFonts w:ascii="Calibri" w:eastAsia="Calibri" w:hAnsi="Calibri" w:cs="Calibri"/>
                <w:i/>
                <w:iCs/>
                <w:color w:val="000000"/>
              </w:rPr>
              <w:t>Immediate emergency rollback to Golden Release; manual review of all affected reports; notify clinic supervisor</w:t>
            </w:r>
          </w:p>
        </w:tc>
      </w:tr>
      <w:tr w:rsidR="00C65771" w14:paraId="550ECA1A" w14:textId="77777777" w:rsidTr="00C65771">
        <w:tc>
          <w:tcPr>
            <w:tcW w:w="2337" w:type="dxa"/>
          </w:tcPr>
          <w:p w14:paraId="64758859" w14:textId="3A1241A0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P1</w:t>
            </w:r>
          </w:p>
        </w:tc>
        <w:tc>
          <w:tcPr>
            <w:tcW w:w="2337" w:type="dxa"/>
          </w:tcPr>
          <w:p w14:paraId="0BFCB7CB" w14:textId="0D2B2DAA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High</w:t>
            </w:r>
          </w:p>
        </w:tc>
        <w:tc>
          <w:tcPr>
            <w:tcW w:w="2338" w:type="dxa"/>
          </w:tcPr>
          <w:p w14:paraId="7923AB14" w14:textId="50016403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C65771">
              <w:rPr>
                <w:rFonts w:ascii="Calibri" w:eastAsia="Calibri" w:hAnsi="Calibri" w:cs="Calibri"/>
                <w:i/>
                <w:iCs/>
                <w:color w:val="000000"/>
              </w:rPr>
              <w:t>API error rate exceeds 10% over 5 consecutive minutes</w:t>
            </w:r>
          </w:p>
        </w:tc>
        <w:tc>
          <w:tcPr>
            <w:tcW w:w="2338" w:type="dxa"/>
          </w:tcPr>
          <w:p w14:paraId="68671147" w14:textId="24A4B711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C65771">
              <w:rPr>
                <w:rFonts w:ascii="Calibri" w:eastAsia="Calibri" w:hAnsi="Calibri" w:cs="Calibri"/>
                <w:i/>
                <w:iCs/>
                <w:color w:val="000000"/>
              </w:rPr>
              <w:t>Automatic emergency rollback to Golden Release; notify on-call engineer; redirect traffic to stable version</w:t>
            </w:r>
          </w:p>
        </w:tc>
      </w:tr>
      <w:tr w:rsidR="00C65771" w14:paraId="4520A9B0" w14:textId="77777777" w:rsidTr="00C65771">
        <w:tc>
          <w:tcPr>
            <w:tcW w:w="2337" w:type="dxa"/>
          </w:tcPr>
          <w:p w14:paraId="336C2435" w14:textId="00BABF75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P2</w:t>
            </w:r>
          </w:p>
        </w:tc>
        <w:tc>
          <w:tcPr>
            <w:tcW w:w="2337" w:type="dxa"/>
          </w:tcPr>
          <w:p w14:paraId="56B5DA26" w14:textId="6389D8B9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High</w:t>
            </w:r>
          </w:p>
        </w:tc>
        <w:tc>
          <w:tcPr>
            <w:tcW w:w="2338" w:type="dxa"/>
          </w:tcPr>
          <w:p w14:paraId="197EB5EE" w14:textId="0AF783E9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C65771">
              <w:rPr>
                <w:rFonts w:ascii="Calibri" w:eastAsia="Calibri" w:hAnsi="Calibri" w:cs="Calibri"/>
                <w:i/>
                <w:iCs/>
                <w:color w:val="000000"/>
              </w:rPr>
              <w:t>AI hallucination rate exceeds 10% (reports rejected by doctors due to fake symptoms)</w:t>
            </w:r>
          </w:p>
        </w:tc>
        <w:tc>
          <w:tcPr>
            <w:tcW w:w="2338" w:type="dxa"/>
          </w:tcPr>
          <w:p w14:paraId="2D1621EF" w14:textId="35610BFC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C65771">
              <w:rPr>
                <w:rFonts w:ascii="Calibri" w:eastAsia="Calibri" w:hAnsi="Calibri" w:cs="Calibri"/>
                <w:i/>
                <w:iCs/>
                <w:color w:val="000000"/>
              </w:rPr>
              <w:t>Manual rollback trigger; pause grayscale rollout; doctor review escalation</w:t>
            </w:r>
          </w:p>
        </w:tc>
      </w:tr>
      <w:tr w:rsidR="00C65771" w14:paraId="1A0D13DD" w14:textId="77777777" w:rsidTr="00C65771">
        <w:tc>
          <w:tcPr>
            <w:tcW w:w="2337" w:type="dxa"/>
          </w:tcPr>
          <w:p w14:paraId="111A92F1" w14:textId="64D7D1C0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P3</w:t>
            </w:r>
          </w:p>
        </w:tc>
        <w:tc>
          <w:tcPr>
            <w:tcW w:w="2337" w:type="dxa"/>
          </w:tcPr>
          <w:p w14:paraId="4383DE66" w14:textId="409AAC91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Medium</w:t>
            </w:r>
          </w:p>
        </w:tc>
        <w:tc>
          <w:tcPr>
            <w:tcW w:w="2338" w:type="dxa"/>
          </w:tcPr>
          <w:p w14:paraId="34F7C765" w14:textId="0150ED0A" w:rsidR="00C65771" w:rsidRDefault="00C65771" w:rsidP="00C65771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C65771">
              <w:rPr>
                <w:rFonts w:ascii="Calibri" w:eastAsia="Calibri" w:hAnsi="Calibri" w:cs="Calibri"/>
                <w:i/>
                <w:iCs/>
                <w:color w:val="000000"/>
              </w:rPr>
              <w:t>API response time exceeds 5 seconds average over 5 minutes</w:t>
            </w:r>
          </w:p>
        </w:tc>
        <w:tc>
          <w:tcPr>
            <w:tcW w:w="2338" w:type="dxa"/>
          </w:tcPr>
          <w:p w14:paraId="79431ABD" w14:textId="0851DABD" w:rsidR="00C65771" w:rsidRPr="00C65771" w:rsidRDefault="00C65771" w:rsidP="00C65771">
            <w:pPr>
              <w:jc w:val="both"/>
              <w:rPr>
                <w:rFonts w:ascii="Calibri" w:hAnsi="Calibri" w:cs="Calibri" w:hint="eastAsia"/>
                <w:i/>
                <w:iCs/>
                <w:color w:val="000000"/>
              </w:rPr>
            </w:pPr>
            <w:r w:rsidRPr="00C65771">
              <w:rPr>
                <w:rFonts w:ascii="Calibri" w:eastAsia="Calibri" w:hAnsi="Calibri" w:cs="Calibri"/>
                <w:i/>
                <w:iCs/>
                <w:color w:val="000000"/>
              </w:rPr>
              <w:t>Alert development team; scale backend resources; investigate latency cause; no rollback unless escalates</w:t>
            </w:r>
          </w:p>
          <w:p w14:paraId="20A94D74" w14:textId="77777777" w:rsidR="00C65771" w:rsidRPr="00C65771" w:rsidRDefault="00C65771" w:rsidP="00C65771">
            <w:pPr>
              <w:ind w:firstLine="720"/>
              <w:rPr>
                <w:rFonts w:ascii="Calibri" w:eastAsia="Calibri" w:hAnsi="Calibri" w:cs="Calibri"/>
              </w:rPr>
            </w:pPr>
          </w:p>
        </w:tc>
      </w:tr>
    </w:tbl>
    <w:p w14:paraId="2DA40E3A" w14:textId="45924C04" w:rsidR="005D0BCC" w:rsidRDefault="005D0BCC" w:rsidP="00C65771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libri" w:eastAsia="Calibri" w:hAnsi="Calibri" w:cs="Calibri"/>
          <w:i/>
          <w:iCs/>
          <w:color w:val="000000"/>
        </w:rPr>
      </w:pPr>
    </w:p>
    <w:p w14:paraId="2449FD97" w14:textId="4642882F" w:rsidR="00C65771" w:rsidRPr="005D0BCC" w:rsidRDefault="005D0BCC" w:rsidP="005D0BCC">
      <w:pPr>
        <w:rPr>
          <w:rFonts w:ascii="Calibri" w:hAnsi="Calibri" w:cs="Calibri" w:hint="eastAsia"/>
          <w:i/>
          <w:iCs/>
          <w:color w:val="000000"/>
          <w:lang w:val="en-MY"/>
        </w:rPr>
      </w:pPr>
      <w:r>
        <w:rPr>
          <w:rFonts w:ascii="Calibri" w:eastAsia="Calibri" w:hAnsi="Calibri" w:cs="Calibri"/>
          <w:i/>
          <w:iCs/>
          <w:color w:val="000000"/>
        </w:rPr>
        <w:br w:type="page"/>
      </w:r>
    </w:p>
    <w:p w14:paraId="163C12B4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lastRenderedPageBreak/>
        <w:t>Monitoring</w:t>
      </w: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>:</w:t>
      </w:r>
    </w:p>
    <w:p w14:paraId="7BC55FB8" w14:textId="748E2A2A" w:rsidR="00C65771" w:rsidRDefault="00C65771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i/>
          <w:iCs/>
          <w:color w:val="000000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934"/>
        <w:gridCol w:w="1469"/>
        <w:gridCol w:w="1608"/>
        <w:gridCol w:w="1585"/>
        <w:gridCol w:w="1674"/>
      </w:tblGrid>
      <w:tr w:rsidR="00C65771" w14:paraId="13304A91" w14:textId="77777777" w:rsidTr="00C65771">
        <w:tc>
          <w:tcPr>
            <w:tcW w:w="1870" w:type="dxa"/>
          </w:tcPr>
          <w:p w14:paraId="71DE5C53" w14:textId="1E30C69D" w:rsidR="00C65771" w:rsidRPr="005D0BCC" w:rsidRDefault="00C65771" w:rsidP="00C65771">
            <w:pPr>
              <w:spacing w:line="375" w:lineRule="atLeast"/>
              <w:jc w:val="both"/>
              <w:rPr>
                <w:rFonts w:asciiTheme="majorHAnsi" w:hAnsiTheme="majorHAnsi" w:cstheme="majorHAnsi"/>
                <w:b/>
                <w:bCs/>
                <w:color w:val="0F1115"/>
              </w:rPr>
            </w:pPr>
            <w:r w:rsidRPr="005D0BCC">
              <w:rPr>
                <w:rFonts w:asciiTheme="majorHAnsi" w:hAnsiTheme="majorHAnsi" w:cstheme="majorHAnsi"/>
                <w:b/>
                <w:bCs/>
                <w:color w:val="0F1115"/>
              </w:rPr>
              <w:t>Metric</w:t>
            </w:r>
          </w:p>
        </w:tc>
        <w:tc>
          <w:tcPr>
            <w:tcW w:w="1870" w:type="dxa"/>
          </w:tcPr>
          <w:p w14:paraId="7A88CB6B" w14:textId="7270AD04" w:rsidR="00C65771" w:rsidRPr="005D0BCC" w:rsidRDefault="005D0BCC" w:rsidP="00C65771">
            <w:pPr>
              <w:spacing w:after="240"/>
              <w:jc w:val="both"/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/>
              </w:rPr>
              <w:t>Target</w:t>
            </w:r>
          </w:p>
        </w:tc>
        <w:tc>
          <w:tcPr>
            <w:tcW w:w="1870" w:type="dxa"/>
          </w:tcPr>
          <w:p w14:paraId="6CF0BE08" w14:textId="3EE7DC18" w:rsidR="00C65771" w:rsidRPr="005D0BCC" w:rsidRDefault="005D0BCC" w:rsidP="005D0BCC">
            <w:pPr>
              <w:spacing w:after="240"/>
              <w:rPr>
                <w:rFonts w:asciiTheme="majorHAnsi" w:hAnsiTheme="majorHAnsi" w:cstheme="majorHAnsi" w:hint="eastAsia"/>
                <w:b/>
                <w:bCs/>
                <w:i/>
                <w:iCs/>
                <w:color w:val="000000"/>
              </w:rPr>
            </w:pPr>
            <w:r w:rsidRPr="005D0BCC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  <w:t>Monitoring Method</w:t>
            </w:r>
          </w:p>
        </w:tc>
        <w:tc>
          <w:tcPr>
            <w:tcW w:w="1870" w:type="dxa"/>
          </w:tcPr>
          <w:p w14:paraId="6AB723FA" w14:textId="196D7BFF" w:rsidR="00C65771" w:rsidRPr="005D0BCC" w:rsidRDefault="005D0BCC" w:rsidP="00C65771">
            <w:pPr>
              <w:spacing w:after="240"/>
              <w:jc w:val="both"/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/>
              </w:rPr>
              <w:t>Alert Threshold</w:t>
            </w:r>
          </w:p>
        </w:tc>
        <w:tc>
          <w:tcPr>
            <w:tcW w:w="1870" w:type="dxa"/>
          </w:tcPr>
          <w:p w14:paraId="0EEC1D64" w14:textId="352435CE" w:rsidR="00C65771" w:rsidRPr="005D0BCC" w:rsidRDefault="005D0BCC" w:rsidP="00C65771">
            <w:pPr>
              <w:spacing w:after="240"/>
              <w:jc w:val="both"/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b/>
                <w:bCs/>
                <w:i/>
                <w:iCs/>
                <w:color w:val="000000"/>
              </w:rPr>
              <w:t>Trigger Action</w:t>
            </w:r>
          </w:p>
        </w:tc>
      </w:tr>
      <w:tr w:rsidR="00C65771" w14:paraId="453242DC" w14:textId="77777777" w:rsidTr="00C65771">
        <w:tc>
          <w:tcPr>
            <w:tcW w:w="1870" w:type="dxa"/>
          </w:tcPr>
          <w:p w14:paraId="3EA949DC" w14:textId="4FE31BB9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API Response Time</w:t>
            </w:r>
          </w:p>
        </w:tc>
        <w:tc>
          <w:tcPr>
            <w:tcW w:w="1870" w:type="dxa"/>
          </w:tcPr>
          <w:p w14:paraId="7F8344B3" w14:textId="0DAB8CDB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&lt; 3 seconds</w:t>
            </w:r>
          </w:p>
        </w:tc>
        <w:tc>
          <w:tcPr>
            <w:tcW w:w="1870" w:type="dxa"/>
          </w:tcPr>
          <w:p w14:paraId="69EF87AD" w14:textId="3D8E1183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Backend request logging</w:t>
            </w:r>
          </w:p>
        </w:tc>
        <w:tc>
          <w:tcPr>
            <w:tcW w:w="1870" w:type="dxa"/>
          </w:tcPr>
          <w:p w14:paraId="2534F368" w14:textId="0516F8DF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&gt; 5 seconds for 5 minutes</w:t>
            </w:r>
          </w:p>
        </w:tc>
        <w:tc>
          <w:tcPr>
            <w:tcW w:w="1870" w:type="dxa"/>
          </w:tcPr>
          <w:p w14:paraId="187CFF5F" w14:textId="7F469295" w:rsidR="005D0BCC" w:rsidRPr="005D0BCC" w:rsidRDefault="005D0BCC" w:rsidP="005D0BCC">
            <w:pPr>
              <w:spacing w:line="375" w:lineRule="atLeast"/>
              <w:rPr>
                <w:rFonts w:asciiTheme="majorHAnsi" w:hAnsiTheme="majorHAnsi" w:cstheme="majorHAnsi"/>
                <w:color w:val="0F1115"/>
              </w:rPr>
            </w:pPr>
            <w:r w:rsidRPr="005D0BCC">
              <w:rPr>
                <w:rFonts w:asciiTheme="majorHAnsi" w:hAnsiTheme="majorHAnsi" w:cstheme="majorHAnsi"/>
                <w:color w:val="0F1115"/>
              </w:rPr>
              <w:t>Send alert to development team; investigate latency</w:t>
            </w:r>
          </w:p>
          <w:p w14:paraId="7B6AA469" w14:textId="77777777" w:rsidR="00C65771" w:rsidRPr="005D0BCC" w:rsidRDefault="00C65771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</w:p>
        </w:tc>
      </w:tr>
      <w:tr w:rsidR="00C65771" w14:paraId="2557CD66" w14:textId="77777777" w:rsidTr="00C65771">
        <w:tc>
          <w:tcPr>
            <w:tcW w:w="1870" w:type="dxa"/>
          </w:tcPr>
          <w:p w14:paraId="343BCF5C" w14:textId="5D79FC1E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API Error Rate</w:t>
            </w:r>
          </w:p>
        </w:tc>
        <w:tc>
          <w:tcPr>
            <w:tcW w:w="1870" w:type="dxa"/>
          </w:tcPr>
          <w:p w14:paraId="758EC34D" w14:textId="2A86D2C7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&lt; 5%</w:t>
            </w:r>
          </w:p>
        </w:tc>
        <w:tc>
          <w:tcPr>
            <w:tcW w:w="1870" w:type="dxa"/>
          </w:tcPr>
          <w:p w14:paraId="00E75ABC" w14:textId="1B6BCF7E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Backend error logging</w:t>
            </w:r>
          </w:p>
        </w:tc>
        <w:tc>
          <w:tcPr>
            <w:tcW w:w="1870" w:type="dxa"/>
          </w:tcPr>
          <w:p w14:paraId="46909837" w14:textId="616E356A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&gt; 10% over 5 minutes</w:t>
            </w:r>
          </w:p>
        </w:tc>
        <w:tc>
          <w:tcPr>
            <w:tcW w:w="1870" w:type="dxa"/>
          </w:tcPr>
          <w:p w14:paraId="68B7D716" w14:textId="0402ECE4" w:rsidR="005D0BCC" w:rsidRPr="005D0BCC" w:rsidRDefault="005D0BCC" w:rsidP="005D0BCC">
            <w:pPr>
              <w:spacing w:line="375" w:lineRule="atLeast"/>
              <w:rPr>
                <w:rFonts w:asciiTheme="majorHAnsi" w:hAnsiTheme="majorHAnsi" w:cstheme="majorHAnsi"/>
                <w:color w:val="0F1115"/>
              </w:rPr>
            </w:pPr>
            <w:r w:rsidRPr="005D0BCC">
              <w:rPr>
                <w:rFonts w:asciiTheme="majorHAnsi" w:hAnsiTheme="majorHAnsi" w:cstheme="majorHAnsi"/>
                <w:color w:val="0F1115"/>
              </w:rPr>
              <w:t>Automatic emergency rollback; notify on-call engineer</w:t>
            </w:r>
          </w:p>
          <w:p w14:paraId="342C5F7B" w14:textId="77777777" w:rsidR="00C65771" w:rsidRPr="005D0BCC" w:rsidRDefault="00C65771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</w:p>
        </w:tc>
      </w:tr>
      <w:tr w:rsidR="00C65771" w14:paraId="3067A332" w14:textId="77777777" w:rsidTr="00C65771">
        <w:tc>
          <w:tcPr>
            <w:tcW w:w="1870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1"/>
              <w:gridCol w:w="486"/>
            </w:tblGrid>
            <w:tr w:rsidR="005D0BCC" w:rsidRPr="005D0BCC" w14:paraId="786CB7CC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D7B10A" w14:textId="77777777" w:rsidR="005D0BCC" w:rsidRPr="005D0BCC" w:rsidRDefault="005D0BCC" w:rsidP="005D0BCC">
                  <w:pPr>
                    <w:spacing w:line="375" w:lineRule="atLeast"/>
                    <w:rPr>
                      <w:rFonts w:asciiTheme="majorHAnsi" w:eastAsia="Times New Roman" w:hAnsiTheme="majorHAnsi" w:cstheme="majorHAnsi"/>
                      <w:color w:val="0F1115"/>
                      <w:lang w:val="en-MY"/>
                    </w:rPr>
                  </w:pPr>
                  <w:r w:rsidRPr="005D0BCC">
                    <w:rPr>
                      <w:rFonts w:asciiTheme="majorHAnsi" w:eastAsia="Times New Roman" w:hAnsiTheme="majorHAnsi" w:cstheme="majorHAnsi"/>
                      <w:color w:val="0F1115"/>
                      <w:lang w:val="en-MY"/>
                    </w:rPr>
                    <w:t>Emergency Detection Accuracy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2AFAC2B" w14:textId="77777777" w:rsidR="005D0BCC" w:rsidRPr="005D0BCC" w:rsidRDefault="005D0BCC" w:rsidP="005D0BCC">
                  <w:pPr>
                    <w:spacing w:line="375" w:lineRule="atLeast"/>
                    <w:rPr>
                      <w:rFonts w:asciiTheme="majorHAnsi" w:eastAsia="Times New Roman" w:hAnsiTheme="majorHAnsi" w:cstheme="majorHAnsi"/>
                      <w:color w:val="0F1115"/>
                      <w:lang w:val="en-MY"/>
                    </w:rPr>
                  </w:pPr>
                </w:p>
              </w:tc>
            </w:tr>
          </w:tbl>
          <w:p w14:paraId="346F821F" w14:textId="77777777" w:rsidR="00C65771" w:rsidRPr="005D0BCC" w:rsidRDefault="00C65771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</w:p>
        </w:tc>
        <w:tc>
          <w:tcPr>
            <w:tcW w:w="1870" w:type="dxa"/>
          </w:tcPr>
          <w:p w14:paraId="34DF9E5A" w14:textId="43E3809F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100%</w:t>
            </w:r>
          </w:p>
        </w:tc>
        <w:tc>
          <w:tcPr>
            <w:tcW w:w="1870" w:type="dxa"/>
          </w:tcPr>
          <w:p w14:paraId="2BBA4852" w14:textId="058C2B67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Manual test suite + keyword logging</w:t>
            </w:r>
          </w:p>
          <w:p w14:paraId="01CABA4A" w14:textId="77777777" w:rsidR="005D0BCC" w:rsidRPr="005D0BCC" w:rsidRDefault="005D0BCC" w:rsidP="005D0BCC">
            <w:pPr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870" w:type="dxa"/>
          </w:tcPr>
          <w:p w14:paraId="59596952" w14:textId="04F79B96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Missed emergency keyword</w:t>
            </w:r>
          </w:p>
        </w:tc>
        <w:tc>
          <w:tcPr>
            <w:tcW w:w="1870" w:type="dxa"/>
          </w:tcPr>
          <w:p w14:paraId="562A50B9" w14:textId="5229992B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Immediate P0 rollback; manual report review</w:t>
            </w:r>
          </w:p>
        </w:tc>
      </w:tr>
      <w:tr w:rsidR="00C65771" w14:paraId="55D134BA" w14:textId="77777777" w:rsidTr="00C65771">
        <w:tc>
          <w:tcPr>
            <w:tcW w:w="1870" w:type="dxa"/>
          </w:tcPr>
          <w:p w14:paraId="12EC94C7" w14:textId="51CBF135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Report Hallucination Rate</w:t>
            </w:r>
          </w:p>
        </w:tc>
        <w:tc>
          <w:tcPr>
            <w:tcW w:w="1870" w:type="dxa"/>
          </w:tcPr>
          <w:p w14:paraId="19144114" w14:textId="3851CAC8" w:rsidR="00C65771" w:rsidRPr="005D0BCC" w:rsidRDefault="005D0BCC" w:rsidP="005D0BCC">
            <w:pPr>
              <w:spacing w:after="240"/>
              <w:rPr>
                <w:rFonts w:asciiTheme="majorHAns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hAnsiTheme="majorHAnsi" w:cstheme="majorHAnsi"/>
                <w:i/>
                <w:iCs/>
                <w:color w:val="000000"/>
              </w:rPr>
              <w:t>&lt; 5%</w:t>
            </w:r>
          </w:p>
        </w:tc>
        <w:tc>
          <w:tcPr>
            <w:tcW w:w="1870" w:type="dxa"/>
          </w:tcPr>
          <w:p w14:paraId="39116B3E" w14:textId="339A7309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Doctor rejection rate tracking</w:t>
            </w:r>
          </w:p>
        </w:tc>
        <w:tc>
          <w:tcPr>
            <w:tcW w:w="1870" w:type="dxa"/>
          </w:tcPr>
          <w:p w14:paraId="0150D94C" w14:textId="73FAAC59" w:rsidR="005D0BCC" w:rsidRPr="005D0BCC" w:rsidRDefault="005D0BCC" w:rsidP="005D0BCC">
            <w:pPr>
              <w:spacing w:line="375" w:lineRule="atLeast"/>
              <w:rPr>
                <w:rFonts w:asciiTheme="majorHAnsi" w:hAnsiTheme="majorHAnsi" w:cstheme="majorHAnsi"/>
                <w:color w:val="0F1115"/>
              </w:rPr>
            </w:pPr>
            <w:r w:rsidRPr="005D0BCC">
              <w:rPr>
                <w:rFonts w:asciiTheme="majorHAnsi" w:hAnsiTheme="majorHAnsi" w:cstheme="majorHAnsi"/>
                <w:color w:val="0F1115"/>
              </w:rPr>
              <w:t>&gt; 10% of reports rejected by doctors</w:t>
            </w:r>
          </w:p>
          <w:p w14:paraId="6C4BEE3B" w14:textId="77777777" w:rsidR="00C65771" w:rsidRPr="005D0BCC" w:rsidRDefault="00C65771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</w:p>
        </w:tc>
        <w:tc>
          <w:tcPr>
            <w:tcW w:w="1870" w:type="dxa"/>
          </w:tcPr>
          <w:p w14:paraId="37FF3CED" w14:textId="45C0B81F" w:rsidR="00C65771" w:rsidRPr="005D0BCC" w:rsidRDefault="005D0BCC" w:rsidP="005D0BCC">
            <w:pPr>
              <w:spacing w:after="240"/>
              <w:rPr>
                <w:rFonts w:asciiTheme="majorHAnsi" w:eastAsia="Calibri" w:hAnsiTheme="majorHAnsi" w:cstheme="majorHAnsi"/>
                <w:i/>
                <w:iCs/>
                <w:color w:val="000000"/>
              </w:rPr>
            </w:pPr>
            <w:r w:rsidRPr="005D0BCC">
              <w:rPr>
                <w:rFonts w:asciiTheme="majorHAnsi" w:eastAsia="Calibri" w:hAnsiTheme="majorHAnsi" w:cstheme="majorHAnsi"/>
                <w:i/>
                <w:iCs/>
                <w:color w:val="000000"/>
              </w:rPr>
              <w:t>Manual rollback trigger; pause feature rollout</w:t>
            </w:r>
          </w:p>
        </w:tc>
      </w:tr>
    </w:tbl>
    <w:p w14:paraId="19A63B24" w14:textId="07344846" w:rsidR="009C4811" w:rsidRDefault="009C4811" w:rsidP="00C65771">
      <w:pPr>
        <w:pBdr>
          <w:top w:val="nil"/>
          <w:left w:val="nil"/>
          <w:bottom w:val="nil"/>
          <w:right w:val="nil"/>
          <w:between w:val="nil"/>
        </w:pBdr>
        <w:spacing w:after="240"/>
        <w:ind w:left="1080"/>
        <w:jc w:val="both"/>
        <w:rPr>
          <w:rFonts w:ascii="Calibri" w:eastAsia="Calibri" w:hAnsi="Calibri" w:cs="Calibri" w:hint="eastAsia"/>
          <w:i/>
          <w:iCs/>
          <w:color w:val="000000"/>
        </w:rPr>
      </w:pPr>
    </w:p>
    <w:p w14:paraId="19378CF4" w14:textId="77777777" w:rsidR="009C4811" w:rsidRDefault="009C4811">
      <w:pPr>
        <w:spacing w:after="240"/>
        <w:jc w:val="both"/>
        <w:rPr>
          <w:rFonts w:ascii="Calibri" w:eastAsia="Calibri" w:hAnsi="Calibri" w:cs="Calibri"/>
          <w:i/>
          <w:iCs/>
        </w:rPr>
      </w:pPr>
    </w:p>
    <w:p w14:paraId="05AA5FFB" w14:textId="016F3E02" w:rsidR="009C4811" w:rsidRPr="005D0BCC" w:rsidRDefault="00000000" w:rsidP="005D0BC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 xml:space="preserve">Assumptions: </w:t>
      </w:r>
      <w:r>
        <w:rPr>
          <w:rFonts w:ascii="Calibri" w:eastAsia="Calibri" w:hAnsi="Calibri" w:cs="Calibri"/>
          <w:i/>
          <w:iCs/>
          <w:color w:val="000000"/>
        </w:rPr>
        <w:t xml:space="preserve">State key operational &amp; environmental conditions that you assumed to be valid while development of system and deployment. </w:t>
      </w:r>
    </w:p>
    <w:p w14:paraId="784BA4F8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>Patients can read and type symptoms in English, Bahasa Malaysia, or Chinese</w:t>
      </w:r>
    </w:p>
    <w:p w14:paraId="0904A892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>Clinic computers run modern browsers (Chrome, Firefox, Edge, or Safari 2020 or newer)</w:t>
      </w:r>
    </w:p>
    <w:p w14:paraId="12C3A0DD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>Clinic has stable internet connection during operating hours</w:t>
      </w:r>
    </w:p>
    <w:p w14:paraId="75FEFE1F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>At least one doctor is available to approve or reject reports during clinic hours</w:t>
      </w:r>
    </w:p>
    <w:p w14:paraId="5267E22C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>Patients complete their consultation in one session without closing the browser</w:t>
      </w:r>
    </w:p>
    <w:p w14:paraId="765C9603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lastRenderedPageBreak/>
        <w:t>Multiple patients may use the same shared clinic computer</w:t>
      </w:r>
    </w:p>
    <w:p w14:paraId="58F3DDBC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>Patients will not use browser incognito or private mode</w:t>
      </w:r>
    </w:p>
    <w:p w14:paraId="1E8E5DD3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>Patients will attach files under 5MB in size</w:t>
      </w:r>
    </w:p>
    <w:p w14:paraId="56B22A0A" w14:textId="77777777" w:rsidR="005D0BCC" w:rsidRPr="005D0BCC" w:rsidRDefault="005D0BCC" w:rsidP="005D0BCC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</w:pPr>
      <w:proofErr w:type="spellStart"/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>Ilmu</w:t>
      </w:r>
      <w:proofErr w:type="spellEnd"/>
      <w:r w:rsidRPr="005D0BCC">
        <w:rPr>
          <w:rFonts w:ascii="Calibri" w:eastAsia="Calibri" w:hAnsi="Calibri" w:cs="Calibri"/>
          <w:i/>
          <w:iCs/>
          <w:color w:val="000000"/>
          <w:sz w:val="22"/>
          <w:szCs w:val="22"/>
          <w:lang w:val="en"/>
        </w:rPr>
        <w:t xml:space="preserve"> GLM 5.1 API maintains 99% uptime during clinic hours</w:t>
      </w:r>
    </w:p>
    <w:p w14:paraId="5DDA625C" w14:textId="77777777" w:rsidR="005D0BCC" w:rsidRPr="005D0BCC" w:rsidRDefault="005D0BCC" w:rsidP="005D0BC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bCs/>
          <w:i/>
          <w:iCs/>
          <w:color w:val="000000"/>
          <w:lang w:val="en-MY"/>
        </w:rPr>
      </w:pPr>
    </w:p>
    <w:p w14:paraId="7430C532" w14:textId="77777777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 xml:space="preserve">External Dependencies: </w:t>
      </w:r>
      <w:r>
        <w:rPr>
          <w:rFonts w:ascii="Calibri" w:eastAsia="Calibri" w:hAnsi="Calibri" w:cs="Calibri"/>
          <w:i/>
          <w:iCs/>
          <w:color w:val="000000"/>
        </w:rPr>
        <w:t xml:space="preserve">Do list all the external tools that </w:t>
      </w:r>
      <w:r>
        <w:rPr>
          <w:rFonts w:ascii="Calibri" w:eastAsia="Calibri" w:hAnsi="Calibri" w:cs="Calibri"/>
          <w:i/>
          <w:iCs/>
        </w:rPr>
        <w:t>are applied</w:t>
      </w:r>
      <w:r>
        <w:rPr>
          <w:rFonts w:ascii="Calibri" w:eastAsia="Calibri" w:hAnsi="Calibri" w:cs="Calibri"/>
          <w:i/>
          <w:iCs/>
          <w:color w:val="000000"/>
        </w:rPr>
        <w:t xml:space="preserve"> to your system to function. [e.g. below] </w:t>
      </w:r>
    </w:p>
    <w:p w14:paraId="0E0A0508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both"/>
        <w:rPr>
          <w:rFonts w:ascii="Calibri" w:eastAsia="Calibri" w:hAnsi="Calibri" w:cs="Calibri"/>
          <w:i/>
          <w:iCs/>
          <w:color w:val="000000"/>
        </w:rPr>
      </w:pPr>
    </w:p>
    <w:tbl>
      <w:tblPr>
        <w:tblStyle w:val="a3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3778"/>
        <w:gridCol w:w="2877"/>
      </w:tblGrid>
      <w:tr w:rsidR="009C4811" w14:paraId="7E11E3B8" w14:textId="77777777">
        <w:tc>
          <w:tcPr>
            <w:tcW w:w="1975" w:type="dxa"/>
          </w:tcPr>
          <w:p w14:paraId="316FACBE" w14:textId="77777777" w:rsidR="009C48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Tools</w:t>
            </w:r>
          </w:p>
        </w:tc>
        <w:tc>
          <w:tcPr>
            <w:tcW w:w="3778" w:type="dxa"/>
          </w:tcPr>
          <w:p w14:paraId="2442CEA4" w14:textId="77777777" w:rsidR="009C48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Purpose</w:t>
            </w:r>
          </w:p>
        </w:tc>
        <w:tc>
          <w:tcPr>
            <w:tcW w:w="2877" w:type="dxa"/>
          </w:tcPr>
          <w:p w14:paraId="31FE2659" w14:textId="77777777" w:rsidR="009C48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Risks</w:t>
            </w:r>
          </w:p>
        </w:tc>
      </w:tr>
      <w:tr w:rsidR="009C4811" w14:paraId="1045F542" w14:textId="77777777">
        <w:tc>
          <w:tcPr>
            <w:tcW w:w="1975" w:type="dxa"/>
          </w:tcPr>
          <w:p w14:paraId="0F59FD50" w14:textId="77777777" w:rsidR="009C48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</w:rPr>
              <w:t>Z Ai GLM API</w:t>
            </w:r>
          </w:p>
        </w:tc>
        <w:tc>
          <w:tcPr>
            <w:tcW w:w="3778" w:type="dxa"/>
          </w:tcPr>
          <w:p w14:paraId="0A579618" w14:textId="171104A6" w:rsidR="009C4811" w:rsidRDefault="005D0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i/>
                <w:iCs/>
              </w:rPr>
              <w:t>Core LLM reasoning engine – handles prompt inference, multi-step reasoning, medical entity extraction, risk classification, and structured JSON report generation</w:t>
            </w:r>
          </w:p>
        </w:tc>
        <w:tc>
          <w:tcPr>
            <w:tcW w:w="2877" w:type="dxa"/>
          </w:tcPr>
          <w:p w14:paraId="5D25DAC1" w14:textId="262CF149" w:rsidR="009C4811" w:rsidRDefault="005D0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b/>
                <w:bCs/>
                <w:i/>
                <w:iCs/>
              </w:rPr>
              <w:t>High</w:t>
            </w:r>
            <w:r w:rsidRPr="005D0BCC">
              <w:rPr>
                <w:rFonts w:ascii="Calibri" w:eastAsia="Calibri" w:hAnsi="Calibri" w:cs="Calibri"/>
                <w:i/>
                <w:iCs/>
              </w:rPr>
              <w:t> – API downtime or rate limiting would cause core product to fail; patients cannot complete consultations</w:t>
            </w:r>
          </w:p>
        </w:tc>
      </w:tr>
    </w:tbl>
    <w:p w14:paraId="1DB04944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</w:p>
    <w:p w14:paraId="0EF779AB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</w:p>
    <w:p w14:paraId="47033EEE" w14:textId="77777777" w:rsidR="009C4811" w:rsidRPr="007125B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Project Management &amp; Team Contributions</w:t>
      </w:r>
    </w:p>
    <w:p w14:paraId="261F3504" w14:textId="65953239" w:rsidR="007125BA" w:rsidRPr="007125BA" w:rsidRDefault="007125BA" w:rsidP="007125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 w:hint="eastAsia"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 xml:space="preserve">Project Timeline: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125BA" w14:paraId="4258B9F6" w14:textId="77777777" w:rsidTr="007125BA">
        <w:tc>
          <w:tcPr>
            <w:tcW w:w="2876" w:type="dxa"/>
            <w:vAlign w:val="bottom"/>
          </w:tcPr>
          <w:p w14:paraId="3B15C86D" w14:textId="1B67EA4E" w:rsidR="007125BA" w:rsidRPr="007125BA" w:rsidRDefault="007125BA" w:rsidP="007125BA">
            <w:pPr>
              <w:spacing w:line="375" w:lineRule="atLeast"/>
              <w:jc w:val="center"/>
              <w:rPr>
                <w:rFonts w:asciiTheme="majorHAnsi" w:hAnsiTheme="majorHAnsi" w:cstheme="majorHAnsi"/>
                <w:b/>
                <w:bCs/>
                <w:i/>
                <w:iCs/>
                <w:color w:val="0F1115"/>
              </w:rPr>
            </w:pPr>
            <w:r w:rsidRPr="007125BA">
              <w:rPr>
                <w:rFonts w:asciiTheme="majorHAnsi" w:hAnsiTheme="majorHAnsi" w:cstheme="majorHAnsi"/>
                <w:b/>
                <w:bCs/>
                <w:i/>
                <w:iCs/>
                <w:color w:val="0F1115"/>
              </w:rPr>
              <w:t>Days(s)</w:t>
            </w:r>
          </w:p>
        </w:tc>
        <w:tc>
          <w:tcPr>
            <w:tcW w:w="2877" w:type="dxa"/>
            <w:vAlign w:val="bottom"/>
          </w:tcPr>
          <w:p w14:paraId="4DB6CB00" w14:textId="5ADEAD70" w:rsidR="007125BA" w:rsidRPr="007125BA" w:rsidRDefault="007125BA" w:rsidP="007125BA">
            <w:pPr>
              <w:jc w:val="center"/>
              <w:rPr>
                <w:rFonts w:ascii="Calibri" w:hAnsi="Calibri" w:cs="Calibri" w:hint="eastAsia"/>
                <w:b/>
                <w:bCs/>
                <w:i/>
                <w:iCs/>
                <w:color w:val="000000"/>
              </w:rPr>
            </w:pPr>
            <w:r>
              <w:rPr>
                <w:rFonts w:ascii="Calibri" w:hAnsi="Calibri" w:cs="Calibri" w:hint="eastAsia"/>
                <w:b/>
                <w:bCs/>
                <w:i/>
                <w:iCs/>
                <w:color w:val="000000"/>
              </w:rPr>
              <w:t>Phase</w:t>
            </w:r>
          </w:p>
        </w:tc>
        <w:tc>
          <w:tcPr>
            <w:tcW w:w="2877" w:type="dxa"/>
            <w:vAlign w:val="bottom"/>
          </w:tcPr>
          <w:p w14:paraId="78968AD3" w14:textId="672646F9" w:rsidR="007125BA" w:rsidRPr="007125BA" w:rsidRDefault="007125BA" w:rsidP="007125BA">
            <w:pPr>
              <w:jc w:val="center"/>
              <w:rPr>
                <w:rFonts w:ascii="Calibri" w:hAnsi="Calibri" w:cs="Calibri" w:hint="eastAsia"/>
                <w:b/>
                <w:bCs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  <w:t>Activities</w:t>
            </w:r>
          </w:p>
        </w:tc>
      </w:tr>
      <w:tr w:rsidR="007125BA" w14:paraId="6B03F099" w14:textId="77777777" w:rsidTr="007125BA">
        <w:tc>
          <w:tcPr>
            <w:tcW w:w="2876" w:type="dxa"/>
          </w:tcPr>
          <w:p w14:paraId="35CDD7FC" w14:textId="10B1C537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Day 1-2</w:t>
            </w:r>
          </w:p>
        </w:tc>
        <w:tc>
          <w:tcPr>
            <w:tcW w:w="2877" w:type="dxa"/>
          </w:tcPr>
          <w:p w14:paraId="34E3B397" w14:textId="64567872" w:rsidR="007125BA" w:rsidRPr="007125BA" w:rsidRDefault="007125BA" w:rsidP="007125BA">
            <w:pPr>
              <w:jc w:val="both"/>
              <w:rPr>
                <w:rFonts w:ascii="Calibri" w:hAnsi="Calibri" w:cs="Calibri" w:hint="eastAsia"/>
                <w:i/>
                <w:iCs/>
                <w:color w:val="000000"/>
              </w:rPr>
            </w:pPr>
            <w:r w:rsidRPr="007125BA">
              <w:rPr>
                <w:rFonts w:ascii="Calibri" w:hAnsi="Calibri" w:cs="Calibri"/>
                <w:i/>
                <w:iCs/>
                <w:color w:val="000000"/>
              </w:rPr>
              <w:t>Project Planning &amp; Requirements</w:t>
            </w:r>
          </w:p>
        </w:tc>
        <w:tc>
          <w:tcPr>
            <w:tcW w:w="2877" w:type="dxa"/>
          </w:tcPr>
          <w:p w14:paraId="1E6D87EA" w14:textId="1CD5BF9D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Define scope, core features, user stories, and technical requirements; set up development environment</w:t>
            </w:r>
          </w:p>
        </w:tc>
      </w:tr>
      <w:tr w:rsidR="007125BA" w14:paraId="6F9E707A" w14:textId="77777777" w:rsidTr="007125BA">
        <w:tc>
          <w:tcPr>
            <w:tcW w:w="2876" w:type="dxa"/>
          </w:tcPr>
          <w:p w14:paraId="461F7007" w14:textId="62D79C93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Day 3-4</w:t>
            </w:r>
          </w:p>
        </w:tc>
        <w:tc>
          <w:tcPr>
            <w:tcW w:w="2877" w:type="dxa"/>
          </w:tcPr>
          <w:p w14:paraId="3F199F86" w14:textId="7F37A2A7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Frontend Development</w:t>
            </w:r>
          </w:p>
        </w:tc>
        <w:tc>
          <w:tcPr>
            <w:tcW w:w="2877" w:type="dxa"/>
          </w:tcPr>
          <w:p w14:paraId="5509AF7F" w14:textId="7EB90BA8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Build chat interface, role selection screen, progress bar, side panel, and report card using HTML, Tailwind CSS, and JavaScript</w:t>
            </w:r>
          </w:p>
        </w:tc>
      </w:tr>
      <w:tr w:rsidR="007125BA" w14:paraId="32C0C8D2" w14:textId="77777777" w:rsidTr="007125BA">
        <w:tc>
          <w:tcPr>
            <w:tcW w:w="2876" w:type="dxa"/>
          </w:tcPr>
          <w:p w14:paraId="60E2EF34" w14:textId="06B5E566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Day 5-6</w:t>
            </w:r>
          </w:p>
        </w:tc>
        <w:tc>
          <w:tcPr>
            <w:tcW w:w="2877" w:type="dxa"/>
          </w:tcPr>
          <w:p w14:paraId="7CFF79C0" w14:textId="45936E97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Backend &amp; AI Integration</w:t>
            </w:r>
          </w:p>
        </w:tc>
        <w:tc>
          <w:tcPr>
            <w:tcW w:w="2877" w:type="dxa"/>
          </w:tcPr>
          <w:p w14:paraId="6FEEAF1C" w14:textId="04CBA355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 xml:space="preserve">Set up Node.js server, integrate </w:t>
            </w:r>
            <w:proofErr w:type="spellStart"/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Ilmu</w:t>
            </w:r>
            <w:proofErr w:type="spellEnd"/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 xml:space="preserve"> GLM 5.1 API, implement prompt construction, conversation history management, and response parsing</w:t>
            </w:r>
          </w:p>
        </w:tc>
      </w:tr>
      <w:tr w:rsidR="007125BA" w14:paraId="2F521553" w14:textId="77777777" w:rsidTr="007125BA">
        <w:tc>
          <w:tcPr>
            <w:tcW w:w="2876" w:type="dxa"/>
          </w:tcPr>
          <w:p w14:paraId="28E4FFAD" w14:textId="3764EBDF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Day 7</w:t>
            </w:r>
          </w:p>
        </w:tc>
        <w:tc>
          <w:tcPr>
            <w:tcW w:w="2877" w:type="dxa"/>
          </w:tcPr>
          <w:p w14:paraId="26BEE569" w14:textId="51BCB07C" w:rsidR="007125BA" w:rsidRPr="007125BA" w:rsidRDefault="007125BA" w:rsidP="007125BA">
            <w:pPr>
              <w:spacing w:line="375" w:lineRule="atLeast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Doctor Dashboard Development</w:t>
            </w:r>
          </w:p>
          <w:p w14:paraId="74314C16" w14:textId="77777777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  <w:tc>
          <w:tcPr>
            <w:tcW w:w="2877" w:type="dxa"/>
          </w:tcPr>
          <w:p w14:paraId="2240E9B2" w14:textId="0272930B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 xml:space="preserve">Build doctor interface for viewing pending reports, approving/rejecting with notes, and </w:t>
            </w:r>
            <w:proofErr w:type="spellStart"/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localStorage</w:t>
            </w:r>
            <w:proofErr w:type="spellEnd"/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 xml:space="preserve"> integration</w:t>
            </w:r>
          </w:p>
        </w:tc>
      </w:tr>
      <w:tr w:rsidR="007125BA" w14:paraId="709494A9" w14:textId="77777777" w:rsidTr="007125BA">
        <w:tc>
          <w:tcPr>
            <w:tcW w:w="2876" w:type="dxa"/>
          </w:tcPr>
          <w:p w14:paraId="7B08EBD0" w14:textId="77844223" w:rsidR="007125BA" w:rsidRPr="007125BA" w:rsidRDefault="007125BA" w:rsidP="007125BA">
            <w:pPr>
              <w:jc w:val="both"/>
              <w:rPr>
                <w:rFonts w:ascii="Calibri" w:hAnsi="Calibri" w:cs="Calibri" w:hint="eastAsia"/>
                <w:i/>
                <w:iCs/>
                <w:color w:val="000000"/>
              </w:rPr>
            </w:pPr>
            <w:r w:rsidRPr="007125BA">
              <w:rPr>
                <w:rFonts w:ascii="Calibri" w:hAnsi="Calibri" w:cs="Calibri"/>
                <w:i/>
                <w:iCs/>
                <w:color w:val="000000"/>
              </w:rPr>
              <w:lastRenderedPageBreak/>
              <w:t>Day 8</w:t>
            </w:r>
          </w:p>
        </w:tc>
        <w:tc>
          <w:tcPr>
            <w:tcW w:w="2877" w:type="dxa"/>
          </w:tcPr>
          <w:p w14:paraId="204B8286" w14:textId="34E6BE65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Testing &amp; Bug Fixing</w:t>
            </w:r>
          </w:p>
        </w:tc>
        <w:tc>
          <w:tcPr>
            <w:tcW w:w="2877" w:type="dxa"/>
          </w:tcPr>
          <w:p w14:paraId="0BDB212E" w14:textId="495F994D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Execute unit tests, integration tests, adversarial tests, and hallucination tests; fix critical bugs</w:t>
            </w:r>
          </w:p>
        </w:tc>
      </w:tr>
      <w:tr w:rsidR="007125BA" w14:paraId="4F88F131" w14:textId="77777777" w:rsidTr="007125BA">
        <w:tc>
          <w:tcPr>
            <w:tcW w:w="2876" w:type="dxa"/>
          </w:tcPr>
          <w:p w14:paraId="0F180505" w14:textId="3F62E0A7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Day 9</w:t>
            </w:r>
          </w:p>
        </w:tc>
        <w:tc>
          <w:tcPr>
            <w:tcW w:w="2877" w:type="dxa"/>
          </w:tcPr>
          <w:p w14:paraId="27853A67" w14:textId="44F7FC04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Documentation &amp; PRD Finalization</w:t>
            </w:r>
          </w:p>
        </w:tc>
        <w:tc>
          <w:tcPr>
            <w:tcW w:w="2877" w:type="dxa"/>
          </w:tcPr>
          <w:p w14:paraId="3D1E53FD" w14:textId="23E82D93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Complete product requirement document, technical specifications, and user guides</w:t>
            </w:r>
          </w:p>
        </w:tc>
      </w:tr>
      <w:tr w:rsidR="007125BA" w14:paraId="17978F2F" w14:textId="77777777" w:rsidTr="007125BA">
        <w:tc>
          <w:tcPr>
            <w:tcW w:w="2876" w:type="dxa"/>
          </w:tcPr>
          <w:p w14:paraId="5399CE4D" w14:textId="388E34A6" w:rsidR="007125BA" w:rsidRPr="007125BA" w:rsidRDefault="007125BA" w:rsidP="007125BA">
            <w:pPr>
              <w:jc w:val="both"/>
              <w:rPr>
                <w:rFonts w:ascii="Calibri" w:hAnsi="Calibri" w:cs="Calibri" w:hint="eastAsia"/>
                <w:i/>
                <w:iCs/>
                <w:color w:val="000000"/>
              </w:rPr>
            </w:pPr>
            <w:r w:rsidRPr="007125BA">
              <w:rPr>
                <w:rFonts w:ascii="Calibri" w:hAnsi="Calibri" w:cs="Calibri"/>
                <w:i/>
                <w:iCs/>
                <w:color w:val="000000"/>
              </w:rPr>
              <w:t>Day 10</w:t>
            </w:r>
          </w:p>
        </w:tc>
        <w:tc>
          <w:tcPr>
            <w:tcW w:w="2877" w:type="dxa"/>
          </w:tcPr>
          <w:p w14:paraId="4E8C3038" w14:textId="183AC628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Demo Preparation &amp; Final Polish</w:t>
            </w:r>
          </w:p>
        </w:tc>
        <w:tc>
          <w:tcPr>
            <w:tcW w:w="2877" w:type="dxa"/>
          </w:tcPr>
          <w:p w14:paraId="7322C2C9" w14:textId="57D19DFD" w:rsidR="007125BA" w:rsidRDefault="007125BA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7125BA">
              <w:rPr>
                <w:rFonts w:ascii="Calibri" w:eastAsia="Calibri" w:hAnsi="Calibri" w:cs="Calibri"/>
                <w:i/>
                <w:iCs/>
                <w:color w:val="000000"/>
              </w:rPr>
              <w:t>Record demo video, prepare presentation slides, finalize code repository</w:t>
            </w:r>
          </w:p>
        </w:tc>
      </w:tr>
    </w:tbl>
    <w:p w14:paraId="19AD261C" w14:textId="77777777" w:rsidR="009C4811" w:rsidRDefault="009C48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i/>
          <w:iCs/>
          <w:color w:val="000000"/>
        </w:rPr>
      </w:pPr>
    </w:p>
    <w:p w14:paraId="4CCB9C02" w14:textId="334E6756" w:rsidR="009C4811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 xml:space="preserve">Team Members Role: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1"/>
        <w:gridCol w:w="2889"/>
        <w:gridCol w:w="2870"/>
      </w:tblGrid>
      <w:tr w:rsidR="00B2180D" w14:paraId="74E01B11" w14:textId="77777777" w:rsidTr="00B2180D">
        <w:tc>
          <w:tcPr>
            <w:tcW w:w="2871" w:type="dxa"/>
          </w:tcPr>
          <w:p w14:paraId="30503342" w14:textId="77777777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  <w:tc>
          <w:tcPr>
            <w:tcW w:w="2889" w:type="dxa"/>
          </w:tcPr>
          <w:p w14:paraId="0FCB2CC4" w14:textId="77777777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  <w:tc>
          <w:tcPr>
            <w:tcW w:w="2870" w:type="dxa"/>
          </w:tcPr>
          <w:p w14:paraId="0081211E" w14:textId="77777777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</w:tr>
      <w:tr w:rsidR="00B2180D" w14:paraId="1AC8BC21" w14:textId="77777777" w:rsidTr="00B2180D">
        <w:tc>
          <w:tcPr>
            <w:tcW w:w="2871" w:type="dxa"/>
          </w:tcPr>
          <w:p w14:paraId="547B4A98" w14:textId="685533BB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Lim Jian Jun</w:t>
            </w:r>
          </w:p>
        </w:tc>
        <w:tc>
          <w:tcPr>
            <w:tcW w:w="2889" w:type="dxa"/>
          </w:tcPr>
          <w:p w14:paraId="18E9927F" w14:textId="74BD8DA6" w:rsidR="00B2180D" w:rsidRDefault="00B2180D" w:rsidP="00B2180D">
            <w:pPr>
              <w:ind w:right="440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Frontend Lead</w:t>
            </w:r>
          </w:p>
        </w:tc>
        <w:tc>
          <w:tcPr>
            <w:tcW w:w="2870" w:type="dxa"/>
          </w:tcPr>
          <w:p w14:paraId="53A5CD7B" w14:textId="410C57AF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Develop chat interface, role selection screen, progress bar, side panel, report card, and doctor dashboard using HTML, Tailwind CSS, and JavaScript</w:t>
            </w:r>
          </w:p>
        </w:tc>
      </w:tr>
      <w:tr w:rsidR="00B2180D" w14:paraId="62C2C6A4" w14:textId="77777777" w:rsidTr="00B2180D">
        <w:tc>
          <w:tcPr>
            <w:tcW w:w="2871" w:type="dxa"/>
          </w:tcPr>
          <w:p w14:paraId="40492828" w14:textId="2D9CD5DB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</w:rPr>
              <w:t>Chan Hui Ern</w:t>
            </w:r>
          </w:p>
        </w:tc>
        <w:tc>
          <w:tcPr>
            <w:tcW w:w="2889" w:type="dxa"/>
          </w:tcPr>
          <w:p w14:paraId="51966C95" w14:textId="7560FAB2" w:rsidR="00B2180D" w:rsidRDefault="00B2180D" w:rsidP="00B2180D">
            <w:pPr>
              <w:ind w:right="44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Backend Lead</w:t>
            </w:r>
          </w:p>
        </w:tc>
        <w:tc>
          <w:tcPr>
            <w:tcW w:w="2870" w:type="dxa"/>
          </w:tcPr>
          <w:p w14:paraId="12D0791B" w14:textId="1A2796A1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 xml:space="preserve">Set up Node.js server, integrate </w:t>
            </w:r>
            <w:proofErr w:type="spellStart"/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Ilmu</w:t>
            </w:r>
            <w:proofErr w:type="spellEnd"/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 xml:space="preserve"> GLM 5.1 API, implement prompt construction, conversation history management, and response parsing</w:t>
            </w:r>
          </w:p>
        </w:tc>
      </w:tr>
      <w:tr w:rsidR="00B2180D" w14:paraId="6A9AA487" w14:textId="77777777" w:rsidTr="00B2180D">
        <w:tc>
          <w:tcPr>
            <w:tcW w:w="2871" w:type="dxa"/>
          </w:tcPr>
          <w:p w14:paraId="148F6D61" w14:textId="77777777" w:rsidR="00B2180D" w:rsidRDefault="00B2180D" w:rsidP="00B2180D">
            <w:pPr>
              <w:pStyle w:val="ListParagraph"/>
              <w:numPr>
                <w:ilvl w:val="3"/>
                <w:numId w:val="7"/>
              </w:numPr>
              <w:ind w:left="162" w:hanging="27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Lim Jian Jun</w:t>
            </w:r>
          </w:p>
          <w:p w14:paraId="21E60CAA" w14:textId="5CFDED8F" w:rsidR="00B2180D" w:rsidRPr="00B2180D" w:rsidRDefault="00B2180D" w:rsidP="00B2180D">
            <w:pPr>
              <w:pStyle w:val="ListParagraph"/>
              <w:numPr>
                <w:ilvl w:val="3"/>
                <w:numId w:val="7"/>
              </w:numPr>
              <w:ind w:left="162" w:hanging="27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Chan Hui Ern</w:t>
            </w:r>
          </w:p>
        </w:tc>
        <w:tc>
          <w:tcPr>
            <w:tcW w:w="2889" w:type="dxa"/>
          </w:tcPr>
          <w:p w14:paraId="1180A4F6" w14:textId="70EA23A0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AI Integration &amp; Testing Lead</w:t>
            </w:r>
          </w:p>
        </w:tc>
        <w:tc>
          <w:tcPr>
            <w:tcW w:w="2870" w:type="dxa"/>
          </w:tcPr>
          <w:p w14:paraId="0F45249F" w14:textId="532CF5EC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Configure system prompts, implement Chain-of-Thought reasoning, conduct hallucination tests, adversarial tests, and emergency detection validation</w:t>
            </w:r>
          </w:p>
        </w:tc>
      </w:tr>
      <w:tr w:rsidR="00B2180D" w14:paraId="510AE841" w14:textId="77777777" w:rsidTr="00B2180D">
        <w:tc>
          <w:tcPr>
            <w:tcW w:w="2871" w:type="dxa"/>
          </w:tcPr>
          <w:p w14:paraId="590EE04E" w14:textId="77777777" w:rsidR="00B2180D" w:rsidRDefault="00B2180D" w:rsidP="00B2180D">
            <w:pPr>
              <w:pStyle w:val="ListParagraph"/>
              <w:numPr>
                <w:ilvl w:val="6"/>
                <w:numId w:val="7"/>
              </w:numPr>
              <w:ind w:left="162" w:hanging="27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 xml:space="preserve">Ng Shi Hui </w:t>
            </w:r>
          </w:p>
          <w:p w14:paraId="49A6B4CC" w14:textId="309ED99B" w:rsidR="00B2180D" w:rsidRPr="00B2180D" w:rsidRDefault="00B2180D" w:rsidP="00B2180D">
            <w:pPr>
              <w:pStyle w:val="ListParagraph"/>
              <w:numPr>
                <w:ilvl w:val="6"/>
                <w:numId w:val="7"/>
              </w:numPr>
              <w:ind w:left="162" w:hanging="27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Muhammad Iqbaal</w:t>
            </w:r>
          </w:p>
        </w:tc>
        <w:tc>
          <w:tcPr>
            <w:tcW w:w="2889" w:type="dxa"/>
          </w:tcPr>
          <w:p w14:paraId="1B72C337" w14:textId="2D7E72D9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Documentation &amp; PRD Owner</w:t>
            </w:r>
          </w:p>
        </w:tc>
        <w:tc>
          <w:tcPr>
            <w:tcW w:w="2870" w:type="dxa"/>
          </w:tcPr>
          <w:p w14:paraId="1CB7C4F0" w14:textId="19384FED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Write product requirement document, technical specifications, user stories, test cases, and prepare demo presentation</w:t>
            </w:r>
          </w:p>
        </w:tc>
      </w:tr>
      <w:tr w:rsidR="00B2180D" w14:paraId="14762CB9" w14:textId="77777777" w:rsidTr="00B2180D">
        <w:tc>
          <w:tcPr>
            <w:tcW w:w="2871" w:type="dxa"/>
          </w:tcPr>
          <w:p w14:paraId="2A7CE0E1" w14:textId="228A326F" w:rsidR="00B2180D" w:rsidRP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All Members</w:t>
            </w:r>
          </w:p>
        </w:tc>
        <w:tc>
          <w:tcPr>
            <w:tcW w:w="2889" w:type="dxa"/>
          </w:tcPr>
          <w:p w14:paraId="13CBD45C" w14:textId="1F01FC22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Integration &amp; Deployment</w:t>
            </w:r>
          </w:p>
        </w:tc>
        <w:tc>
          <w:tcPr>
            <w:tcW w:w="2870" w:type="dxa"/>
          </w:tcPr>
          <w:p w14:paraId="37D4E972" w14:textId="3F663A7A" w:rsidR="00B2180D" w:rsidRPr="00B2180D" w:rsidRDefault="00B2180D" w:rsidP="00B2180D">
            <w:pPr>
              <w:spacing w:line="375" w:lineRule="atLeast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Collaborate on end-to-end testing, bug fixing, and demo preparation</w:t>
            </w:r>
          </w:p>
          <w:p w14:paraId="0D9E7EE1" w14:textId="77777777" w:rsidR="00B2180D" w:rsidRDefault="00B2180D" w:rsidP="00B2180D">
            <w:pPr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</w:p>
        </w:tc>
      </w:tr>
    </w:tbl>
    <w:p w14:paraId="4617C192" w14:textId="77777777" w:rsidR="00B2180D" w:rsidRDefault="00B2180D" w:rsidP="00B2180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i/>
          <w:iCs/>
          <w:color w:val="000000"/>
        </w:rPr>
      </w:pPr>
    </w:p>
    <w:p w14:paraId="3A2CCFB8" w14:textId="332A4E10" w:rsidR="009C4811" w:rsidRPr="005D0BCC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8"/>
          <w:szCs w:val="28"/>
        </w:rPr>
        <w:t>Recommendations:</w:t>
      </w:r>
      <w:r>
        <w:rPr>
          <w:rFonts w:ascii="Calibri" w:eastAsia="Calibri" w:hAnsi="Calibri" w:cs="Calibri"/>
          <w:i/>
          <w:iCs/>
          <w:color w:val="000000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8"/>
        <w:gridCol w:w="2919"/>
        <w:gridCol w:w="2863"/>
      </w:tblGrid>
      <w:tr w:rsidR="005D0BCC" w14:paraId="3993ED67" w14:textId="77777777" w:rsidTr="005D0BCC">
        <w:tc>
          <w:tcPr>
            <w:tcW w:w="3116" w:type="dxa"/>
          </w:tcPr>
          <w:p w14:paraId="7B4B090B" w14:textId="073F0E94" w:rsidR="005D0BCC" w:rsidRDefault="005D0BCC" w:rsidP="005D0BCC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  <w:lastRenderedPageBreak/>
              <w:t>Category</w:t>
            </w:r>
          </w:p>
        </w:tc>
        <w:tc>
          <w:tcPr>
            <w:tcW w:w="3117" w:type="dxa"/>
          </w:tcPr>
          <w:p w14:paraId="08A6D639" w14:textId="508AF296" w:rsidR="005D0BCC" w:rsidRDefault="005D0BCC" w:rsidP="005D0BCC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  <w:t>Recommendation</w:t>
            </w:r>
          </w:p>
        </w:tc>
        <w:tc>
          <w:tcPr>
            <w:tcW w:w="3117" w:type="dxa"/>
          </w:tcPr>
          <w:p w14:paraId="0374F97D" w14:textId="326221E7" w:rsidR="005D0BCC" w:rsidRDefault="005D0BCC" w:rsidP="005D0BCC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  <w:t>Justification</w:t>
            </w:r>
          </w:p>
        </w:tc>
      </w:tr>
      <w:tr w:rsidR="005D0BCC" w14:paraId="226C87E3" w14:textId="77777777" w:rsidTr="005D0BCC">
        <w:tc>
          <w:tcPr>
            <w:tcW w:w="3116" w:type="dxa"/>
          </w:tcPr>
          <w:p w14:paraId="7B075CB6" w14:textId="19E6FAE0" w:rsidR="005D0BCC" w:rsidRPr="005D0BCC" w:rsidRDefault="005D0BCC" w:rsidP="005D0BCC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i/>
                <w:iCs/>
                <w:color w:val="000000"/>
              </w:rPr>
              <w:t>Scalability</w:t>
            </w:r>
          </w:p>
        </w:tc>
        <w:tc>
          <w:tcPr>
            <w:tcW w:w="3117" w:type="dxa"/>
          </w:tcPr>
          <w:p w14:paraId="647C9937" w14:textId="2FED4876" w:rsidR="005D0BCC" w:rsidRPr="005D0BCC" w:rsidRDefault="005D0BCC" w:rsidP="005D0BCC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i/>
                <w:iCs/>
                <w:color w:val="000000"/>
              </w:rPr>
              <w:t xml:space="preserve">Replace browser </w:t>
            </w:r>
            <w:proofErr w:type="spellStart"/>
            <w:r w:rsidRPr="005D0BCC">
              <w:rPr>
                <w:rFonts w:ascii="Calibri" w:eastAsia="Calibri" w:hAnsi="Calibri" w:cs="Calibri"/>
                <w:i/>
                <w:iCs/>
                <w:color w:val="000000"/>
              </w:rPr>
              <w:t>localStorage</w:t>
            </w:r>
            <w:proofErr w:type="spellEnd"/>
            <w:r w:rsidRPr="005D0BCC">
              <w:rPr>
                <w:rFonts w:ascii="Calibri" w:eastAsia="Calibri" w:hAnsi="Calibri" w:cs="Calibri"/>
                <w:i/>
                <w:iCs/>
                <w:color w:val="000000"/>
              </w:rPr>
              <w:t xml:space="preserve"> with cloud database (e.g., PostgreSQL on AWS RDS)</w:t>
            </w:r>
          </w:p>
        </w:tc>
        <w:tc>
          <w:tcPr>
            <w:tcW w:w="3117" w:type="dxa"/>
          </w:tcPr>
          <w:p w14:paraId="1B0ED0CA" w14:textId="60CA28A5" w:rsidR="005D0BCC" w:rsidRDefault="005D0BCC" w:rsidP="005D0BCC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000000"/>
              </w:rPr>
            </w:pPr>
            <w:proofErr w:type="spellStart"/>
            <w:r w:rsidRPr="005D0BCC">
              <w:rPr>
                <w:rFonts w:ascii="Calibri" w:eastAsia="Calibri" w:hAnsi="Calibri" w:cs="Calibri"/>
                <w:i/>
                <w:iCs/>
                <w:color w:val="000000"/>
              </w:rPr>
              <w:t>localStorage</w:t>
            </w:r>
            <w:proofErr w:type="spellEnd"/>
            <w:r w:rsidRPr="005D0BCC">
              <w:rPr>
                <w:rFonts w:ascii="Calibri" w:eastAsia="Calibri" w:hAnsi="Calibri" w:cs="Calibri"/>
                <w:i/>
                <w:iCs/>
                <w:color w:val="000000"/>
              </w:rPr>
              <w:t xml:space="preserve"> limited to 5-10MB per browser; cloud database enables report sharing across devices, multi-clinic deployment, and centralized analytics</w:t>
            </w:r>
          </w:p>
        </w:tc>
      </w:tr>
      <w:tr w:rsidR="005D0BCC" w14:paraId="39559E83" w14:textId="77777777" w:rsidTr="005D0BCC">
        <w:tc>
          <w:tcPr>
            <w:tcW w:w="3116" w:type="dxa"/>
          </w:tcPr>
          <w:p w14:paraId="38A5D347" w14:textId="7503020B" w:rsidR="005D0BCC" w:rsidRPr="005D0BCC" w:rsidRDefault="005D0BCC" w:rsidP="005D0BCC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i/>
                <w:iCs/>
                <w:color w:val="000000"/>
              </w:rPr>
              <w:t>Performance</w:t>
            </w:r>
          </w:p>
        </w:tc>
        <w:tc>
          <w:tcPr>
            <w:tcW w:w="3117" w:type="dxa"/>
          </w:tcPr>
          <w:p w14:paraId="4CA70D07" w14:textId="4C263FEC" w:rsidR="005D0BCC" w:rsidRPr="00B2180D" w:rsidRDefault="005D0BCC" w:rsidP="005D0BCC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Add streaming responses (character-by-character) instead of waiting for full response</w:t>
            </w:r>
          </w:p>
        </w:tc>
        <w:tc>
          <w:tcPr>
            <w:tcW w:w="3117" w:type="dxa"/>
          </w:tcPr>
          <w:p w14:paraId="3FABB543" w14:textId="1ADA0EE7" w:rsidR="005D0BCC" w:rsidRPr="00B2180D" w:rsidRDefault="00B2180D" w:rsidP="005D0BCC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Improves perceived performance; patients see AI typing in real-time instead of waiting 2-3 seconds for complete response</w:t>
            </w:r>
          </w:p>
        </w:tc>
      </w:tr>
      <w:tr w:rsidR="005D0BCC" w14:paraId="238ACB6A" w14:textId="77777777" w:rsidTr="005D0BCC">
        <w:tc>
          <w:tcPr>
            <w:tcW w:w="3116" w:type="dxa"/>
          </w:tcPr>
          <w:p w14:paraId="24AED2E5" w14:textId="48A2B4CE" w:rsidR="005D0BCC" w:rsidRPr="005D0BCC" w:rsidRDefault="005D0BCC" w:rsidP="005D0BCC">
            <w:pPr>
              <w:spacing w:after="240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5D0BCC">
              <w:rPr>
                <w:rFonts w:ascii="Calibri" w:eastAsia="Calibri" w:hAnsi="Calibri" w:cs="Calibri"/>
                <w:i/>
                <w:iCs/>
                <w:color w:val="000000"/>
              </w:rPr>
              <w:t>Reliability</w:t>
            </w:r>
          </w:p>
        </w:tc>
        <w:tc>
          <w:tcPr>
            <w:tcW w:w="3117" w:type="dxa"/>
          </w:tcPr>
          <w:p w14:paraId="61DD63B8" w14:textId="276705C7" w:rsidR="005D0BCC" w:rsidRPr="00B2180D" w:rsidRDefault="00B2180D" w:rsidP="005D0BCC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Add retry logic with exponential backoff for API failures</w:t>
            </w:r>
          </w:p>
        </w:tc>
        <w:tc>
          <w:tcPr>
            <w:tcW w:w="3117" w:type="dxa"/>
          </w:tcPr>
          <w:p w14:paraId="05478375" w14:textId="3C166AEF" w:rsidR="005D0BCC" w:rsidRPr="00B2180D" w:rsidRDefault="00B2180D" w:rsidP="005D0BCC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  <w:color w:val="000000"/>
              </w:rPr>
            </w:pPr>
            <w:r w:rsidRPr="00B2180D">
              <w:rPr>
                <w:rFonts w:ascii="Calibri" w:eastAsia="Calibri" w:hAnsi="Calibri" w:cs="Calibri"/>
                <w:i/>
                <w:iCs/>
                <w:color w:val="000000"/>
              </w:rPr>
              <w:t>Automatically retries failed API calls up to 3 times with increasing delays (1s, 2s, 4s) before showing error message</w:t>
            </w:r>
          </w:p>
        </w:tc>
      </w:tr>
    </w:tbl>
    <w:p w14:paraId="496D20A8" w14:textId="77777777" w:rsidR="005D0BCC" w:rsidRDefault="005D0BCC" w:rsidP="005D0BCC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both"/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64299B43" w14:textId="77777777" w:rsidR="009C4811" w:rsidRDefault="009C4811"/>
    <w:sectPr w:rsidR="009C481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CCC34" w14:textId="77777777" w:rsidR="00B333E3" w:rsidRDefault="00B333E3">
      <w:pPr>
        <w:spacing w:line="240" w:lineRule="auto"/>
      </w:pPr>
      <w:r>
        <w:separator/>
      </w:r>
    </w:p>
  </w:endnote>
  <w:endnote w:type="continuationSeparator" w:id="0">
    <w:p w14:paraId="7697AF66" w14:textId="77777777" w:rsidR="00B333E3" w:rsidRDefault="00B333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30CB46-D2DF-496A-8961-0151DD02D845}"/>
    <w:embedBold r:id="rId2" w:fontKey="{2FB2C71A-EA5F-41D2-9461-5BAF84F7AEA9}"/>
    <w:embedItalic r:id="rId3" w:fontKey="{3ACB9C49-25D5-41F2-8B48-AB6F94C4E6C1}"/>
    <w:embedBoldItalic r:id="rId4" w:fontKey="{8406797A-F684-4068-96DE-38485D6C1F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440D1A-7250-4C58-A058-EE697A2CFD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91861" w14:textId="77777777" w:rsidR="009C48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i/>
        <w:iCs/>
        <w:color w:val="666666"/>
      </w:rPr>
    </w:pPr>
    <w:r>
      <w:rPr>
        <w:i/>
        <w:iCs/>
        <w:color w:val="666666"/>
      </w:rPr>
      <w:t xml:space="preserve">© </w:t>
    </w:r>
    <w:proofErr w:type="spellStart"/>
    <w:r>
      <w:rPr>
        <w:i/>
        <w:iCs/>
        <w:color w:val="666666"/>
      </w:rPr>
      <w:t>UMHackathon</w:t>
    </w:r>
    <w:proofErr w:type="spellEnd"/>
    <w:r>
      <w:rPr>
        <w:i/>
        <w:iCs/>
        <w:color w:val="666666"/>
      </w:rPr>
      <w:t xml:space="preserve"> 2026</w:t>
    </w:r>
  </w:p>
  <w:p w14:paraId="4DA92B1D" w14:textId="77777777" w:rsidR="009C48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i/>
        <w:iCs/>
        <w:color w:val="666666"/>
      </w:rPr>
    </w:pPr>
    <w:r>
      <w:rPr>
        <w:i/>
        <w:iCs/>
        <w:color w:val="666666"/>
      </w:rPr>
      <w:t xml:space="preserve">     </w:t>
    </w:r>
  </w:p>
  <w:p w14:paraId="6DE7C456" w14:textId="77777777" w:rsidR="009C48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i/>
        <w:iCs/>
        <w:color w:val="666666"/>
      </w:rPr>
      <w:t xml:space="preserve">Email: </w:t>
    </w:r>
    <w:r>
      <w:rPr>
        <w:i/>
        <w:iCs/>
        <w:color w:val="1155CC"/>
        <w:u w:val="single"/>
      </w:rPr>
      <w:t>umhackathon@um.edu.my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45FE2" w14:textId="77777777" w:rsidR="00B333E3" w:rsidRDefault="00B333E3">
      <w:pPr>
        <w:spacing w:line="240" w:lineRule="auto"/>
      </w:pPr>
      <w:r>
        <w:separator/>
      </w:r>
    </w:p>
  </w:footnote>
  <w:footnote w:type="continuationSeparator" w:id="0">
    <w:p w14:paraId="2C38584F" w14:textId="77777777" w:rsidR="00B333E3" w:rsidRDefault="00B333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C366" w14:textId="77777777" w:rsidR="009C48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anchor distT="114300" distB="114300" distL="114300" distR="114300" simplePos="0" relativeHeight="251658240" behindDoc="0" locked="0" layoutInCell="1" hidden="0" allowOverlap="1" wp14:anchorId="6B88CF44" wp14:editId="7A845BBC">
          <wp:simplePos x="0" y="0"/>
          <wp:positionH relativeFrom="page">
            <wp:posOffset>3312622</wp:posOffset>
          </wp:positionH>
          <wp:positionV relativeFrom="page">
            <wp:posOffset>274320</wp:posOffset>
          </wp:positionV>
          <wp:extent cx="1207770" cy="381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777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42C03B33" wp14:editId="63ABEFC3">
          <wp:simplePos x="0" y="0"/>
          <wp:positionH relativeFrom="page">
            <wp:posOffset>771833</wp:posOffset>
          </wp:positionH>
          <wp:positionV relativeFrom="page">
            <wp:posOffset>275590</wp:posOffset>
          </wp:positionV>
          <wp:extent cx="1260000" cy="268800"/>
          <wp:effectExtent l="0" t="0" r="0" b="0"/>
          <wp:wrapNone/>
          <wp:docPr id="1" name="image1.png" descr="Text,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, logo&#10;&#10;Description automatically generated"/>
                  <pic:cNvPicPr preferRelativeResize="0"/>
                </pic:nvPicPr>
                <pic:blipFill>
                  <a:blip r:embed="rId2"/>
                  <a:srcRect t="36667" b="40476"/>
                  <a:stretch>
                    <a:fillRect/>
                  </a:stretch>
                </pic:blipFill>
                <pic:spPr>
                  <a:xfrm>
                    <a:off x="0" y="0"/>
                    <a:ext cx="1260000" cy="26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5619FCAE" wp14:editId="3DFF8E2E">
          <wp:simplePos x="0" y="0"/>
          <wp:positionH relativeFrom="column">
            <wp:posOffset>4554245</wp:posOffset>
          </wp:positionH>
          <wp:positionV relativeFrom="paragraph">
            <wp:posOffset>-282315</wp:posOffset>
          </wp:positionV>
          <wp:extent cx="1910021" cy="477391"/>
          <wp:effectExtent l="0" t="0" r="0" b="0"/>
          <wp:wrapNone/>
          <wp:docPr id="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0021" cy="4773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761"/>
    <w:multiLevelType w:val="multilevel"/>
    <w:tmpl w:val="79F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144E"/>
    <w:multiLevelType w:val="multilevel"/>
    <w:tmpl w:val="4B94E2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85840"/>
    <w:multiLevelType w:val="multilevel"/>
    <w:tmpl w:val="B6F8EC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1518"/>
    <w:multiLevelType w:val="multilevel"/>
    <w:tmpl w:val="FB26786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Calibri" w:eastAsia="Calibri" w:hAnsi="Calibri" w:cs="Calibri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88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240" w:hanging="1440"/>
      </w:pPr>
    </w:lvl>
    <w:lvl w:ilvl="7">
      <w:start w:val="1"/>
      <w:numFmt w:val="decimal"/>
      <w:lvlText w:val="%1.%2.%3.%4.%5.%6.%7.%8."/>
      <w:lvlJc w:val="left"/>
      <w:pPr>
        <w:ind w:left="3600" w:hanging="1800"/>
      </w:pPr>
    </w:lvl>
    <w:lvl w:ilvl="8">
      <w:start w:val="1"/>
      <w:numFmt w:val="decimal"/>
      <w:lvlText w:val="%1.%2.%3.%4.%5.%6.%7.%8.%9."/>
      <w:lvlJc w:val="left"/>
      <w:pPr>
        <w:ind w:left="3600" w:hanging="1800"/>
      </w:pPr>
    </w:lvl>
  </w:abstractNum>
  <w:abstractNum w:abstractNumId="4" w15:restartNumberingAfterBreak="0">
    <w:nsid w:val="0D912B0C"/>
    <w:multiLevelType w:val="multilevel"/>
    <w:tmpl w:val="60003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F77EE"/>
    <w:multiLevelType w:val="hybridMultilevel"/>
    <w:tmpl w:val="80BC3E54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F5E3EC4"/>
    <w:multiLevelType w:val="hybridMultilevel"/>
    <w:tmpl w:val="38707C08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5E4700B"/>
    <w:multiLevelType w:val="hybridMultilevel"/>
    <w:tmpl w:val="4B5A132A"/>
    <w:lvl w:ilvl="0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B8B49AF"/>
    <w:multiLevelType w:val="multilevel"/>
    <w:tmpl w:val="F86860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83BFD"/>
    <w:multiLevelType w:val="multilevel"/>
    <w:tmpl w:val="231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C7D5F"/>
    <w:multiLevelType w:val="multilevel"/>
    <w:tmpl w:val="FB26786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Calibri" w:eastAsia="Calibri" w:hAnsi="Calibri" w:cs="Calibri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88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240" w:hanging="1440"/>
      </w:pPr>
    </w:lvl>
    <w:lvl w:ilvl="7">
      <w:start w:val="1"/>
      <w:numFmt w:val="decimal"/>
      <w:lvlText w:val="%1.%2.%3.%4.%5.%6.%7.%8."/>
      <w:lvlJc w:val="left"/>
      <w:pPr>
        <w:ind w:left="3600" w:hanging="1800"/>
      </w:pPr>
    </w:lvl>
    <w:lvl w:ilvl="8">
      <w:start w:val="1"/>
      <w:numFmt w:val="decimal"/>
      <w:lvlText w:val="%1.%2.%3.%4.%5.%6.%7.%8.%9."/>
      <w:lvlJc w:val="left"/>
      <w:pPr>
        <w:ind w:left="3600" w:hanging="1800"/>
      </w:pPr>
    </w:lvl>
  </w:abstractNum>
  <w:abstractNum w:abstractNumId="11" w15:restartNumberingAfterBreak="0">
    <w:nsid w:val="25683FEB"/>
    <w:multiLevelType w:val="multilevel"/>
    <w:tmpl w:val="D1B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C17EA"/>
    <w:multiLevelType w:val="hybridMultilevel"/>
    <w:tmpl w:val="BCE89768"/>
    <w:lvl w:ilvl="0" w:tplc="4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B4C38C2"/>
    <w:multiLevelType w:val="multilevel"/>
    <w:tmpl w:val="6576D7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libri" w:eastAsia="Calibri" w:hAnsi="Calibri" w:cs="Calibri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4" w15:restartNumberingAfterBreak="0">
    <w:nsid w:val="3DC2032E"/>
    <w:multiLevelType w:val="hybridMultilevel"/>
    <w:tmpl w:val="396676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E4A94"/>
    <w:multiLevelType w:val="multilevel"/>
    <w:tmpl w:val="B786464E"/>
    <w:lvl w:ilvl="0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2E9226E"/>
    <w:multiLevelType w:val="multilevel"/>
    <w:tmpl w:val="FB26786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Calibri" w:eastAsia="Calibri" w:hAnsi="Calibri" w:cs="Calibri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88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240" w:hanging="1440"/>
      </w:pPr>
    </w:lvl>
    <w:lvl w:ilvl="7">
      <w:start w:val="1"/>
      <w:numFmt w:val="decimal"/>
      <w:lvlText w:val="%1.%2.%3.%4.%5.%6.%7.%8."/>
      <w:lvlJc w:val="left"/>
      <w:pPr>
        <w:ind w:left="3600" w:hanging="1800"/>
      </w:pPr>
    </w:lvl>
    <w:lvl w:ilvl="8">
      <w:start w:val="1"/>
      <w:numFmt w:val="decimal"/>
      <w:lvlText w:val="%1.%2.%3.%4.%5.%6.%7.%8.%9."/>
      <w:lvlJc w:val="left"/>
      <w:pPr>
        <w:ind w:left="3600" w:hanging="1800"/>
      </w:pPr>
    </w:lvl>
  </w:abstractNum>
  <w:abstractNum w:abstractNumId="17" w15:restartNumberingAfterBreak="0">
    <w:nsid w:val="47F5381F"/>
    <w:multiLevelType w:val="multilevel"/>
    <w:tmpl w:val="62DAB98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upperLetter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5D0D32"/>
    <w:multiLevelType w:val="hybridMultilevel"/>
    <w:tmpl w:val="623CF6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7624A1"/>
    <w:multiLevelType w:val="multilevel"/>
    <w:tmpl w:val="EE9438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D63B7"/>
    <w:multiLevelType w:val="multilevel"/>
    <w:tmpl w:val="6366A9B4"/>
    <w:lvl w:ilvl="0">
      <w:start w:val="2"/>
      <w:numFmt w:val="decimal"/>
      <w:lvlText w:val="%1"/>
      <w:lvlJc w:val="left"/>
      <w:pPr>
        <w:ind w:left="460" w:hanging="460"/>
      </w:pPr>
    </w:lvl>
    <w:lvl w:ilvl="1">
      <w:start w:val="1"/>
      <w:numFmt w:val="decimal"/>
      <w:lvlText w:val="%1.%2"/>
      <w:lvlJc w:val="left"/>
      <w:pPr>
        <w:ind w:left="640" w:hanging="460"/>
      </w:pPr>
    </w:lvl>
    <w:lvl w:ilvl="2">
      <w:start w:val="2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3240" w:hanging="1800"/>
      </w:pPr>
    </w:lvl>
  </w:abstractNum>
  <w:abstractNum w:abstractNumId="21" w15:restartNumberingAfterBreak="0">
    <w:nsid w:val="5630305E"/>
    <w:multiLevelType w:val="hybridMultilevel"/>
    <w:tmpl w:val="97CCED40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7D39A3"/>
    <w:multiLevelType w:val="multilevel"/>
    <w:tmpl w:val="C0922314"/>
    <w:lvl w:ilvl="0">
      <w:start w:val="2"/>
      <w:numFmt w:val="decimal"/>
      <w:lvlText w:val="%1."/>
      <w:lvlJc w:val="left"/>
      <w:pPr>
        <w:ind w:left="520" w:hanging="520"/>
      </w:pPr>
    </w:lvl>
    <w:lvl w:ilvl="1">
      <w:start w:val="2"/>
      <w:numFmt w:val="decimal"/>
      <w:lvlText w:val="%1.%2."/>
      <w:lvlJc w:val="left"/>
      <w:pPr>
        <w:ind w:left="520" w:hanging="520"/>
      </w:pPr>
    </w:lvl>
    <w:lvl w:ilvl="2">
      <w:start w:val="2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57CB563F"/>
    <w:multiLevelType w:val="multilevel"/>
    <w:tmpl w:val="FB26786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Calibri" w:eastAsia="Calibri" w:hAnsi="Calibri" w:cs="Calibri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88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240" w:hanging="1440"/>
      </w:pPr>
    </w:lvl>
    <w:lvl w:ilvl="7">
      <w:start w:val="1"/>
      <w:numFmt w:val="decimal"/>
      <w:lvlText w:val="%1.%2.%3.%4.%5.%6.%7.%8."/>
      <w:lvlJc w:val="left"/>
      <w:pPr>
        <w:ind w:left="3600" w:hanging="1800"/>
      </w:pPr>
    </w:lvl>
    <w:lvl w:ilvl="8">
      <w:start w:val="1"/>
      <w:numFmt w:val="decimal"/>
      <w:lvlText w:val="%1.%2.%3.%4.%5.%6.%7.%8.%9."/>
      <w:lvlJc w:val="left"/>
      <w:pPr>
        <w:ind w:left="3600" w:hanging="1800"/>
      </w:pPr>
    </w:lvl>
  </w:abstractNum>
  <w:abstractNum w:abstractNumId="24" w15:restartNumberingAfterBreak="0">
    <w:nsid w:val="5A75749D"/>
    <w:multiLevelType w:val="multilevel"/>
    <w:tmpl w:val="E64A36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E5C06"/>
    <w:multiLevelType w:val="hybridMultilevel"/>
    <w:tmpl w:val="8698EEC8"/>
    <w:lvl w:ilvl="0" w:tplc="1BF27E80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A83257"/>
    <w:multiLevelType w:val="hybridMultilevel"/>
    <w:tmpl w:val="E60CF836"/>
    <w:lvl w:ilvl="0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61024811"/>
    <w:multiLevelType w:val="multilevel"/>
    <w:tmpl w:val="0C04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970CC"/>
    <w:multiLevelType w:val="hybridMultilevel"/>
    <w:tmpl w:val="2E364F54"/>
    <w:lvl w:ilvl="0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636E4A71"/>
    <w:multiLevelType w:val="multilevel"/>
    <w:tmpl w:val="050276EA"/>
    <w:lvl w:ilvl="0">
      <w:start w:val="1"/>
      <w:numFmt w:val="lowerLetter"/>
      <w:lvlText w:val="%1."/>
      <w:lvlJc w:val="left"/>
      <w:pPr>
        <w:ind w:left="171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430" w:hanging="360"/>
      </w:pPr>
    </w:lvl>
    <w:lvl w:ilvl="2">
      <w:start w:val="1"/>
      <w:numFmt w:val="lowerRoman"/>
      <w:lvlText w:val="%3."/>
      <w:lvlJc w:val="right"/>
      <w:pPr>
        <w:ind w:left="3150" w:hanging="180"/>
      </w:pPr>
    </w:lvl>
    <w:lvl w:ilvl="3">
      <w:start w:val="1"/>
      <w:numFmt w:val="decimal"/>
      <w:lvlText w:val="%4."/>
      <w:lvlJc w:val="left"/>
      <w:pPr>
        <w:ind w:left="3870" w:hanging="360"/>
      </w:pPr>
    </w:lvl>
    <w:lvl w:ilvl="4">
      <w:start w:val="1"/>
      <w:numFmt w:val="lowerLetter"/>
      <w:lvlText w:val="%5."/>
      <w:lvlJc w:val="left"/>
      <w:pPr>
        <w:ind w:left="4590" w:hanging="360"/>
      </w:pPr>
    </w:lvl>
    <w:lvl w:ilvl="5">
      <w:start w:val="1"/>
      <w:numFmt w:val="lowerRoman"/>
      <w:lvlText w:val="%6."/>
      <w:lvlJc w:val="right"/>
      <w:pPr>
        <w:ind w:left="5310" w:hanging="180"/>
      </w:pPr>
    </w:lvl>
    <w:lvl w:ilvl="6">
      <w:start w:val="1"/>
      <w:numFmt w:val="decimal"/>
      <w:lvlText w:val="%7."/>
      <w:lvlJc w:val="left"/>
      <w:pPr>
        <w:ind w:left="6030" w:hanging="360"/>
      </w:pPr>
    </w:lvl>
    <w:lvl w:ilvl="7">
      <w:start w:val="1"/>
      <w:numFmt w:val="lowerLetter"/>
      <w:lvlText w:val="%8."/>
      <w:lvlJc w:val="left"/>
      <w:pPr>
        <w:ind w:left="6750" w:hanging="360"/>
      </w:pPr>
    </w:lvl>
    <w:lvl w:ilvl="8">
      <w:start w:val="1"/>
      <w:numFmt w:val="lowerRoman"/>
      <w:lvlText w:val="%9."/>
      <w:lvlJc w:val="right"/>
      <w:pPr>
        <w:ind w:left="7470" w:hanging="180"/>
      </w:pPr>
    </w:lvl>
  </w:abstractNum>
  <w:abstractNum w:abstractNumId="30" w15:restartNumberingAfterBreak="0">
    <w:nsid w:val="67091C3D"/>
    <w:multiLevelType w:val="multilevel"/>
    <w:tmpl w:val="17D8F8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77AE9"/>
    <w:multiLevelType w:val="hybridMultilevel"/>
    <w:tmpl w:val="B19E6B0C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8E72D5E"/>
    <w:multiLevelType w:val="hybridMultilevel"/>
    <w:tmpl w:val="4E28B2F6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8F978F5"/>
    <w:multiLevelType w:val="multilevel"/>
    <w:tmpl w:val="FB26786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ascii="Calibri" w:eastAsia="Calibri" w:hAnsi="Calibri" w:cs="Calibri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88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240" w:hanging="1440"/>
      </w:pPr>
    </w:lvl>
    <w:lvl w:ilvl="7">
      <w:start w:val="1"/>
      <w:numFmt w:val="decimal"/>
      <w:lvlText w:val="%1.%2.%3.%4.%5.%6.%7.%8."/>
      <w:lvlJc w:val="left"/>
      <w:pPr>
        <w:ind w:left="3600" w:hanging="1800"/>
      </w:pPr>
    </w:lvl>
    <w:lvl w:ilvl="8">
      <w:start w:val="1"/>
      <w:numFmt w:val="decimal"/>
      <w:lvlText w:val="%1.%2.%3.%4.%5.%6.%7.%8.%9."/>
      <w:lvlJc w:val="left"/>
      <w:pPr>
        <w:ind w:left="3600" w:hanging="1800"/>
      </w:pPr>
    </w:lvl>
  </w:abstractNum>
  <w:abstractNum w:abstractNumId="34" w15:restartNumberingAfterBreak="0">
    <w:nsid w:val="695F1CA9"/>
    <w:multiLevelType w:val="hybridMultilevel"/>
    <w:tmpl w:val="5D1EC736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CC16989"/>
    <w:multiLevelType w:val="multilevel"/>
    <w:tmpl w:val="DC0A0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17222"/>
    <w:multiLevelType w:val="hybridMultilevel"/>
    <w:tmpl w:val="A98AA344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27C3C8B"/>
    <w:multiLevelType w:val="multilevel"/>
    <w:tmpl w:val="9CF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71A3A"/>
    <w:multiLevelType w:val="multilevel"/>
    <w:tmpl w:val="639E288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Calibri" w:eastAsia="Calibri" w:hAnsi="Calibri" w:cs="Calibri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440"/>
      </w:pPr>
    </w:lvl>
    <w:lvl w:ilvl="6">
      <w:start w:val="1"/>
      <w:numFmt w:val="decimal"/>
      <w:lvlText w:val="%1.%2.%3.%4.%5.%6.%7."/>
      <w:lvlJc w:val="left"/>
      <w:pPr>
        <w:ind w:left="2880" w:hanging="1440"/>
      </w:pPr>
    </w:lvl>
    <w:lvl w:ilvl="7">
      <w:start w:val="1"/>
      <w:numFmt w:val="decimal"/>
      <w:lvlText w:val="%1.%2.%3.%4.%5.%6.%7.%8."/>
      <w:lvlJc w:val="left"/>
      <w:pPr>
        <w:ind w:left="3240" w:hanging="1800"/>
      </w:pPr>
    </w:lvl>
    <w:lvl w:ilvl="8">
      <w:start w:val="1"/>
      <w:numFmt w:val="decimal"/>
      <w:lvlText w:val="%1.%2.%3.%4.%5.%6.%7.%8.%9."/>
      <w:lvlJc w:val="left"/>
      <w:pPr>
        <w:ind w:left="3240" w:hanging="1800"/>
      </w:pPr>
    </w:lvl>
  </w:abstractNum>
  <w:abstractNum w:abstractNumId="39" w15:restartNumberingAfterBreak="0">
    <w:nsid w:val="76877B1F"/>
    <w:multiLevelType w:val="multilevel"/>
    <w:tmpl w:val="5A7C9E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F713A"/>
    <w:multiLevelType w:val="multilevel"/>
    <w:tmpl w:val="2FF082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5369E"/>
    <w:multiLevelType w:val="multilevel"/>
    <w:tmpl w:val="114C0F5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634822406">
    <w:abstractNumId w:val="4"/>
  </w:num>
  <w:num w:numId="2" w16cid:durableId="550312098">
    <w:abstractNumId w:val="13"/>
  </w:num>
  <w:num w:numId="3" w16cid:durableId="1922179442">
    <w:abstractNumId w:val="17"/>
  </w:num>
  <w:num w:numId="4" w16cid:durableId="751969545">
    <w:abstractNumId w:val="29"/>
  </w:num>
  <w:num w:numId="5" w16cid:durableId="1978758267">
    <w:abstractNumId w:val="20"/>
  </w:num>
  <w:num w:numId="6" w16cid:durableId="333453786">
    <w:abstractNumId w:val="22"/>
  </w:num>
  <w:num w:numId="7" w16cid:durableId="204028387">
    <w:abstractNumId w:val="41"/>
  </w:num>
  <w:num w:numId="8" w16cid:durableId="648749172">
    <w:abstractNumId w:val="15"/>
  </w:num>
  <w:num w:numId="9" w16cid:durableId="2013339539">
    <w:abstractNumId w:val="36"/>
  </w:num>
  <w:num w:numId="10" w16cid:durableId="1236017557">
    <w:abstractNumId w:val="25"/>
  </w:num>
  <w:num w:numId="11" w16cid:durableId="407505659">
    <w:abstractNumId w:val="32"/>
  </w:num>
  <w:num w:numId="12" w16cid:durableId="919481508">
    <w:abstractNumId w:val="14"/>
  </w:num>
  <w:num w:numId="13" w16cid:durableId="1453868237">
    <w:abstractNumId w:val="18"/>
  </w:num>
  <w:num w:numId="14" w16cid:durableId="1991590454">
    <w:abstractNumId w:val="28"/>
  </w:num>
  <w:num w:numId="15" w16cid:durableId="825055962">
    <w:abstractNumId w:val="7"/>
  </w:num>
  <w:num w:numId="16" w16cid:durableId="1654479483">
    <w:abstractNumId w:val="26"/>
  </w:num>
  <w:num w:numId="17" w16cid:durableId="154683361">
    <w:abstractNumId w:val="21"/>
  </w:num>
  <w:num w:numId="18" w16cid:durableId="793408081">
    <w:abstractNumId w:val="31"/>
  </w:num>
  <w:num w:numId="19" w16cid:durableId="684790164">
    <w:abstractNumId w:val="5"/>
  </w:num>
  <w:num w:numId="20" w16cid:durableId="925728605">
    <w:abstractNumId w:val="34"/>
  </w:num>
  <w:num w:numId="21" w16cid:durableId="744569630">
    <w:abstractNumId w:val="12"/>
  </w:num>
  <w:num w:numId="22" w16cid:durableId="1817725994">
    <w:abstractNumId w:val="11"/>
  </w:num>
  <w:num w:numId="23" w16cid:durableId="1012878740">
    <w:abstractNumId w:val="19"/>
  </w:num>
  <w:num w:numId="24" w16cid:durableId="1313213542">
    <w:abstractNumId w:val="35"/>
  </w:num>
  <w:num w:numId="25" w16cid:durableId="1836916403">
    <w:abstractNumId w:val="30"/>
  </w:num>
  <w:num w:numId="26" w16cid:durableId="518080616">
    <w:abstractNumId w:val="39"/>
  </w:num>
  <w:num w:numId="27" w16cid:durableId="824591086">
    <w:abstractNumId w:val="40"/>
  </w:num>
  <w:num w:numId="28" w16cid:durableId="1383209315">
    <w:abstractNumId w:val="24"/>
  </w:num>
  <w:num w:numId="29" w16cid:durableId="1769545249">
    <w:abstractNumId w:val="8"/>
  </w:num>
  <w:num w:numId="30" w16cid:durableId="1154376246">
    <w:abstractNumId w:val="1"/>
  </w:num>
  <w:num w:numId="31" w16cid:durableId="1287158712">
    <w:abstractNumId w:val="2"/>
  </w:num>
  <w:num w:numId="32" w16cid:durableId="1926500699">
    <w:abstractNumId w:val="6"/>
  </w:num>
  <w:num w:numId="33" w16cid:durableId="208733801">
    <w:abstractNumId w:val="0"/>
  </w:num>
  <w:num w:numId="34" w16cid:durableId="1784811567">
    <w:abstractNumId w:val="10"/>
  </w:num>
  <w:num w:numId="35" w16cid:durableId="2052997968">
    <w:abstractNumId w:val="3"/>
  </w:num>
  <w:num w:numId="36" w16cid:durableId="77941582">
    <w:abstractNumId w:val="16"/>
  </w:num>
  <w:num w:numId="37" w16cid:durableId="793597053">
    <w:abstractNumId w:val="27"/>
  </w:num>
  <w:num w:numId="38" w16cid:durableId="2130587015">
    <w:abstractNumId w:val="23"/>
  </w:num>
  <w:num w:numId="39" w16cid:durableId="971520454">
    <w:abstractNumId w:val="37"/>
  </w:num>
  <w:num w:numId="40" w16cid:durableId="628435522">
    <w:abstractNumId w:val="33"/>
  </w:num>
  <w:num w:numId="41" w16cid:durableId="1551762991">
    <w:abstractNumId w:val="9"/>
  </w:num>
  <w:num w:numId="42" w16cid:durableId="147757622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811"/>
    <w:rsid w:val="000C07EF"/>
    <w:rsid w:val="000F1235"/>
    <w:rsid w:val="00152EB3"/>
    <w:rsid w:val="001B6E3D"/>
    <w:rsid w:val="001D0FCB"/>
    <w:rsid w:val="00210A55"/>
    <w:rsid w:val="0051597B"/>
    <w:rsid w:val="00537AC4"/>
    <w:rsid w:val="005626B2"/>
    <w:rsid w:val="00583900"/>
    <w:rsid w:val="005D0BCC"/>
    <w:rsid w:val="0062030F"/>
    <w:rsid w:val="007125BA"/>
    <w:rsid w:val="00735EF8"/>
    <w:rsid w:val="007B03A7"/>
    <w:rsid w:val="007B4114"/>
    <w:rsid w:val="008D22E8"/>
    <w:rsid w:val="009023AD"/>
    <w:rsid w:val="00937B3A"/>
    <w:rsid w:val="009B57E3"/>
    <w:rsid w:val="009C4811"/>
    <w:rsid w:val="00AC44F2"/>
    <w:rsid w:val="00AE0C31"/>
    <w:rsid w:val="00B00B5E"/>
    <w:rsid w:val="00B01F03"/>
    <w:rsid w:val="00B2180D"/>
    <w:rsid w:val="00B333E3"/>
    <w:rsid w:val="00B7563D"/>
    <w:rsid w:val="00B75FA0"/>
    <w:rsid w:val="00BC24EC"/>
    <w:rsid w:val="00C65771"/>
    <w:rsid w:val="00C7727B"/>
    <w:rsid w:val="00D2369F"/>
    <w:rsid w:val="00D80DAC"/>
    <w:rsid w:val="00E568E9"/>
    <w:rsid w:val="00EA099F"/>
    <w:rsid w:val="00EA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D640"/>
  <w15:docId w15:val="{464B10E6-F50D-4608-A1F9-63D1FFAD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E0C3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0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  <w:style w:type="character" w:styleId="HTMLCode">
    <w:name w:val="HTML Code"/>
    <w:basedOn w:val="DefaultParagraphFont"/>
    <w:uiPriority w:val="99"/>
    <w:semiHidden/>
    <w:unhideWhenUsed/>
    <w:rsid w:val="001D0FC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562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  <w:style w:type="character" w:styleId="Strong">
    <w:name w:val="Strong"/>
    <w:basedOn w:val="DefaultParagraphFont"/>
    <w:uiPriority w:val="22"/>
    <w:qFormat/>
    <w:rsid w:val="005626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626B2"/>
    <w:rPr>
      <w:color w:val="0000FF"/>
      <w:u w:val="single"/>
    </w:rPr>
  </w:style>
  <w:style w:type="table" w:styleId="TableGrid">
    <w:name w:val="Table Grid"/>
    <w:basedOn w:val="TableNormal"/>
    <w:uiPriority w:val="39"/>
    <w:rsid w:val="00C657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ilmu.ai/v1/cha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IyRKEbLu0jKQgqjWKAD5nL1ipw==">CgMxLjAyDmguejB4djFnZnVoOTBrMg5oLnVmMWowa29tZWt5eDgAciExQy1NaXVrdm1lMElmOVJWRUV1aHM5aDlETHpjUjJ2R3Q=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3410</Words>
  <Characters>19441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Iqbaal Zackary</dc:creator>
  <cp:lastModifiedBy>Ern Hui</cp:lastModifiedBy>
  <cp:revision>3</cp:revision>
  <dcterms:created xsi:type="dcterms:W3CDTF">2026-04-25T15:32:00Z</dcterms:created>
  <dcterms:modified xsi:type="dcterms:W3CDTF">2026-04-25T15:33:00Z</dcterms:modified>
</cp:coreProperties>
</file>