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b/>
          <w:sz w:val="32"/>
          <w:b/>
          <w:szCs w:val="32"/>
          <w:bCs/>
          <w:rFonts w:ascii="Arial" w:hAnsi="Arial"/>
        </w:rPr>
      </w:pPr>
      <w:bookmarkStart w:id="0" w:name="__DdeLink__144_1565438148"/>
      <w:r>
        <w:rPr>
          <w:rFonts w:ascii="Arial" w:hAnsi="Arial"/>
          <w:b/>
          <w:bCs/>
          <w:sz w:val="32"/>
          <w:szCs w:val="32"/>
        </w:rPr>
        <w:t>Catch KitKat</w:t>
      </w:r>
      <w:r/>
    </w:p>
    <w:p>
      <w:pPr>
        <w:pStyle w:val="Normal"/>
        <w:jc w:val="both"/>
        <w:rPr>
          <w:sz w:val="28"/>
          <w:sz w:val="25"/>
          <w:szCs w:val="28"/>
          <w:rFonts w:ascii="Arial" w:hAnsi="Arial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Normal"/>
        <w:spacing w:lineRule="auto" w:line="360"/>
        <w:jc w:val="both"/>
      </w:pPr>
      <w:r>
        <w:rPr>
          <w:rFonts w:ascii="Arial" w:hAnsi="Arial"/>
          <w:sz w:val="24"/>
          <w:szCs w:val="24"/>
        </w:rPr>
        <w:t xml:space="preserve">Za sedam dana se u galaksiji </w:t>
      </w:r>
      <w:r>
        <w:rPr>
          <w:rFonts w:eastAsia="Arial" w:cs="Arial" w:ascii="Arial" w:hAnsi="Arial"/>
          <w:color w:val="00000A"/>
          <w:spacing w:val="0"/>
          <w:sz w:val="22"/>
          <w:szCs w:val="24"/>
          <w:shd w:fill="FFFFFF" w:val="clear"/>
        </w:rPr>
        <w:t>Beta6451z</w:t>
      </w:r>
      <w:r>
        <w:rPr>
          <w:rFonts w:ascii="Arial" w:hAnsi="Arial"/>
          <w:sz w:val="24"/>
          <w:szCs w:val="24"/>
        </w:rPr>
        <w:t xml:space="preserve"> obiljezava 100 godina postojanja zabavnog parka. Za tu priliku, organizovali smo besplatne paketice za nase </w:t>
      </w:r>
      <w:r>
        <w:rPr>
          <w:rFonts w:ascii="Arial" w:hAnsi="Arial"/>
          <w:sz w:val="24"/>
          <w:szCs w:val="24"/>
        </w:rPr>
        <w:t>posjetioce</w:t>
      </w:r>
      <w:r>
        <w:rPr>
          <w:rFonts w:ascii="Arial" w:hAnsi="Arial"/>
          <w:sz w:val="24"/>
          <w:szCs w:val="24"/>
        </w:rPr>
        <w:t xml:space="preserve">, no jucer se desilo nesto neocekivano. Na jednom od aviona </w:t>
      </w:r>
      <w:r>
        <w:rPr>
          <w:rFonts w:ascii="Arial" w:hAnsi="Arial"/>
          <w:sz w:val="24"/>
          <w:szCs w:val="24"/>
        </w:rPr>
        <w:t>sa paketicima</w:t>
      </w:r>
      <w:r>
        <w:rPr>
          <w:rFonts w:ascii="Arial" w:hAnsi="Arial"/>
          <w:sz w:val="24"/>
          <w:szCs w:val="24"/>
        </w:rPr>
        <w:t xml:space="preserve"> se pokvario mehanizam za vrata te su paketici poceli ispadati. </w:t>
      </w:r>
      <w:r>
        <w:rPr>
          <w:rFonts w:ascii="Arial" w:hAnsi="Arial"/>
          <w:sz w:val="24"/>
          <w:szCs w:val="24"/>
        </w:rPr>
        <w:t>Z</w:t>
      </w:r>
      <w:r>
        <w:rPr>
          <w:rFonts w:ascii="Arial" w:hAnsi="Arial"/>
          <w:sz w:val="24"/>
          <w:szCs w:val="24"/>
        </w:rPr>
        <w:t xml:space="preserve">aposlenici </w:t>
      </w:r>
      <w:r>
        <w:rPr>
          <w:rFonts w:ascii="Arial" w:hAnsi="Arial"/>
          <w:sz w:val="24"/>
          <w:szCs w:val="24"/>
        </w:rPr>
        <w:t xml:space="preserve">zabavnog parka </w:t>
      </w:r>
      <w:r>
        <w:rPr>
          <w:rFonts w:ascii="Arial" w:hAnsi="Arial"/>
          <w:sz w:val="24"/>
          <w:szCs w:val="24"/>
        </w:rPr>
        <w:t xml:space="preserve">su odmah izasli da </w:t>
      </w:r>
      <w:r>
        <w:rPr>
          <w:rFonts w:ascii="Arial" w:hAnsi="Arial"/>
          <w:sz w:val="24"/>
          <w:szCs w:val="24"/>
        </w:rPr>
        <w:t>ih</w:t>
      </w:r>
      <w:r>
        <w:rPr>
          <w:rFonts w:ascii="Arial" w:hAnsi="Arial"/>
          <w:sz w:val="24"/>
          <w:szCs w:val="24"/>
        </w:rPr>
        <w:t xml:space="preserve"> hvataju. U toj frci su se svi snasli osim s</w:t>
      </w: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uvenirShopBoy-a.</w:t>
      </w:r>
      <w:r/>
    </w:p>
    <w:p>
      <w:pPr>
        <w:pStyle w:val="Normal"/>
        <w:spacing w:lineRule="auto" w:line="360"/>
        <w:jc w:val="both"/>
      </w:pPr>
      <w:r>
        <w:rPr>
          <w:rFonts w:ascii="Arial" w:hAnsi="Arial"/>
          <w:sz w:val="24"/>
          <w:szCs w:val="24"/>
        </w:rPr>
        <w:t>Pom</w:t>
      </w: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zite nasem souvenirShopBoy-u da </w:t>
      </w:r>
      <w:r>
        <w:rPr>
          <w:rFonts w:ascii="Arial" w:hAnsi="Arial"/>
          <w:sz w:val="24"/>
          <w:szCs w:val="24"/>
        </w:rPr>
        <w:t>uhvati</w:t>
      </w:r>
      <w:r>
        <w:rPr>
          <w:rFonts w:ascii="Arial" w:hAnsi="Arial"/>
          <w:sz w:val="24"/>
          <w:szCs w:val="24"/>
        </w:rPr>
        <w:t xml:space="preserve"> paketice te da ih odlozi na sigurno mjes</w:t>
      </w:r>
      <w:r>
        <w:rPr>
          <w:rFonts w:ascii="Arial" w:hAnsi="Arial"/>
          <w:sz w:val="24"/>
          <w:szCs w:val="24"/>
        </w:rPr>
        <w:t>to, ali budite oprezni jer medju paketicima koji padaju s neba nalaze se I oni koji su bili zahvaceni carobnom svemirskom prasinom.</w:t>
      </w:r>
      <w:r/>
    </w:p>
    <w:p>
      <w:pPr>
        <w:pStyle w:val="Normal"/>
        <w:spacing w:lineRule="auto" w:line="360"/>
        <w:jc w:val="both"/>
      </w:pPr>
      <w:r>
        <w:rPr>
          <w:rFonts w:ascii="Arial" w:hAnsi="Arial"/>
          <w:sz w:val="24"/>
          <w:szCs w:val="24"/>
        </w:rPr>
        <w:t xml:space="preserve">Ukoliko suvenir boy uhvati tri </w:t>
      </w:r>
      <w:r>
        <w:rPr>
          <w:rFonts w:ascii="Arial" w:hAnsi="Arial"/>
          <w:sz w:val="24"/>
          <w:szCs w:val="24"/>
        </w:rPr>
        <w:t>pogresna</w:t>
      </w:r>
      <w:r>
        <w:rPr>
          <w:rFonts w:ascii="Arial" w:hAnsi="Arial"/>
          <w:sz w:val="24"/>
          <w:szCs w:val="24"/>
        </w:rPr>
        <w:t xml:space="preserve"> paketica, dobija otkaz I salje se na biro u Bosnu I Hercegovinu. </w:t>
      </w:r>
      <w:r/>
    </w:p>
    <w:p>
      <w:pPr>
        <w:pStyle w:val="Normal"/>
        <w:spacing w:lineRule="auto" w:line="360"/>
        <w:jc w:val="both"/>
      </w:pPr>
      <w:r>
        <w:rPr>
          <w:rFonts w:ascii="Arial" w:hAnsi="Arial"/>
          <w:sz w:val="24"/>
          <w:szCs w:val="24"/>
        </w:rPr>
        <w:t>Da biste sto bolje pomogli souvenir</w:t>
      </w:r>
      <w:r>
        <w:rPr>
          <w:rFonts w:ascii="Arial" w:hAnsi="Arial"/>
          <w:sz w:val="24"/>
          <w:szCs w:val="24"/>
        </w:rPr>
        <w:t>ShopB</w:t>
      </w:r>
      <w:r>
        <w:rPr>
          <w:rFonts w:ascii="Arial" w:hAnsi="Arial"/>
          <w:sz w:val="24"/>
          <w:szCs w:val="24"/>
        </w:rPr>
        <w:t>oy-u u obavljanju ovog visoko rizicnog zadatka, souvenir boy je poslao upute I informacije vezane za stanje nebu.</w:t>
      </w:r>
      <w:r/>
    </w:p>
    <w:p>
      <w:pPr>
        <w:pStyle w:val="Normal"/>
        <w:spacing w:lineRule="auto" w:line="360"/>
        <w:jc w:val="left"/>
        <w:rPr>
          <w:sz w:val="28"/>
          <w:u w:val="single"/>
          <w:b w:val="false"/>
          <w:sz w:val="28"/>
          <w:b w:val="false"/>
          <w:szCs w:val="28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8"/>
          <w:szCs w:val="28"/>
          <w:u w:val="single"/>
        </w:rPr>
      </w:r>
      <w:r/>
    </w:p>
    <w:p>
      <w:pPr>
        <w:pStyle w:val="Normal"/>
        <w:spacing w:lineRule="auto" w:line="360"/>
        <w:jc w:val="left"/>
        <w:rPr>
          <w:sz w:val="28"/>
          <w:u w:val="single"/>
          <w:b w:val="false"/>
          <w:sz w:val="28"/>
          <w:b w:val="false"/>
          <w:szCs w:val="28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8"/>
          <w:szCs w:val="28"/>
          <w:u w:val="single"/>
        </w:rPr>
        <w:t>Upute:</w:t>
      </w:r>
      <w:r/>
    </w:p>
    <w:p>
      <w:pPr>
        <w:pStyle w:val="Normal"/>
        <w:spacing w:lineRule="auto" w:line="360"/>
        <w:jc w:val="both"/>
        <w:rPr>
          <w:sz w:val="24"/>
          <w:sz w:val="21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Postoje tri vrste paketica: </w:t>
      </w:r>
      <w:r/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4"/>
          <w:sz w:val="21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crveni</w:t>
      </w:r>
      <w:r/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4"/>
          <w:sz w:val="21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zeleni</w:t>
      </w:r>
      <w:r/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4"/>
          <w:sz w:val="21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plavi</w:t>
      </w:r>
      <w:r/>
    </w:p>
    <w:p>
      <w:pPr>
        <w:pStyle w:val="Normal"/>
        <w:spacing w:lineRule="auto" w:line="360"/>
        <w:jc w:val="both"/>
        <w:rPr>
          <w:sz w:val="24"/>
          <w:sz w:val="21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Zeleni paketic donosi 100 nagradnih poena, plavi 50, dok je crveni paketic potrebno izbjegavati. Tri uhvacena crvena paketica oznacavaju kraj akcije prikupljanja paketica(igre).</w:t>
      </w:r>
      <w:r/>
    </w:p>
    <w:p>
      <w:pPr>
        <w:pStyle w:val="Normal"/>
        <w:spacing w:lineRule="auto" w:line="360"/>
        <w:jc w:val="both"/>
      </w:pPr>
      <w:r>
        <w:rPr>
          <w:rFonts w:ascii="Arial" w:hAnsi="Arial"/>
          <w:sz w:val="24"/>
          <w:szCs w:val="24"/>
        </w:rPr>
        <w:t>Cilj je da se u sto kracem vremenskom periodu sakupi sto vise poena, a prvoplasirani igrac dobija besplatnu jednodnevnu ulaznicu za zabavni park.</w:t>
      </w:r>
      <w:r/>
    </w:p>
    <w:p>
      <w:pPr>
        <w:pStyle w:val="Normal"/>
        <w:spacing w:lineRule="auto" w:line="360"/>
        <w:jc w:val="both"/>
      </w:pPr>
      <w:r>
        <w:rPr>
          <w:rFonts w:ascii="Arial" w:hAnsi="Arial"/>
          <w:sz w:val="24"/>
          <w:szCs w:val="24"/>
        </w:rPr>
        <w:t>Treba jos imati u vidu da se brzina paketica  u zavisnosti od proteklog vremena povecava.</w:t>
      </w:r>
      <w:r/>
    </w:p>
    <w:p>
      <w:pPr>
        <w:pStyle w:val="Normal"/>
        <w:spacing w:lineRule="auto" w:line="360"/>
        <w:jc w:val="both"/>
        <w:rPr>
          <w:sz w:val="24"/>
          <w:sz w:val="21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8"/>
          <w:u w:val="single"/>
          <w:sz w:val="28"/>
          <w:szCs w:val="28"/>
          <w:rFonts w:ascii="Arial" w:hAnsi="Arial"/>
        </w:rPr>
      </w:pPr>
      <w:r>
        <w:rPr>
          <w:rFonts w:ascii="Arial" w:hAnsi="Arial"/>
          <w:sz w:val="28"/>
          <w:szCs w:val="28"/>
          <w:u w:val="single"/>
        </w:rPr>
        <w:t>Spisak funkcionalnosti:</w:t>
      </w:r>
      <w:r/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4"/>
          <w:sz w:val="21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kretanje souvenir boya(lijevo-desno) I hvatanje paketica</w:t>
      </w:r>
      <w:r/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4"/>
          <w:sz w:val="21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mijenjanje brzine pada paketica</w:t>
      </w:r>
      <w:r/>
    </w:p>
    <w:p>
      <w:pPr>
        <w:pStyle w:val="Normal"/>
        <w:spacing w:lineRule="auto" w:line="360"/>
        <w:jc w:val="both"/>
        <w:rPr>
          <w:sz w:val="24"/>
          <w:sz w:val="21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8"/>
          <w:u w:val="single"/>
          <w:sz w:val="28"/>
          <w:szCs w:val="28"/>
          <w:rFonts w:ascii="Arial" w:hAnsi="Arial"/>
        </w:rPr>
      </w:pPr>
      <w:r>
        <w:rPr>
          <w:rFonts w:ascii="Arial" w:hAnsi="Arial"/>
          <w:sz w:val="28"/>
          <w:szCs w:val="28"/>
          <w:u w:val="single"/>
        </w:rPr>
        <w:t>Akteri:</w:t>
      </w:r>
      <w:r/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4"/>
          <w:sz w:val="21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paketici</w:t>
      </w:r>
      <w:r/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4"/>
          <w:sz w:val="21"/>
          <w:szCs w:val="24"/>
          <w:rFonts w:ascii="Arial" w:hAnsi="Arial"/>
        </w:rPr>
      </w:pPr>
      <w:bookmarkStart w:id="1" w:name="__DdeLink__144_1565438148"/>
      <w:bookmarkEnd w:id="1"/>
      <w:r>
        <w:rPr>
          <w:rFonts w:ascii="Arial" w:hAnsi="Arial"/>
          <w:sz w:val="24"/>
          <w:szCs w:val="24"/>
        </w:rPr>
        <w:t>souvenirShopBoy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2918</TotalTime>
  <Application>LibreOffice/4.3.3.2$Linux_x86 LibreOffice_project/430m0$Build-2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2015-05-04T16:22:18Z</dcterms:created>
  <dc:language>en-US</dc:language>
  <dcterms:modified xsi:type="dcterms:W3CDTF">2015-05-04T22:34:04Z</dcterms:modified>
  <cp:revision>6</cp:revision>
</cp:coreProperties>
</file>