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6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Univerzitet u Sarajevu</w:t>
      </w:r>
    </w:p>
    <w:p>
      <w:pPr>
        <w:pStyle w:val="TextBody"/>
        <w:bidi w:val="0"/>
        <w:spacing w:lineRule="auto" w:line="331" w:before="0" w:after="6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Elektrotehnički fakultet Sarajevo</w:t>
      </w:r>
    </w:p>
    <w:p>
      <w:pPr>
        <w:pStyle w:val="TextBody"/>
        <w:rPr/>
      </w:pPr>
      <w:r>
        <w:rPr/>
        <w:br/>
      </w:r>
      <w:bookmarkStart w:id="0" w:name="docs-internal-guid-8d932c7a-7fff-bffc-5f"/>
      <w:bookmarkEnd w:id="0"/>
      <w:r>
        <w:rPr/>
        <w:t xml:space="preserve">                                                                    </w:t>
      </w:r>
      <w:r>
        <w:rPr/>
        <w:drawing>
          <wp:inline distT="0" distB="0" distL="0" distR="0">
            <wp:extent cx="857250" cy="8477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Scenario broj 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-US" w:eastAsia="zh-CN" w:bidi="hi-IN"/>
        </w:rPr>
        <w:t>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OOAD 2020-2021</w:t>
      </w:r>
    </w:p>
    <w:p>
      <w:pPr>
        <w:pStyle w:val="TextBody"/>
        <w:rPr/>
      </w:pPr>
      <w:r>
        <w:rP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Naziv grupe: Hilbert’s Grand Hotel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Članovi: Nedim Badžak</w:t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Harun Alagić</w:t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Emil Fejzagić</w:t>
      </w:r>
    </w:p>
    <w:p>
      <w:pPr>
        <w:pStyle w:val="TextBody"/>
        <w:bidi w:val="0"/>
        <w:spacing w:lineRule="auto" w:line="331" w:before="0" w:after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/>
        <w:t>Scenario broj 3: Odjava rezervacije: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tbl>
      <w:tblPr>
        <w:tblW w:w="9350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Naziv slučaja upotrebe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Odjava rezervacije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Opis slučaja upotrebe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Gost odjavljuje svoju rezervaciju te dobija fakturu vezanu za boravak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Vezani zahtjevi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Preduslovi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bidi w:val="0"/>
              <w:spacing w:lineRule="auto" w:line="259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Već je gost u hotelu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bidi w:val="0"/>
              <w:spacing w:lineRule="auto" w:line="259" w:before="0" w:after="16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Plaćen boravak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Posljedice – uspješan završetak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Uspješno otkazana rezervacija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Posljedice – neuspješan završetak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Rezervacija nije otkazana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Primarni akteri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Registrovani korisnik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Ostali akteri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Recepcioner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Glavni tok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Registrovani korisnik na svom profilu bira opciju otkazivanja rezervacije, recepcioner je primi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i</w:t>
            </w:r>
            <w:r>
              <w:rPr/>
              <w:t xml:space="preserve"> gosta na recepciji čeka izvještaj/potvrda/faktura o otkazivanju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Alternative/proširenja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Otkazivanje uživo na recepciji</w:t>
            </w:r>
          </w:p>
        </w:tc>
      </w:tr>
    </w:tbl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Tok događaja – Uspješan završetak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Registrovani korisnik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Recepcioner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Sistem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Korisnik na profilu bira opciju otkazivanja rezervacije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Prikazuje</w:t>
            </w:r>
            <w:r>
              <w:rPr/>
              <w:t xml:space="preserve"> se prozor na ekranu koji ga pita za potvrdu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Zahtjev se dodaje u bazu i listu zahtjeva za otkazivanje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Vrši se revizija zahtjeva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Odobrava zahtjev</w:t>
            </w:r>
          </w:p>
        </w:tc>
      </w:tr>
      <w:tr>
        <w:trPr>
          <w:trHeight w:val="1065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Ispisuje se potvrda o kraju rezervacije i faktura za boravak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Rezervacija se briše iz aktivnih rezervacija i prelazi u arhivirane</w:t>
            </w:r>
          </w:p>
        </w:tc>
      </w:tr>
    </w:tbl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Tok događaja – Neuspješan završetak (npr. Prekasno podnesen zahtjev)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Registrovani korisnik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Recepcioner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Sistem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1. Korisnik na profilu bira opciju okazivanja rezervacije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2. Izbacuje se ekran koji ga pita za potvrdu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3. Zahtjev se dodaje u bazu i listu zahtjeva za otkazivanje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4. Vrši se revizija zahtjeva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5. Odbija zahtjev</w:t>
            </w:r>
          </w:p>
        </w:tc>
      </w:tr>
      <w:tr>
        <w:trPr>
          <w:trHeight w:val="1065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>6. Šalje se notifikacija recepcioneru I korisniku zašto je odbijen zahtjev</w:t>
            </w:r>
          </w:p>
        </w:tc>
      </w:tr>
    </w:tbl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LibreOffice/7.0.3.1$Linux_X86_64 LibreOffice_project/00$Build-1</Application>
  <Pages>4</Pages>
  <Words>231</Words>
  <Characters>1420</Characters>
  <CharactersWithSpaces>1676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2021-04-01T16:47:00Z</dcterms:modified>
  <cp:revision>8</cp:revision>
  <dc:subject/>
  <dc:title/>
</cp:coreProperties>
</file>