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36"/>
          <w:shd w:fill="auto" w:val="clear"/>
        </w:rPr>
      </w:pPr>
      <w:r>
        <w:rPr>
          <w:rFonts w:ascii="Bahnschrift Light Condensed" w:hAnsi="Bahnschrift Light Condensed" w:cs="Bahnschrift Light Condensed" w:eastAsia="Bahnschrift Light Condensed"/>
          <w:color w:val="auto"/>
          <w:spacing w:val="0"/>
          <w:position w:val="0"/>
          <w:sz w:val="36"/>
          <w:shd w:fill="auto" w:val="clear"/>
        </w:rPr>
        <w:t xml:space="preserve">STRUKTURALNI PATERNI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Strukturalne paterne </w:t>
      </w:r>
      <w:r>
        <w:rPr>
          <w:rFonts w:ascii="Bahnschrift Light Condensed" w:hAnsi="Bahnschrift Light Condensed" w:cs="Bahnschrift Light Condensed" w:eastAsia="Bahnschrift Light Condensed"/>
          <w:color w:val="auto"/>
          <w:spacing w:val="0"/>
          <w:position w:val="0"/>
          <w:sz w:val="28"/>
          <w:shd w:fill="auto" w:val="clear"/>
        </w:rPr>
        <w:t xml:space="preserve">čine: Facade, Decorator, Adapter, Bridge, Composite i Proxy.</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Strukturalni paterni se bave kompozicijom i predstavljaju na</w:t>
      </w:r>
      <w:r>
        <w:rPr>
          <w:rFonts w:ascii="Bahnschrift Light Condensed" w:hAnsi="Bahnschrift Light Condensed" w:cs="Bahnschrift Light Condensed" w:eastAsia="Bahnschrift Light Condensed"/>
          <w:color w:val="auto"/>
          <w:spacing w:val="0"/>
          <w:position w:val="0"/>
          <w:sz w:val="28"/>
          <w:shd w:fill="auto" w:val="clear"/>
        </w:rPr>
        <w:t xml:space="preserve">čine za definisanje odnosa među objektima. Strukturalni paterni daju mogućnost da kada je potrebna promjena u jednom dijelu sistema da se ne mora ostatak sistema mijenjati.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Adapter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Adapter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širu upotrebu već postojećih klasa. Kada je potreban drugačiji interfejs postojeće klase, a ne želimo da mijenjamo postojeću klasu koristimo Adapter pattern. Tada se kreira nova Adapter klasa koja se koristi kao posrednik između originalne klase i interfejsa.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Adapter patern bi mogli iskoristiti za slike. U našem sistemu trenutni tip atributa Slika je string. Taj tip bi mogli zamijeniti uz pomoć metoda konverzija Adapter klase i omogućiti prihvatanje raznih tipova formata slike.</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Decorator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Decorator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dinamičko dodavanje novih elemenata i funkcionalnosti postojećim objektima. Objekat pri tome ne zna da je urađena dekoracija što je veoma korisno za ponovnu upotrebu komponenti softverskog sistema.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mogli bi dodati mogućnost editovanja slika kao što su rezanje, rotacija, uređivanje i povezivanje. To bi uradili na način kada bi dodali interfejs ISlika koji bi imao metode za uređivanje slike.</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9172" w:dyaOrig="6742">
          <v:rect xmlns:o="urn:schemas-microsoft-com:office:office" xmlns:v="urn:schemas-microsoft-com:vml" id="rectole0000000000" style="width:458.600000pt;height:33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klasu Nekretnina koja prikazuje osnovne informacije o objavljenoj nekretnini. Ukoliko u budu</w:t>
      </w:r>
      <w:r>
        <w:rPr>
          <w:rFonts w:ascii="Bahnschrift Light Condensed" w:hAnsi="Bahnschrift Light Condensed" w:cs="Bahnschrift Light Condensed" w:eastAsia="Bahnschrift Light Condensed"/>
          <w:color w:val="auto"/>
          <w:spacing w:val="0"/>
          <w:position w:val="0"/>
          <w:sz w:val="28"/>
          <w:shd w:fill="auto" w:val="clear"/>
        </w:rPr>
        <w:t xml:space="preserve">ćnosti dođe do potrebe za proširivanjem klase Nekretnina dodavanjem novih atributa ili metoda, tada ne bi mijenjali tu klasu već bi napravili novu klasu Decorator i interfejs IDecorator u koje bi dodavale nove metode ili atribute koje želimo implementirati.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Proxy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patern slu</w:t>
      </w:r>
      <w:r>
        <w:rPr>
          <w:rFonts w:ascii="Bahnschrift Light Condensed" w:hAnsi="Bahnschrift Light Condensed" w:cs="Bahnschrift Light Condensed" w:eastAsia="Bahnschrift Light Condensed"/>
          <w:color w:val="auto"/>
          <w:spacing w:val="0"/>
          <w:position w:val="0"/>
          <w:sz w:val="28"/>
          <w:shd w:fill="auto" w:val="clear"/>
        </w:rPr>
        <w:t xml:space="preserve">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Jedan od najva</w:t>
      </w:r>
      <w:r>
        <w:rPr>
          <w:rFonts w:ascii="Bahnschrift Light Condensed" w:hAnsi="Bahnschrift Light Condensed" w:cs="Bahnschrift Light Condensed" w:eastAsia="Bahnschrift Light Condensed"/>
          <w:color w:val="auto"/>
          <w:spacing w:val="0"/>
          <w:position w:val="0"/>
          <w:sz w:val="28"/>
          <w:shd w:fill="auto" w:val="clear"/>
        </w:rPr>
        <w:t xml:space="preserve">žnijih dijelova sistema je prikazivanje slika nekretnine. Da bi imali veliki kvalitet slike možemo preko Proxy patterna omogućiti veliku rezoluciju slike. To bi implementirali na način da kreiramo interfejs ISlika koji će imati metodu za prikaz slike i dvije klase Slika i ProxySlika.</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9172" w:dyaOrig="4818">
          <v:rect xmlns:o="urn:schemas-microsoft-com:office:office" xmlns:v="urn:schemas-microsoft-com:vml" id="rectole0000000001" style="width:458.600000pt;height:24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Composite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Composite pattern ima namjenu da omogu</w:t>
      </w:r>
      <w:r>
        <w:rPr>
          <w:rFonts w:ascii="Bahnschrift Light Condensed" w:hAnsi="Bahnschrift Light Condensed" w:cs="Bahnschrift Light Condensed" w:eastAsia="Bahnschrift Light Condensed"/>
          <w:color w:val="auto"/>
          <w:spacing w:val="0"/>
          <w:position w:val="0"/>
          <w:sz w:val="28"/>
          <w:shd w:fill="auto" w:val="clear"/>
        </w:rPr>
        <w:t xml:space="preserve">ći formiranje strukture stabla pomoću klasa u kojoj se individualni objekti i kompozicije individualni objekata jednako tretiraju. Koristi se za kreiranje hijerahije objekata, tj. Kada svi objeti imaju različite implementacije nekih metoda kojima je potrebno pristupati na isti način.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vi</w:t>
      </w:r>
      <w:r>
        <w:rPr>
          <w:rFonts w:ascii="Bahnschrift Light Condensed" w:hAnsi="Bahnschrift Light Condensed" w:cs="Bahnschrift Light Condensed" w:eastAsia="Bahnschrift Light Condensed"/>
          <w:color w:val="auto"/>
          <w:spacing w:val="0"/>
          <w:position w:val="0"/>
          <w:sz w:val="28"/>
          <w:shd w:fill="auto" w:val="clear"/>
        </w:rPr>
        <w:t xml:space="preserve">še metoda koje služe za ažuriranje podataka nekretnine ili korisnika. Tada bi napravili interfejs IComposite koji bi imao metodu azuriranje() koje bi služilo za ažuriranje svih klasa koje imamo u sistemu.</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Facade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Facade pattern slu</w:t>
      </w:r>
      <w:r>
        <w:rPr>
          <w:rFonts w:ascii="Bahnschrift Light Condensed" w:hAnsi="Bahnschrift Light Condensed" w:cs="Bahnschrift Light Condensed" w:eastAsia="Bahnschrift Light Condensed"/>
          <w:color w:val="auto"/>
          <w:spacing w:val="0"/>
          <w:position w:val="0"/>
          <w:sz w:val="28"/>
          <w:shd w:fill="auto" w:val="clear"/>
        </w:rPr>
        <w:t xml:space="preserve">ži kako bi se klijentima pojednostavilo korištenje kompleksnih sistema. Klijenti vide samo krajnji izgled objekta, dok je njegova unutrašnja struktrura skrivena. Na ovaj način se smanjuje mogućnost pojavljivanja grešaka jer klijenti ne moraju dobro poznavati sistem da ga koriste.</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napravimo klasu Facade koja bi bila fasadna klasa. Ta klasa bi sadržavala druge klase kao atribute te klase. Pozivom neke metode ove klase će biti pozvano više različitih medota iz drugih klasa koje korisnik ne može vidjeti.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Flyweight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Flyweight patern se koristi kako bi se onemogu</w:t>
      </w:r>
      <w:r>
        <w:rPr>
          <w:rFonts w:ascii="Bahnschrift Light Condensed" w:hAnsi="Bahnschrift Light Condensed" w:cs="Bahnschrift Light Condensed" w:eastAsia="Bahnschrift Light Condensed"/>
          <w:color w:val="auto"/>
          <w:spacing w:val="0"/>
          <w:position w:val="0"/>
          <w:sz w:val="28"/>
          <w:shd w:fill="auto" w:val="clear"/>
        </w:rPr>
        <w:t xml:space="preserve">ćilo bespotrebno stvaranje velikog broja instanci objekata koji svi u suštini predstavljaju jedan objekat. Samo ukoliko postoji potreba za kreiranjem specifičnog objekta sa jedinstvenim karakteristikama, vrši se njegova instantacija, dok se u svim ostalim slučajevima koristi postojeća opća instance objekta.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ukoliko se Gost prijavljuje više puta, umjesto instanciranja više objekata tog tipa, biti će instanciran jedan objekat tog tipa.</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Bridge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Bridge paterna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odvajanje apstrakcije i implementacije neke klase tako da ta klasa može posjedovati više različitih apstrakcija i više različitih implementacija za pojedine apstrakcije. Bridge patern je pogodan kada se implementira nova verzija softvera, a postojeća mora ostati u funkciji.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kada bi omogu</w:t>
      </w:r>
      <w:r>
        <w:rPr>
          <w:rFonts w:ascii="Bahnschrift Light Condensed" w:hAnsi="Bahnschrift Light Condensed" w:cs="Bahnschrift Light Condensed" w:eastAsia="Bahnschrift Light Condensed"/>
          <w:color w:val="auto"/>
          <w:spacing w:val="0"/>
          <w:position w:val="0"/>
          <w:sz w:val="28"/>
          <w:shd w:fill="auto" w:val="clear"/>
        </w:rPr>
        <w:t xml:space="preserve">ćili da korisnici mogu staviti nekretnine sa popustom na iznajmljivanje ili prodaju. Bridge patern bi mogli iskoristiti za obračunavanje popusta. Tada bi imali u sistemu dvije cijene, ako prodavac želi da postavi nekretninu sa popustom ili bez popusta.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