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0F65EA" w14:paraId="67A9854A" wp14:textId="66609D35">
      <w:pPr>
        <w:spacing w:after="120" w:line="244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r-HR"/>
        </w:rPr>
      </w:pPr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r-HR"/>
        </w:rPr>
        <w:t xml:space="preserve">Strukturalni </w:t>
      </w:r>
      <w:proofErr w:type="spellStart"/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r-HR"/>
        </w:rPr>
        <w:t>paterni</w:t>
      </w:r>
      <w:proofErr w:type="spellEnd"/>
    </w:p>
    <w:p xmlns:wp14="http://schemas.microsoft.com/office/word/2010/wordml" w:rsidP="300F65EA" w14:paraId="7889CE8C" wp14:textId="38922A6F">
      <w:pPr>
        <w:pStyle w:val="Normal"/>
        <w:spacing w:after="120" w:line="24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r-HR"/>
        </w:rPr>
      </w:pPr>
    </w:p>
    <w:p xmlns:wp14="http://schemas.microsoft.com/office/word/2010/wordml" w:rsidP="300F65EA" w14:paraId="56C6B6E0" wp14:textId="42ADAB64">
      <w:pPr>
        <w:pStyle w:val="Normal"/>
        <w:spacing w:after="120" w:line="244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Potreba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dodavanjem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strukturalnih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prvobitno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ogleda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cilju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standarizacije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samog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koji se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pravi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kako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 se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dovelo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lakšeg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korištenja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tog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korisnicima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programerima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Također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već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postojeći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strukturalni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dobro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istraženi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njihove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prednosti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unaprijed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znate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uveliko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pridonjeti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mogućnosti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predviđanja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efikasnosti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uspješnosti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300F65EA" w14:paraId="2FA853DE" wp14:textId="7BF6BE63">
      <w:p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0CAE1963" wp14:textId="525FAA45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našem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slučaju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strukturalne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</w:t>
      </w:r>
      <w:proofErr w:type="gram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navedenih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koje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čemo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primjeniti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300F65EA" w14:paraId="037A3FE6" wp14:textId="76237EC3">
      <w:pPr>
        <w:pStyle w:val="ListParagraph"/>
        <w:numPr>
          <w:ilvl w:val="0"/>
          <w:numId w:val="1"/>
        </w:num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Adapter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</w:t>
      </w:r>
      <w:proofErr w:type="spellEnd"/>
    </w:p>
    <w:p xmlns:wp14="http://schemas.microsoft.com/office/word/2010/wordml" w:rsidP="300F65EA" w14:paraId="6073BCE0" wp14:textId="2B0A5B3B">
      <w:pPr>
        <w:pStyle w:val="ListParagraph"/>
        <w:numPr>
          <w:ilvl w:val="0"/>
          <w:numId w:val="1"/>
        </w:num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Composite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</w:t>
      </w:r>
      <w:proofErr w:type="spellEnd"/>
    </w:p>
    <w:p xmlns:wp14="http://schemas.microsoft.com/office/word/2010/wordml" w:rsidP="300F65EA" w14:paraId="63A91433" wp14:textId="5196B56A">
      <w:pPr>
        <w:pStyle w:val="Normal"/>
        <w:spacing w:after="120" w:line="244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14AA252E" wp14:textId="09603591">
      <w:pPr>
        <w:pStyle w:val="Normal"/>
        <w:spacing w:after="120" w:line="244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0F65EA" w:rsidR="300F65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Adapter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patern</w:t>
      </w:r>
      <w:proofErr w:type="spellEnd"/>
    </w:p>
    <w:p xmlns:wp14="http://schemas.microsoft.com/office/word/2010/wordml" w:rsidP="300F65EA" w14:paraId="3E507FD1" wp14:textId="1CF6B00B">
      <w:pPr>
        <w:pStyle w:val="Normal"/>
        <w:spacing w:after="120" w:line="244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Adapter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realizovan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različitog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prikaza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interfejsa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artikala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zavisno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</w:t>
      </w:r>
      <w:proofErr w:type="gram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konteksta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Ovaj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 se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ogleda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tome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prikazani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intefejs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klase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Artikli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drastično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mjenja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</w:t>
      </w:r>
      <w:proofErr w:type="gram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konteksta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kojem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upotrebljen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konteksti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želi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objaviti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artikal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želi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izmjeniti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artikal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koji je on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objavio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želi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pregleda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kupi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artikle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drugih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korisnika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Kako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svi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konteksti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zahtjevaju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klasu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Artikal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njihovi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odgovarajući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intefejsi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predstavlju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informacije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različite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načine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koristit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čemo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adapter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On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implementiran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kontroler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interfejsa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kontekst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želi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pregleda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kupi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artikle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drugih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korisnika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proglašen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osnovnim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formirane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nova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klase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MojiArtikliControllerAdapter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ObjavljeniArtiklControllerAdapter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koje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nasljeđena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klase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povezana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potrebnim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viewovima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00F65EA" w14:paraId="62610751" wp14:textId="14256698">
      <w:pPr>
        <w:pStyle w:val="Normal"/>
        <w:spacing w:after="120" w:line="244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08D5D698" wp14:textId="372F1DF0">
      <w:p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300F65EA" w:rsidR="300F65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2.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Composite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patern</w:t>
      </w:r>
      <w:proofErr w:type="spellEnd"/>
    </w:p>
    <w:p xmlns:wp14="http://schemas.microsoft.com/office/word/2010/wordml" w:rsidP="300F65EA" w14:paraId="52027D6F" wp14:textId="238DB5C5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</w:pP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Composite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će biti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realizovan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prilikom vršenja funkcionalnosti sortiranja, pretraživanja,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pregladavanja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i filtriranja artikala. Korisnik će moći izabrati način prikaza artikala, podtipove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artiklala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koji želi da pregleda itd. Ova funkcionalnost će biti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realizovana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preko “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Composite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” klase koja će nam služiti za dobavljanje novih lista artikla ili modifikacija trenutne liste na osnovu informacija koje imamo.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Composite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klasa će biti povezana sa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DBContext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klasom od koje će dobivati podatke te sa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ArtiklomController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kojoj će </w:t>
      </w:r>
      <w:proofErr w:type="spellStart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>proslijeđivati</w:t>
      </w:r>
      <w:proofErr w:type="spellEnd"/>
      <w:r w:rsidRPr="300F65EA" w:rsidR="300F6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r-HR"/>
        </w:rPr>
        <w:t xml:space="preserve"> podatke po potrebi.</w:t>
      </w:r>
    </w:p>
    <w:p xmlns:wp14="http://schemas.microsoft.com/office/word/2010/wordml" w:rsidP="43DC1EF4" w14:paraId="3D9B2103" wp14:textId="68A6DC3D">
      <w:p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DC1EF4" w:rsidP="43DC1EF4" w:rsidRDefault="43DC1EF4" w14:paraId="7514E3E9" w14:textId="15394C53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DC1EF4" w:rsidP="43DC1EF4" w:rsidRDefault="43DC1EF4" w14:paraId="51FDA20D" w14:textId="20A61090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MVC nakon </w:t>
      </w:r>
      <w:proofErr w:type="spellStart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dodavanja</w:t>
      </w:r>
      <w:proofErr w:type="spellEnd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ovih</w:t>
      </w:r>
      <w:proofErr w:type="spellEnd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paterna</w:t>
      </w:r>
      <w:proofErr w:type="spellEnd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sljedeći</w:t>
      </w:r>
      <w:proofErr w:type="spellEnd"/>
      <w:r w:rsidRPr="43DC1EF4" w:rsidR="43DC1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3DC1EF4" w:rsidP="43DC1EF4" w:rsidRDefault="43DC1EF4" w14:paraId="10ADDE9A" w14:textId="68A4A7D9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3DC1EF4">
        <w:drawing>
          <wp:inline wp14:editId="081315AB" wp14:anchorId="6E304C37">
            <wp:extent cx="6611230" cy="3842778"/>
            <wp:effectExtent l="76200" t="76200" r="113665" b="120015"/>
            <wp:docPr id="106951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6dddeaece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11230" cy="38427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P="300F65EA" w14:paraId="013B2CBC" wp14:textId="2A882A35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62698CAF" wp14:textId="3E0ACEF1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Ostali</w:t>
      </w:r>
      <w:proofErr w:type="spellEnd"/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strukturalni</w:t>
      </w:r>
      <w:proofErr w:type="spellEnd"/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paterni</w:t>
      </w:r>
      <w:proofErr w:type="spellEnd"/>
      <w:r w:rsidRPr="300F65EA" w:rsidR="300F65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xmlns:wp14="http://schemas.microsoft.com/office/word/2010/wordml" w:rsidP="300F65EA" w14:paraId="6759733B" wp14:textId="7B924689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017CFC3D" wp14:textId="7EFDBE1A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</w:pPr>
      <w:r w:rsidRPr="300F65EA" w:rsidR="300F65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Facade </w:t>
      </w:r>
      <w:proofErr w:type="spellStart"/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patern</w:t>
      </w:r>
      <w:proofErr w:type="spellEnd"/>
    </w:p>
    <w:p xmlns:wp14="http://schemas.microsoft.com/office/word/2010/wordml" w:rsidP="300F65EA" w14:paraId="4F31F6A0" wp14:textId="197060BB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Facade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mogao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vrlo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efikasno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lagano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realizovan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ovom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sistemu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zbog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toga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se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sistem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može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podpunosti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podjeliti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autonomne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cjeline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ili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podsistema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podsistemu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Kupovina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“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Objava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Korisnički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račun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”. 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Ovaj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bio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implementiran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tako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sistem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uvedemo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glavni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interfejs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ePijaca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čemo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dodati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odgovarajuće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atribute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za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svaki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podsistem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čemo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također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predstaviti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putem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različitih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interfejsa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Dalje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čemo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dodati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odgovarajuće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operacije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olakšati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rad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dozvoliti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manipulišemo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svakim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podsistemom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zasebno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rezultovati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veoma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preglednim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sistemom.</w:t>
      </w:r>
    </w:p>
    <w:p xmlns:wp14="http://schemas.microsoft.com/office/word/2010/wordml" w:rsidP="300F65EA" w14:paraId="587131B5" wp14:textId="6FCA49DD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0F65EA" w14:paraId="4C49C491" wp14:textId="1D5C3239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4. Decorator </w:t>
      </w:r>
      <w:proofErr w:type="spellStart"/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patern</w:t>
      </w:r>
      <w:proofErr w:type="spellEnd"/>
    </w:p>
    <w:p xmlns:wp14="http://schemas.microsoft.com/office/word/2010/wordml" w:rsidP="300F65EA" w14:paraId="2F059B01" wp14:textId="4BE02A53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Decorator pattern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najbolje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mogao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realizovan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Artikal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kako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dozvolili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veću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modifikaciju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samog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prikaza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artikala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informacija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sistem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čuva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različitim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tipovima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artikala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Neke od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mogućih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modifikacija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dodavanje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sposobnosti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uređivanja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osobina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objavljene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slike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dodavanje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videa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itd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bio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realizovan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način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kreiramo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Decorater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povezana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našom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Artikal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implementirati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dinamičko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prošireni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interfejs.</w:t>
      </w:r>
    </w:p>
    <w:p xmlns:wp14="http://schemas.microsoft.com/office/word/2010/wordml" w:rsidP="300F65EA" w14:paraId="4C87CBB6" wp14:textId="57F7BE7D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00F65EA" w14:paraId="6982C250" wp14:textId="1A84098E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5. Bridge </w:t>
      </w:r>
      <w:proofErr w:type="spellStart"/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patern</w:t>
      </w:r>
      <w:proofErr w:type="spellEnd"/>
    </w:p>
    <w:p xmlns:wp14="http://schemas.microsoft.com/office/word/2010/wordml" w:rsidP="300F65EA" w14:paraId="5BD1B06F" wp14:textId="24C16386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Bridge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najbolje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realizovan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njenim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izvedenim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klasama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tako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primjenimo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samoj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Ovo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rezultovati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čišćom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implementacijom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boljim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razdvajanjem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svih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podtipova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kao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podršku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za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dodatno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dodvanje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novih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podklasa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”. Ovo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bilo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implementirano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način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razdvojimo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gram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od</w:t>
      </w:r>
      <w:proofErr w:type="gram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njene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implementacije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“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KorisnikImplementacija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”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predstavlja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most koji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sadržavati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sve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implementacije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sistem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sadrži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00F65EA" w14:paraId="792ABFEA" wp14:textId="35D6D493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00F65EA" w14:paraId="3D5F59D8" wp14:textId="6421131D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6. Proxy </w:t>
      </w:r>
      <w:proofErr w:type="spellStart"/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patern</w:t>
      </w:r>
      <w:proofErr w:type="spellEnd"/>
    </w:p>
    <w:p xmlns:wp14="http://schemas.microsoft.com/office/word/2010/wordml" w:rsidP="300F65EA" w14:paraId="3EF36C72" wp14:textId="5CC5F97F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Proxy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</w:t>
      </w: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mogao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realizovan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Administrator</w:t>
      </w: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tako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što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toj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ne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trebalo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moći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direktno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pristupiti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sama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poprilično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velike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efekte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čitav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sistem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Ovo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rezultovati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boljom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specifikacijom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funkcionalnosti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administratora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učiniti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implementacijom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dosta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lakšom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sigurnijom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prilikom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korištenja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funkcionalnosti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ove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klase</w:t>
      </w: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300F65EA" w14:paraId="4D72DDEF" wp14:textId="63C05E90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300F65EA" w14:paraId="089A4E86" wp14:textId="55CC607F">
      <w:pPr>
        <w:pStyle w:val="Normal"/>
        <w:spacing w:after="120" w:line="244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7. Flyweight </w:t>
      </w:r>
      <w:proofErr w:type="spellStart"/>
      <w:r w:rsidRPr="300F65EA" w:rsidR="300F65E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patern</w:t>
      </w:r>
      <w:proofErr w:type="spellEnd"/>
    </w:p>
    <w:p xmlns:wp14="http://schemas.microsoft.com/office/word/2010/wordml" w:rsidP="300F65EA" w14:paraId="6FBFCD73" wp14:textId="4DBA5FC2">
      <w:pPr>
        <w:pStyle w:val="Normal"/>
        <w:bidi w:val="0"/>
        <w:spacing w:before="0" w:beforeAutospacing="off" w:after="120" w:afterAutospacing="off" w:line="244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Flyweight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mogao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svrhu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problemima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sljedeće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prirode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Recimo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sistemu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je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moguće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prilikom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pretraživanja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artikala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otkrije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svoj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artikl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U tom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slučaju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otvaranje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gram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tog</w:t>
      </w:r>
      <w:proofErr w:type="gram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ne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smije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rezultirati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istom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funkcionalnošću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kojom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rezultiralo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otvaranje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gram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tog</w:t>
      </w:r>
      <w:proofErr w:type="gram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gram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od</w:t>
      </w:r>
      <w:proofErr w:type="gram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strane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korisnika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koji ne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posjeduje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taj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artikl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To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jeste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naš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artikal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tada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ušao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sporedno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stanje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nastavio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operirati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unutar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njega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Implemenacija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ovog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paterna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bi se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mogla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realizirati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putem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nasljeđivanja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svih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mogućih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podstanja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iz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osnovnog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stanja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po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potrebi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pozivati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smjenjivati</w:t>
      </w:r>
      <w:proofErr w:type="spellEnd"/>
      <w:r w:rsidRPr="300F65EA" w:rsidR="300F6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ta stanja.</w:t>
      </w:r>
    </w:p>
    <w:p xmlns:wp14="http://schemas.microsoft.com/office/word/2010/wordml" w:rsidP="300F65EA" w14:paraId="6EC5E295" wp14:textId="3745220E">
      <w:pPr>
        <w:pStyle w:val="Normal"/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30A1CF97" wp14:textId="3A901171">
      <w:p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3339356A" wp14:textId="365EA9DB">
      <w:p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771C812E" wp14:textId="345FD5E6">
      <w:pPr>
        <w:spacing w:after="120" w:line="24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0F65EA" w14:paraId="2C078E63" wp14:textId="3DC3C7EB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D9C19"/>
    <w:rsid w:val="01ED3F50"/>
    <w:rsid w:val="02A5BD4C"/>
    <w:rsid w:val="04971D63"/>
    <w:rsid w:val="04AD9C19"/>
    <w:rsid w:val="0632EDC4"/>
    <w:rsid w:val="07EFD30D"/>
    <w:rsid w:val="09DF28D8"/>
    <w:rsid w:val="09DF28D8"/>
    <w:rsid w:val="09F85135"/>
    <w:rsid w:val="0B77F949"/>
    <w:rsid w:val="0E526D41"/>
    <w:rsid w:val="0EFFB56F"/>
    <w:rsid w:val="130E499E"/>
    <w:rsid w:val="1377C4A4"/>
    <w:rsid w:val="17ECCF75"/>
    <w:rsid w:val="1BC95677"/>
    <w:rsid w:val="25505D5D"/>
    <w:rsid w:val="258D0843"/>
    <w:rsid w:val="26EC2DBE"/>
    <w:rsid w:val="26EC2DBE"/>
    <w:rsid w:val="2745220B"/>
    <w:rsid w:val="2AE60B02"/>
    <w:rsid w:val="2BBF9EE1"/>
    <w:rsid w:val="2C81DB63"/>
    <w:rsid w:val="2D5B6F42"/>
    <w:rsid w:val="2DB8EB83"/>
    <w:rsid w:val="2E8240AA"/>
    <w:rsid w:val="2FB97C25"/>
    <w:rsid w:val="2FB97C25"/>
    <w:rsid w:val="300F65EA"/>
    <w:rsid w:val="32490F79"/>
    <w:rsid w:val="33E00EEA"/>
    <w:rsid w:val="34282D07"/>
    <w:rsid w:val="3580B03B"/>
    <w:rsid w:val="37C97BA0"/>
    <w:rsid w:val="37F6147B"/>
    <w:rsid w:val="3914C687"/>
    <w:rsid w:val="3C333EEC"/>
    <w:rsid w:val="3E3BBD14"/>
    <w:rsid w:val="3E3BBD14"/>
    <w:rsid w:val="42A28070"/>
    <w:rsid w:val="43DC1EF4"/>
    <w:rsid w:val="45146373"/>
    <w:rsid w:val="4518EB67"/>
    <w:rsid w:val="45C0F9D0"/>
    <w:rsid w:val="45E20EB8"/>
    <w:rsid w:val="4735C0FC"/>
    <w:rsid w:val="4775F193"/>
    <w:rsid w:val="48489F9E"/>
    <w:rsid w:val="4A4FE343"/>
    <w:rsid w:val="4A946AF3"/>
    <w:rsid w:val="4B882CEB"/>
    <w:rsid w:val="4F8922D4"/>
    <w:rsid w:val="51F76E6F"/>
    <w:rsid w:val="523D1301"/>
    <w:rsid w:val="53AC672D"/>
    <w:rsid w:val="567550D7"/>
    <w:rsid w:val="58C388D2"/>
    <w:rsid w:val="5A5605BE"/>
    <w:rsid w:val="5D20F9B4"/>
    <w:rsid w:val="5E034467"/>
    <w:rsid w:val="60DD3617"/>
    <w:rsid w:val="61B8037E"/>
    <w:rsid w:val="6200EAE9"/>
    <w:rsid w:val="63B15020"/>
    <w:rsid w:val="63C0116C"/>
    <w:rsid w:val="652C0B99"/>
    <w:rsid w:val="654D2081"/>
    <w:rsid w:val="66598989"/>
    <w:rsid w:val="66C7DBFA"/>
    <w:rsid w:val="6884C143"/>
    <w:rsid w:val="68EE6F1A"/>
    <w:rsid w:val="6934EE0D"/>
    <w:rsid w:val="6A8A3F7B"/>
    <w:rsid w:val="6B145497"/>
    <w:rsid w:val="6BBC6205"/>
    <w:rsid w:val="6C260FDC"/>
    <w:rsid w:val="6C6C8ECF"/>
    <w:rsid w:val="6D583266"/>
    <w:rsid w:val="6DC1E03D"/>
    <w:rsid w:val="6ED2EDDF"/>
    <w:rsid w:val="6FC6B0D2"/>
    <w:rsid w:val="706EBE40"/>
    <w:rsid w:val="7590A674"/>
    <w:rsid w:val="75E062A0"/>
    <w:rsid w:val="79180362"/>
    <w:rsid w:val="79546ABB"/>
    <w:rsid w:val="7AF39FB3"/>
    <w:rsid w:val="7BDAA52B"/>
    <w:rsid w:val="7C8F7014"/>
    <w:rsid w:val="7C988B8F"/>
    <w:rsid w:val="7FC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9C19"/>
  <w15:chartTrackingRefBased/>
  <w15:docId w15:val="{64A3FDFE-816C-4049-9ABB-A15AF68A7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050567b3044414" /><Relationship Type="http://schemas.openxmlformats.org/officeDocument/2006/relationships/image" Target="/media/image.jpg" Id="Rf406dddeaece48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2022-05-28T20:49:08.4870426Z</dcterms:created>
  <dcterms:modified xsi:type="dcterms:W3CDTF">2022-05-28T22:45:50.1000823Z</dcterms:modified>
  <dc:creator>Aldin Kulaglić</dc:creator>
  <lastModifiedBy>Aldin Kulaglić</lastModifiedBy>
</coreProperties>
</file>