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Oduzimanje privilegija</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Oduzimanje privilegija</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Ukoliko korisnik ne bude po</w:t>
            </w:r>
            <w:r>
              <w:rPr>
                <w:rFonts w:ascii="Calibri" w:hAnsi="Calibri" w:cs="Calibri" w:eastAsia="Calibri"/>
                <w:color w:val="auto"/>
                <w:spacing w:val="0"/>
                <w:position w:val="0"/>
                <w:sz w:val="24"/>
                <w:shd w:fill="auto" w:val="clear"/>
              </w:rPr>
              <w:t xml:space="preserve">štovao pravila, administrator ima mogućnost oduzimanja privilegija ili zatvaranja korisničkog računa, te davanje posebne značke ukoliko je korisnik ispunio sve uslove i ispoštovao sva pravila kupoprodaje.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Kupoprodaja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1.Review</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Brisanje korisni</w:t>
            </w:r>
            <w:r>
              <w:rPr>
                <w:rFonts w:ascii="Calibri" w:hAnsi="Calibri" w:cs="Calibri" w:eastAsia="Calibri"/>
                <w:color w:val="auto"/>
                <w:spacing w:val="0"/>
                <w:position w:val="0"/>
                <w:sz w:val="22"/>
                <w:shd w:fill="auto" w:val="clear"/>
              </w:rPr>
              <w:t xml:space="preserve">čkog računa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Dodavanje zna</w:t>
            </w:r>
            <w:r>
              <w:rPr>
                <w:rFonts w:ascii="Calibri" w:hAnsi="Calibri" w:cs="Calibri" w:eastAsia="Calibri"/>
                <w:color w:val="auto"/>
                <w:spacing w:val="0"/>
                <w:position w:val="0"/>
                <w:sz w:val="22"/>
                <w:shd w:fill="auto" w:val="clear"/>
              </w:rPr>
              <w:t xml:space="preserve">čke za pouzdanog korisnika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Svi korisnici imaju status kakav su imali i prije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(kupac, prodava</w:t>
            </w:r>
            <w:r>
              <w:rPr>
                <w:rFonts w:ascii="Calibri" w:hAnsi="Calibri" w:cs="Calibri" w:eastAsia="Calibri"/>
                <w:color w:val="auto"/>
                <w:spacing w:val="0"/>
                <w:position w:val="0"/>
                <w:sz w:val="22"/>
                <w:shd w:fill="auto" w:val="clear"/>
              </w:rPr>
              <w:t xml:space="preserve">č)</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obavljene kupoprodaje kupac </w:t>
            </w:r>
            <w:r>
              <w:rPr>
                <w:rFonts w:ascii="Calibri" w:hAnsi="Calibri" w:cs="Calibri" w:eastAsia="Calibri"/>
                <w:color w:val="auto"/>
                <w:spacing w:val="0"/>
                <w:position w:val="0"/>
                <w:sz w:val="22"/>
                <w:shd w:fill="auto" w:val="clear"/>
              </w:rPr>
              <w:t xml:space="preserve">će imati priliku da ostavi svoj review i ukoliko se bude izražavao nepristojno obavit će se brisanje računa. Isto tako nakon što je kupoprodaja obavljena i kupac ostavi pozitivan review prodavač dobija značku da je pouzdan i da je sigurno obavljati kupoprodaju sa njim.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1.1 -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Ostavljen pozitivan review</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Davanje zna</w:t>
            </w:r>
            <w:r>
              <w:rPr>
                <w:rFonts w:ascii="Calibri" w:hAnsi="Calibri" w:cs="Calibri" w:eastAsia="Calibri"/>
                <w:color w:val="auto"/>
                <w:spacing w:val="0"/>
                <w:position w:val="0"/>
                <w:sz w:val="22"/>
                <w:shd w:fill="auto" w:val="clear"/>
              </w:rPr>
              <w:t xml:space="preserve">čke prodavaču</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1.2 -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Ostavljen nepristojan review</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Brisanje korisni</w:t>
            </w:r>
            <w:r>
              <w:rPr>
                <w:rFonts w:ascii="Calibri" w:hAnsi="Calibri" w:cs="Calibri" w:eastAsia="Calibri"/>
                <w:color w:val="auto"/>
                <w:spacing w:val="0"/>
                <w:position w:val="0"/>
                <w:sz w:val="22"/>
                <w:shd w:fill="auto" w:val="clear"/>
              </w:rPr>
              <w:t xml:space="preserve">čkog računa kupca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1.3 - Neuspješan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r>
              <w:rPr>
                <w:rFonts w:ascii="Calibri" w:hAnsi="Calibri" w:cs="Calibri" w:eastAsia="Calibri"/>
                <w:color w:val="auto"/>
                <w:spacing w:val="0"/>
                <w:position w:val="0"/>
                <w:sz w:val="22"/>
                <w:shd w:fill="auto" w:val="clear"/>
              </w:rPr>
              <w:t xml:space="preserve">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Ostavljen negativan review</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Prodava</w:t>
            </w:r>
            <w:r>
              <w:rPr>
                <w:rFonts w:ascii="Calibri" w:hAnsi="Calibri" w:cs="Calibri" w:eastAsia="Calibri"/>
                <w:color w:val="auto"/>
                <w:spacing w:val="0"/>
                <w:position w:val="0"/>
                <w:sz w:val="22"/>
                <w:shd w:fill="auto" w:val="clear"/>
              </w:rPr>
              <w:t xml:space="preserve">č ne dobija značku pouzdanosti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Notifikacije o statusu po</w:t>
      </w:r>
      <w:r>
        <w:rPr>
          <w:rFonts w:ascii="Calibri" w:hAnsi="Calibri" w:cs="Calibri" w:eastAsia="Calibri"/>
          <w:color w:val="auto"/>
          <w:spacing w:val="0"/>
          <w:position w:val="0"/>
          <w:sz w:val="24"/>
          <w:shd w:fill="auto" w:val="clear"/>
        </w:rPr>
        <w:t xml:space="preserve">šiljke</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Notifikacije o statusu po</w:t>
            </w:r>
            <w:r>
              <w:rPr>
                <w:rFonts w:ascii="Calibri" w:hAnsi="Calibri" w:cs="Calibri" w:eastAsia="Calibri"/>
                <w:color w:val="auto"/>
                <w:spacing w:val="0"/>
                <w:position w:val="0"/>
                <w:sz w:val="24"/>
                <w:shd w:fill="auto" w:val="clear"/>
              </w:rPr>
              <w:t xml:space="preserve">šiljke</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 slu</w:t>
            </w:r>
            <w:r>
              <w:rPr>
                <w:rFonts w:ascii="Calibri" w:hAnsi="Calibri" w:cs="Calibri" w:eastAsia="Calibri"/>
                <w:color w:val="auto"/>
                <w:spacing w:val="0"/>
                <w:position w:val="0"/>
                <w:sz w:val="24"/>
                <w:shd w:fill="auto" w:val="clear"/>
              </w:rPr>
              <w:t xml:space="preserve">čaju da dođe do promjene statusa pošiljke, kupac će dobiti notifikaciju putem e-maila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Kupoprodaja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Kupac je dobio e-mail o promjeni statusa po</w:t>
            </w:r>
            <w:r>
              <w:rPr>
                <w:rFonts w:ascii="Calibri" w:hAnsi="Calibri" w:cs="Calibri" w:eastAsia="Calibri"/>
                <w:color w:val="auto"/>
                <w:spacing w:val="0"/>
                <w:position w:val="0"/>
                <w:sz w:val="22"/>
                <w:shd w:fill="auto" w:val="clear"/>
              </w:rPr>
              <w:t xml:space="preserve">šiljke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Kupac nije dobio e-mail o promjeni statusa po</w:t>
            </w:r>
            <w:r>
              <w:rPr>
                <w:rFonts w:ascii="Calibri" w:hAnsi="Calibri" w:cs="Calibri" w:eastAsia="Calibri"/>
                <w:color w:val="auto"/>
                <w:spacing w:val="0"/>
                <w:position w:val="0"/>
                <w:sz w:val="22"/>
                <w:shd w:fill="auto" w:val="clear"/>
              </w:rPr>
              <w:t xml:space="preserve">šiljke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Kupac</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uspje</w:t>
            </w:r>
            <w:r>
              <w:rPr>
                <w:rFonts w:ascii="Calibri" w:hAnsi="Calibri" w:cs="Calibri" w:eastAsia="Calibri"/>
                <w:color w:val="auto"/>
                <w:spacing w:val="0"/>
                <w:position w:val="0"/>
                <w:sz w:val="22"/>
                <w:shd w:fill="auto" w:val="clear"/>
              </w:rPr>
              <w:t xml:space="preserve">šne kupoprodaje i izvršenog plaćanja, prilikom svake promjene o statusu pošiljke kupac će putem e-maila dobiti obavještenje o tome.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1.1 -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Uspje</w:t>
            </w:r>
            <w:r>
              <w:rPr>
                <w:rFonts w:ascii="Calibri" w:hAnsi="Calibri" w:cs="Calibri" w:eastAsia="Calibri"/>
                <w:color w:val="auto"/>
                <w:spacing w:val="0"/>
                <w:position w:val="0"/>
                <w:sz w:val="22"/>
                <w:shd w:fill="auto" w:val="clear"/>
              </w:rPr>
              <w:t xml:space="preserve">šna kupoprodaja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Slanje notifikacije o statusu po</w:t>
            </w:r>
            <w:r>
              <w:rPr>
                <w:rFonts w:ascii="Calibri" w:hAnsi="Calibri" w:cs="Calibri" w:eastAsia="Calibri"/>
                <w:color w:val="auto"/>
                <w:spacing w:val="0"/>
                <w:position w:val="0"/>
                <w:sz w:val="22"/>
                <w:shd w:fill="auto" w:val="clear"/>
              </w:rPr>
              <w:t xml:space="preserve">šiljke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Provjera</w:t>
            </w:r>
            <w:r>
              <w:rPr>
                <w:rFonts w:ascii="Calibri" w:hAnsi="Calibri" w:cs="Calibri" w:eastAsia="Calibri"/>
                <w:color w:val="auto"/>
                <w:spacing w:val="0"/>
                <w:position w:val="0"/>
                <w:sz w:val="22"/>
                <w:shd w:fill="auto" w:val="clear"/>
              </w:rPr>
              <w:t xml:space="preserve">vanje</w:t>
            </w:r>
            <w:r>
              <w:rPr>
                <w:rFonts w:ascii="Calibri" w:hAnsi="Calibri" w:cs="Calibri" w:eastAsia="Calibri"/>
                <w:color w:val="auto"/>
                <w:spacing w:val="0"/>
                <w:position w:val="0"/>
                <w:sz w:val="22"/>
                <w:shd w:fill="auto" w:val="clear"/>
              </w:rPr>
              <w:t xml:space="preserve"> da li je do</w:t>
            </w:r>
            <w:r>
              <w:rPr>
                <w:rFonts w:ascii="Calibri" w:hAnsi="Calibri" w:cs="Calibri" w:eastAsia="Calibri"/>
                <w:color w:val="auto"/>
                <w:spacing w:val="0"/>
                <w:position w:val="0"/>
                <w:sz w:val="22"/>
                <w:shd w:fill="auto" w:val="clear"/>
              </w:rPr>
              <w:t xml:space="preserve">šlo do promjene statusa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je do</w:t>
            </w:r>
            <w:r>
              <w:rPr>
                <w:rFonts w:ascii="Calibri" w:hAnsi="Calibri" w:cs="Calibri" w:eastAsia="Calibri"/>
                <w:color w:val="auto"/>
                <w:spacing w:val="0"/>
                <w:position w:val="0"/>
                <w:sz w:val="22"/>
                <w:shd w:fill="auto" w:val="clear"/>
              </w:rPr>
              <w:t xml:space="preserve">šlo do promjene povratak na 2.korak toka događaja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1.2 - Neuspješan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Obavljena kupoprodaja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Nije do</w:t>
            </w:r>
            <w:r>
              <w:rPr>
                <w:rFonts w:ascii="Calibri" w:hAnsi="Calibri" w:cs="Calibri" w:eastAsia="Calibri"/>
                <w:color w:val="auto"/>
                <w:spacing w:val="0"/>
                <w:position w:val="0"/>
                <w:sz w:val="22"/>
                <w:shd w:fill="auto" w:val="clear"/>
              </w:rPr>
              <w:t xml:space="preserve">šlo do promjene statusa te korisnik ne dobija nikakvo obavještenje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Provjeravanje validnosti informacija</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Provjeravanje validnosti informacija</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Administratorski uvid u informacije sa ciljem provjere da li su isti u skladu sa pravilima kori</w:t>
            </w:r>
            <w:r>
              <w:rPr>
                <w:rFonts w:ascii="Calibri" w:hAnsi="Calibri" w:cs="Calibri" w:eastAsia="Calibri"/>
                <w:color w:val="auto"/>
                <w:spacing w:val="0"/>
                <w:position w:val="0"/>
                <w:sz w:val="24"/>
                <w:shd w:fill="auto" w:val="clear"/>
              </w:rPr>
              <w:t xml:space="preserve">štenja stranice.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Pregled ponude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Korisnik </w:t>
            </w:r>
            <w:r>
              <w:rPr>
                <w:rFonts w:ascii="Calibri" w:hAnsi="Calibri" w:cs="Calibri" w:eastAsia="Calibri"/>
                <w:color w:val="auto"/>
                <w:spacing w:val="0"/>
                <w:position w:val="0"/>
                <w:sz w:val="24"/>
                <w:shd w:fill="auto" w:val="clear"/>
              </w:rPr>
              <w:t xml:space="preserve">će završiti proces kreiranja računa i otvorit će mu se mogućnosti kupoprodaje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Korisnik ne</w:t>
            </w:r>
            <w:r>
              <w:rPr>
                <w:rFonts w:ascii="Calibri" w:hAnsi="Calibri" w:cs="Calibri" w:eastAsia="Calibri"/>
                <w:color w:val="auto"/>
                <w:spacing w:val="0"/>
                <w:position w:val="0"/>
                <w:sz w:val="24"/>
                <w:shd w:fill="auto" w:val="clear"/>
              </w:rPr>
              <w:t xml:space="preserve">će imati pristup mogućnostima kupoprodaje.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Gost, Administrator</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Administrator kroz zaseban interfejs sa uvidom u bazu objavljenih proizvoda provjerava validnost informacija o korisniku, provjerava da li se ono </w:t>
            </w:r>
            <w:r>
              <w:rPr>
                <w:rFonts w:ascii="Calibri" w:hAnsi="Calibri" w:cs="Calibri" w:eastAsia="Calibri"/>
                <w:color w:val="auto"/>
                <w:spacing w:val="0"/>
                <w:position w:val="0"/>
                <w:sz w:val="24"/>
                <w:shd w:fill="auto" w:val="clear"/>
              </w:rPr>
              <w:t xml:space="preserve">što je objavljeno poklapa sa stvarnom situacijom. Provjerava da li proizvod spada u neku od mogućih kategorija koje se smiju prodavati.</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1.1 -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Gost</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Administrator</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5"/>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Popunjavanje formulara za prijavu</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Provjeravanje validnosti informacija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Otvaranje mogu</w:t>
            </w:r>
            <w:r>
              <w:rPr>
                <w:rFonts w:ascii="Calibri" w:hAnsi="Calibri" w:cs="Calibri" w:eastAsia="Calibri"/>
                <w:color w:val="auto"/>
                <w:spacing w:val="0"/>
                <w:position w:val="0"/>
                <w:sz w:val="24"/>
                <w:shd w:fill="auto" w:val="clear"/>
              </w:rPr>
              <w:t xml:space="preserve">ćnosti kupoprodaje ili objavljivanje proizvoda na stranicu</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1.2 - Neuspješan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Gost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Administrator</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Popunjavanje formulara za prijavu</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3"/>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Provjeravanje validnosti informacija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3"/>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Odbijen zahtjev za mogu</w:t>
            </w:r>
            <w:r>
              <w:rPr>
                <w:rFonts w:ascii="Calibri" w:hAnsi="Calibri" w:cs="Calibri" w:eastAsia="Calibri"/>
                <w:color w:val="auto"/>
                <w:spacing w:val="0"/>
                <w:position w:val="0"/>
                <w:sz w:val="24"/>
                <w:shd w:fill="auto" w:val="clear"/>
              </w:rPr>
              <w:t xml:space="preserve">ćnost kupoprodaje ili objavljivanja proizvoda na stranicu</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Sortiranje artikala </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Sortiranje artikala</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Filtriranje proizvoda po kategoriji ili sortiranje po cijeni, datumu objavljivanja i sl.</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Pregled ponude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Prikaz filtrirane ili sortirane liste proizvoda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Ostanak pri prvobitno prikazanoj listi proizvoda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Gost, Kupac, Prodava</w:t>
            </w:r>
            <w:r>
              <w:rPr>
                <w:rFonts w:ascii="Calibri" w:hAnsi="Calibri" w:cs="Calibri" w:eastAsia="Calibri"/>
                <w:color w:val="auto"/>
                <w:spacing w:val="0"/>
                <w:position w:val="0"/>
                <w:sz w:val="24"/>
                <w:shd w:fill="auto" w:val="clear"/>
              </w:rPr>
              <w:t xml:space="preserve">č</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Stranica omogu</w:t>
            </w:r>
            <w:r>
              <w:rPr>
                <w:rFonts w:ascii="Calibri" w:hAnsi="Calibri" w:cs="Calibri" w:eastAsia="Calibri"/>
                <w:color w:val="auto"/>
                <w:spacing w:val="0"/>
                <w:position w:val="0"/>
                <w:sz w:val="24"/>
                <w:shd w:fill="auto" w:val="clear"/>
              </w:rPr>
              <w:t xml:space="preserve">ćuje korisnicima da sortiraju proizvode po nazivu, cijeni i datumu objave. U dijelu stranice sa proizvodima bit će dugme za sortiranje koje će omogućiti ovu funkcionalnost.</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1.1 -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Zahtjev za sortiranje artikala po nekom parametru</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3"/>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Prikaz</w:t>
            </w:r>
            <w:r>
              <w:rPr>
                <w:rFonts w:ascii="Calibri" w:hAnsi="Calibri" w:cs="Calibri" w:eastAsia="Calibri"/>
                <w:color w:val="auto"/>
                <w:spacing w:val="0"/>
                <w:position w:val="0"/>
                <w:sz w:val="24"/>
                <w:shd w:fill="auto" w:val="clear"/>
              </w:rPr>
              <w:t xml:space="preserve">ivanje</w:t>
            </w:r>
            <w:r>
              <w:rPr>
                <w:rFonts w:ascii="Calibri" w:hAnsi="Calibri" w:cs="Calibri" w:eastAsia="Calibri"/>
                <w:color w:val="auto"/>
                <w:spacing w:val="0"/>
                <w:position w:val="0"/>
                <w:sz w:val="24"/>
                <w:shd w:fill="auto" w:val="clear"/>
              </w:rPr>
              <w:t xml:space="preserve"> sortiranih artikala na stranici</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1.2 - Nespješan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0"/>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Zahtjev za sortiranje artikala po nekom parametru</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4"/>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Ostanak pri prvobitno prikazanoj listi uz izbacivanje gre</w:t>
            </w:r>
            <w:r>
              <w:rPr>
                <w:rFonts w:ascii="Calibri" w:hAnsi="Calibri" w:cs="Calibri" w:eastAsia="Calibri"/>
                <w:color w:val="auto"/>
                <w:spacing w:val="0"/>
                <w:position w:val="0"/>
                <w:sz w:val="24"/>
                <w:shd w:fill="auto" w:val="clear"/>
              </w:rPr>
              <w:t xml:space="preserve">ške sa objašnjenjem zbog čega nije sortirano.</w:t>
            </w:r>
          </w:p>
        </w:tc>
      </w:tr>
    </w:tbl>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Pregled ponude</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Pregled ponude</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Uvid u objavljene proizvode na stranici</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(gost, kupac, prodava</w:t>
            </w:r>
            <w:r>
              <w:rPr>
                <w:rFonts w:ascii="Calibri" w:hAnsi="Calibri" w:cs="Calibri" w:eastAsia="Calibri"/>
                <w:color w:val="auto"/>
                <w:spacing w:val="0"/>
                <w:position w:val="0"/>
                <w:sz w:val="22"/>
                <w:shd w:fill="auto" w:val="clear"/>
              </w:rPr>
              <w:t xml:space="preserve">č)  će imati uvid u sve trenutno dostupne artikle.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tra</w:t>
            </w:r>
            <w:r>
              <w:rPr>
                <w:rFonts w:ascii="Calibri" w:hAnsi="Calibri" w:cs="Calibri" w:eastAsia="Calibri"/>
                <w:color w:val="auto"/>
                <w:spacing w:val="0"/>
                <w:position w:val="0"/>
                <w:sz w:val="22"/>
                <w:shd w:fill="auto" w:val="clear"/>
              </w:rPr>
              <w:t xml:space="preserve">ženi proizvod nije objavljen (ne postoji) na stranici.</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(gost, kupac, prodava</w:t>
            </w:r>
            <w:r>
              <w:rPr>
                <w:rFonts w:ascii="Calibri" w:hAnsi="Calibri" w:cs="Calibri" w:eastAsia="Calibri"/>
                <w:color w:val="auto"/>
                <w:spacing w:val="0"/>
                <w:position w:val="0"/>
                <w:sz w:val="22"/>
                <w:shd w:fill="auto" w:val="clear"/>
              </w:rPr>
              <w:t xml:space="preserve">č)</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mo</w:t>
            </w:r>
            <w:r>
              <w:rPr>
                <w:rFonts w:ascii="Calibri" w:hAnsi="Calibri" w:cs="Calibri" w:eastAsia="Calibri"/>
                <w:color w:val="auto"/>
                <w:spacing w:val="0"/>
                <w:position w:val="0"/>
                <w:sz w:val="22"/>
                <w:shd w:fill="auto" w:val="clear"/>
              </w:rPr>
              <w:t xml:space="preserve">že pregledati ponudu nakon učitavanja stranice, te vršiti sortiranje po unaprijed definiranim parametrima.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Sortiranje proizvoda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1.1 -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Pregled ponude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Prikaz ponude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1.2 -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Pregled ponude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Prikaz ponude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Odabir na</w:t>
            </w:r>
            <w:r>
              <w:rPr>
                <w:rFonts w:ascii="Calibri" w:hAnsi="Calibri" w:cs="Calibri" w:eastAsia="Calibri"/>
                <w:color w:val="auto"/>
                <w:spacing w:val="0"/>
                <w:position w:val="0"/>
                <w:sz w:val="22"/>
                <w:shd w:fill="auto" w:val="clear"/>
              </w:rPr>
              <w:t xml:space="preserve">čina sortiranja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Prikaz ponude sortirano</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1.3 - Neuspješan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r>
              <w:rPr>
                <w:rFonts w:ascii="Calibri" w:hAnsi="Calibri" w:cs="Calibri" w:eastAsia="Calibri"/>
                <w:color w:val="auto"/>
                <w:spacing w:val="0"/>
                <w:position w:val="0"/>
                <w:sz w:val="22"/>
                <w:shd w:fill="auto" w:val="clear"/>
              </w:rPr>
              <w:t xml:space="preserve">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Pregled ponude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Ponuda ne postoji</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Mogu</w:t>
      </w:r>
      <w:r>
        <w:rPr>
          <w:rFonts w:ascii="Calibri" w:hAnsi="Calibri" w:cs="Calibri" w:eastAsia="Calibri"/>
          <w:color w:val="auto"/>
          <w:spacing w:val="0"/>
          <w:position w:val="0"/>
          <w:sz w:val="24"/>
          <w:shd w:fill="auto" w:val="clear"/>
        </w:rPr>
        <w:t xml:space="preserve">ćnost pravljenja korisničkog računa</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Mogu</w:t>
            </w:r>
            <w:r>
              <w:rPr>
                <w:rFonts w:ascii="Calibri" w:hAnsi="Calibri" w:cs="Calibri" w:eastAsia="Calibri"/>
                <w:color w:val="auto"/>
                <w:spacing w:val="0"/>
                <w:position w:val="0"/>
                <w:sz w:val="24"/>
                <w:shd w:fill="auto" w:val="clear"/>
              </w:rPr>
              <w:t xml:space="preserve">ćnost pravljenja korisničkog računa</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Izrada profila na stranici sa ciljem dodatnih pogodnosti</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Kreiran korisni</w:t>
            </w:r>
            <w:r>
              <w:rPr>
                <w:rFonts w:ascii="Calibri" w:hAnsi="Calibri" w:cs="Calibri" w:eastAsia="Calibri"/>
                <w:color w:val="auto"/>
                <w:spacing w:val="0"/>
                <w:position w:val="0"/>
                <w:sz w:val="22"/>
                <w:shd w:fill="auto" w:val="clear"/>
              </w:rPr>
              <w:t xml:space="preserve">čki račun.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Nije kreiran korisni</w:t>
            </w:r>
            <w:r>
              <w:rPr>
                <w:rFonts w:ascii="Calibri" w:hAnsi="Calibri" w:cs="Calibri" w:eastAsia="Calibri"/>
                <w:color w:val="auto"/>
                <w:spacing w:val="0"/>
                <w:position w:val="0"/>
                <w:sz w:val="22"/>
                <w:shd w:fill="auto" w:val="clear"/>
              </w:rPr>
              <w:t xml:space="preserve">čki račun.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Gost</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Gosti sistema imaju mogu</w:t>
            </w:r>
            <w:r>
              <w:rPr>
                <w:rFonts w:ascii="Calibri" w:hAnsi="Calibri" w:cs="Calibri" w:eastAsia="Calibri"/>
                <w:color w:val="auto"/>
                <w:spacing w:val="0"/>
                <w:position w:val="0"/>
                <w:sz w:val="22"/>
                <w:shd w:fill="auto" w:val="clear"/>
              </w:rPr>
              <w:t xml:space="preserve">ćnost da kreiraju svoj račun na stranici sa kojim se otvara mogućnost da kupuju/prodaju artikle. Bit će dugme za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pravljenje ra</w:t>
            </w:r>
            <w:r>
              <w:rPr>
                <w:rFonts w:ascii="Calibri" w:hAnsi="Calibri" w:cs="Calibri" w:eastAsia="Calibri"/>
                <w:color w:val="auto"/>
                <w:spacing w:val="0"/>
                <w:position w:val="0"/>
                <w:sz w:val="22"/>
                <w:shd w:fill="auto" w:val="clear"/>
              </w:rPr>
              <w:t xml:space="preserve">čuna dostupno i na vidljivom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mjestu koje </w:t>
            </w:r>
            <w:r>
              <w:rPr>
                <w:rFonts w:ascii="Calibri" w:hAnsi="Calibri" w:cs="Calibri" w:eastAsia="Calibri"/>
                <w:color w:val="auto"/>
                <w:spacing w:val="0"/>
                <w:position w:val="0"/>
                <w:sz w:val="22"/>
                <w:shd w:fill="auto" w:val="clear"/>
              </w:rPr>
              <w:t xml:space="preserve">će otvoriti formular za prijavu.</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1.1 -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Odabir opcije za kreiranje ra</w:t>
            </w:r>
            <w:r>
              <w:rPr>
                <w:rFonts w:ascii="Calibri" w:hAnsi="Calibri" w:cs="Calibri" w:eastAsia="Calibri"/>
                <w:color w:val="auto"/>
                <w:spacing w:val="0"/>
                <w:position w:val="0"/>
                <w:sz w:val="22"/>
                <w:shd w:fill="auto" w:val="clear"/>
              </w:rPr>
              <w:t xml:space="preserve">čuna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Prikaz formulara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Popunjavanje formulara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Provjera</w:t>
            </w:r>
            <w:r>
              <w:rPr>
                <w:rFonts w:ascii="Calibri" w:hAnsi="Calibri" w:cs="Calibri" w:eastAsia="Calibri"/>
                <w:color w:val="auto"/>
                <w:spacing w:val="0"/>
                <w:position w:val="0"/>
                <w:sz w:val="22"/>
                <w:shd w:fill="auto" w:val="clear"/>
              </w:rPr>
              <w:t xml:space="preserve">vanje</w:t>
            </w:r>
            <w:r>
              <w:rPr>
                <w:rFonts w:ascii="Calibri" w:hAnsi="Calibri" w:cs="Calibri" w:eastAsia="Calibri"/>
                <w:color w:val="auto"/>
                <w:spacing w:val="0"/>
                <w:position w:val="0"/>
                <w:sz w:val="22"/>
                <w:shd w:fill="auto" w:val="clear"/>
              </w:rPr>
              <w:t xml:space="preserve"> podataka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Uspje</w:t>
            </w:r>
            <w:r>
              <w:rPr>
                <w:rFonts w:ascii="Calibri" w:hAnsi="Calibri" w:cs="Calibri" w:eastAsia="Calibri"/>
                <w:color w:val="auto"/>
                <w:spacing w:val="0"/>
                <w:position w:val="0"/>
                <w:sz w:val="22"/>
                <w:shd w:fill="auto" w:val="clear"/>
              </w:rPr>
              <w:t xml:space="preserve">šna prijava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1.2 - Nespješan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Odabir opcije za kreiranje ra</w:t>
            </w:r>
            <w:r>
              <w:rPr>
                <w:rFonts w:ascii="Calibri" w:hAnsi="Calibri" w:cs="Calibri" w:eastAsia="Calibri"/>
                <w:color w:val="auto"/>
                <w:spacing w:val="0"/>
                <w:position w:val="0"/>
                <w:sz w:val="22"/>
                <w:shd w:fill="auto" w:val="clear"/>
              </w:rPr>
              <w:t xml:space="preserve">čuna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Prikaz formulara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Popunjavanje formulara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Provjera podataka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Neuspjela prijava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Review</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Review</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Nakon uspje</w:t>
            </w:r>
            <w:r>
              <w:rPr>
                <w:rFonts w:ascii="Calibri" w:hAnsi="Calibri" w:cs="Calibri" w:eastAsia="Calibri"/>
                <w:color w:val="auto"/>
                <w:spacing w:val="0"/>
                <w:position w:val="0"/>
                <w:sz w:val="24"/>
                <w:shd w:fill="auto" w:val="clear"/>
              </w:rPr>
              <w:t xml:space="preserve">šno završene kupoprodaje i dostavljene pošiljke kupac ima mogućnost da, ukoliko želi, ostavi svoju recenziju.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upoprodaja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Prikaz recenzije kupca na odabrani proizvod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kupca se nece prikazivati</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(kupac)</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Zaposlenik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Nakon obavljene kupoprodaje i potvrde da je po</w:t>
            </w:r>
            <w:r>
              <w:rPr>
                <w:rFonts w:ascii="Calibri" w:hAnsi="Calibri" w:cs="Calibri" w:eastAsia="Calibri"/>
                <w:color w:val="auto"/>
                <w:spacing w:val="0"/>
                <w:position w:val="0"/>
                <w:sz w:val="22"/>
                <w:shd w:fill="auto" w:val="clear"/>
              </w:rPr>
              <w:t xml:space="preserve">šiljka stigla kupac će imati priliku da ostavi svoj review. Ukoliko je uspješan završetak prelazi se na provjeravanje sadržaja recenzije od strane zaposlenika.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Oduzimanje privilegija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1.1 - Uspješan završetak</w:t>
      </w:r>
    </w:p>
    <w:tbl>
      <w:tblPr/>
      <w:tblGrid>
        <w:gridCol w:w="4260"/>
        <w:gridCol w:w="4640"/>
      </w:tblGrid>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w:t>
            </w:r>
            <w:r>
              <w:rPr>
                <w:rFonts w:ascii="Calibri" w:hAnsi="Calibri" w:cs="Calibri" w:eastAsia="Calibri"/>
                <w:color w:val="auto"/>
                <w:spacing w:val="0"/>
                <w:position w:val="0"/>
                <w:sz w:val="22"/>
                <w:shd w:fill="auto" w:val="clear"/>
              </w:rPr>
              <w:t xml:space="preserve">pješna</w:t>
            </w:r>
            <w:r>
              <w:rPr>
                <w:rFonts w:ascii="Calibri" w:hAnsi="Calibri" w:cs="Calibri" w:eastAsia="Calibri"/>
                <w:color w:val="auto"/>
                <w:spacing w:val="0"/>
                <w:position w:val="0"/>
                <w:sz w:val="22"/>
                <w:shd w:fill="auto" w:val="clear"/>
              </w:rPr>
              <w:t xml:space="preserve"> kupoprodaja</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z w:val="22"/>
                <w:shd w:fill="auto" w:val="clear"/>
              </w:rPr>
            </w:pP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2"/>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Notifikacija o dostavljenoj po</w:t>
            </w:r>
            <w:r>
              <w:rPr>
                <w:rFonts w:ascii="Calibri" w:hAnsi="Calibri" w:cs="Calibri" w:eastAsia="Calibri"/>
                <w:color w:val="auto"/>
                <w:spacing w:val="0"/>
                <w:position w:val="0"/>
                <w:sz w:val="22"/>
                <w:shd w:fill="auto" w:val="clear"/>
              </w:rPr>
              <w:t xml:space="preserve">šiljci</w:t>
            </w:r>
          </w:p>
        </w:tc>
      </w:tr>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Ostavljanje review-a</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Provjeravanje ostavljenog review-a i na osnovu toga sistem daje ili oduzima privilegije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1.3 - Neuspješan završetak</w:t>
      </w:r>
    </w:p>
    <w:tbl>
      <w:tblPr/>
      <w:tblGrid>
        <w:gridCol w:w="4260"/>
        <w:gridCol w:w="4640"/>
      </w:tblGrid>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Korisnik</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r>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Obavljena kupoprodaja</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z w:val="22"/>
                <w:shd w:fill="auto" w:val="clear"/>
              </w:rPr>
            </w:pP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Notifikacija o dostavljenoj po</w:t>
            </w:r>
            <w:r>
              <w:rPr>
                <w:rFonts w:ascii="Calibri" w:hAnsi="Calibri" w:cs="Calibri" w:eastAsia="Calibri"/>
                <w:color w:val="auto"/>
                <w:spacing w:val="0"/>
                <w:position w:val="0"/>
                <w:sz w:val="22"/>
                <w:shd w:fill="auto" w:val="clear"/>
              </w:rPr>
              <w:t xml:space="preserve">šiljci</w:t>
            </w:r>
          </w:p>
        </w:tc>
      </w:tr>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9"/>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Ostavljanje review-a</w:t>
            </w: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6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Detekcija problema u recenziji i brisanje iste.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Kupoprodaja</w:t>
      </w:r>
      <w:r>
        <w:rPr>
          <w:rFonts w:ascii="Calibri" w:hAnsi="Calibri" w:cs="Calibri" w:eastAsia="Calibri"/>
          <w:color w:val="auto"/>
          <w:spacing w:val="0"/>
          <w:position w:val="0"/>
          <w:sz w:val="22"/>
          <w:shd w:fill="auto" w:val="clear"/>
        </w:rPr>
        <w:tab/>
        <w:tab/>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Kupoprodaja</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Korisnici(kupac i prodava</w:t>
            </w:r>
            <w:r>
              <w:rPr>
                <w:rFonts w:ascii="Calibri" w:hAnsi="Calibri" w:cs="Calibri" w:eastAsia="Calibri"/>
                <w:color w:val="auto"/>
                <w:spacing w:val="0"/>
                <w:position w:val="0"/>
                <w:sz w:val="24"/>
                <w:shd w:fill="auto" w:val="clear"/>
              </w:rPr>
              <w:t xml:space="preserve">č) će imati mogućnost da obavljaju kupoprodaju tj. da objavljuju proizvode i da ih kupuju.</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1. Provjeravanje validnosti informacija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1.Kreiranje ra</w:t>
            </w:r>
            <w:r>
              <w:rPr>
                <w:rFonts w:ascii="Calibri" w:hAnsi="Calibri" w:cs="Calibri" w:eastAsia="Calibri"/>
                <w:color w:val="auto"/>
                <w:spacing w:val="0"/>
                <w:position w:val="0"/>
                <w:sz w:val="22"/>
                <w:shd w:fill="auto" w:val="clear"/>
              </w:rPr>
              <w:t xml:space="preserve">čuna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Potvr</w:t>
            </w:r>
            <w:r>
              <w:rPr>
                <w:rFonts w:ascii="Calibri" w:hAnsi="Calibri" w:cs="Calibri" w:eastAsia="Calibri"/>
                <w:color w:val="auto"/>
                <w:spacing w:val="0"/>
                <w:position w:val="0"/>
                <w:sz w:val="22"/>
                <w:shd w:fill="auto" w:val="clear"/>
              </w:rPr>
              <w:t xml:space="preserve">đena kupoprodaja, te se prelazi na slanje pošiljke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Neuspje</w:t>
            </w:r>
            <w:r>
              <w:rPr>
                <w:rFonts w:ascii="Calibri" w:hAnsi="Calibri" w:cs="Calibri" w:eastAsia="Calibri"/>
                <w:color w:val="auto"/>
                <w:spacing w:val="0"/>
                <w:position w:val="0"/>
                <w:sz w:val="22"/>
                <w:shd w:fill="auto" w:val="clear"/>
              </w:rPr>
              <w:t xml:space="preserve">šno završen proces narudžbe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Korisnici(kupac i prodava</w:t>
            </w:r>
            <w:r>
              <w:rPr>
                <w:rFonts w:ascii="Calibri" w:hAnsi="Calibri" w:cs="Calibri" w:eastAsia="Calibri"/>
                <w:color w:val="auto"/>
                <w:spacing w:val="0"/>
                <w:position w:val="0"/>
                <w:sz w:val="22"/>
                <w:shd w:fill="auto" w:val="clear"/>
              </w:rPr>
              <w:t xml:space="preserve">č)</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Zaposlenik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Prodava</w:t>
            </w:r>
            <w:r>
              <w:rPr>
                <w:rFonts w:ascii="Calibri" w:hAnsi="Calibri" w:cs="Calibri" w:eastAsia="Calibri"/>
                <w:color w:val="auto"/>
                <w:spacing w:val="0"/>
                <w:position w:val="0"/>
                <w:sz w:val="22"/>
                <w:shd w:fill="auto" w:val="clear"/>
              </w:rPr>
              <w:t xml:space="preserve">č ima mogućnost da objavi proizvod. Nakon toga zaposlenik provjerava validnost informacija, tj. Da li se prodaje nesto nelegalno ili opis proizvoda nije u skladu sa fotografijom. Ukoliko postoje nepravilnosti sistem briše taj proizvod. Nakon pregleda ponude od strane kupca on ima mogućnost da doda taj proizvod u korpu ili wish list. Ukoliko kupac želi, može obaviti kupovinu za proizvode iz korpe. Nakon potvrde o uspješno obavljenoj kupoprodaji prelazi se na slanje pošiljke.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10"/>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pla</w:t>
            </w:r>
            <w:r>
              <w:rPr>
                <w:rFonts w:ascii="Calibri" w:hAnsi="Calibri" w:cs="Calibri" w:eastAsia="Calibri"/>
                <w:color w:val="auto"/>
                <w:spacing w:val="0"/>
                <w:position w:val="0"/>
                <w:sz w:val="22"/>
                <w:shd w:fill="auto" w:val="clear"/>
              </w:rPr>
              <w:t xml:space="preserve">ćanje</w:t>
            </w:r>
          </w:p>
          <w:p>
            <w:pPr>
              <w:numPr>
                <w:ilvl w:val="0"/>
                <w:numId w:val="510"/>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ETF kredit</w:t>
            </w:r>
          </w:p>
          <w:p>
            <w:pPr>
              <w:numPr>
                <w:ilvl w:val="0"/>
                <w:numId w:val="510"/>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Notifikacije o po</w:t>
            </w:r>
            <w:r>
              <w:rPr>
                <w:rFonts w:ascii="Calibri" w:hAnsi="Calibri" w:cs="Calibri" w:eastAsia="Calibri"/>
                <w:color w:val="auto"/>
                <w:spacing w:val="0"/>
                <w:position w:val="0"/>
                <w:sz w:val="22"/>
                <w:shd w:fill="auto" w:val="clear"/>
              </w:rPr>
              <w:t xml:space="preserve">šiljci</w:t>
            </w:r>
          </w:p>
          <w:p>
            <w:pPr>
              <w:numPr>
                <w:ilvl w:val="0"/>
                <w:numId w:val="510"/>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1.1 - Uspješan završetak</w:t>
      </w:r>
    </w:p>
    <w:tbl>
      <w:tblPr/>
      <w:tblGrid>
        <w:gridCol w:w="2254"/>
        <w:gridCol w:w="2251"/>
        <w:gridCol w:w="2558"/>
        <w:gridCol w:w="2254"/>
      </w:tblGrid>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Prodava</w:t>
            </w:r>
            <w:r>
              <w:rPr>
                <w:rFonts w:ascii="Calibri" w:hAnsi="Calibri" w:cs="Calibri" w:eastAsia="Calibri"/>
                <w:b/>
                <w:color w:val="auto"/>
                <w:spacing w:val="0"/>
                <w:position w:val="0"/>
                <w:sz w:val="22"/>
                <w:shd w:fill="auto" w:val="clear"/>
              </w:rPr>
              <w:t xml:space="preserve">č</w:t>
            </w:r>
          </w:p>
        </w:tc>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Kupac</w:t>
            </w: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Zaposlenik</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Objavlj</w:t>
            </w:r>
            <w:r>
              <w:rPr>
                <w:rFonts w:ascii="Calibri" w:hAnsi="Calibri" w:cs="Calibri" w:eastAsia="Calibri"/>
                <w:color w:val="auto"/>
                <w:spacing w:val="0"/>
                <w:position w:val="0"/>
                <w:sz w:val="22"/>
                <w:shd w:fill="auto" w:val="clear"/>
              </w:rPr>
              <w:t xml:space="preserve">ivanje</w:t>
            </w:r>
            <w:r>
              <w:rPr>
                <w:rFonts w:ascii="Calibri" w:hAnsi="Calibri" w:cs="Calibri" w:eastAsia="Calibri"/>
                <w:color w:val="auto"/>
                <w:spacing w:val="0"/>
                <w:position w:val="0"/>
                <w:sz w:val="22"/>
                <w:shd w:fill="auto" w:val="clear"/>
              </w:rPr>
              <w:t xml:space="preserve"> proizvod</w:t>
            </w:r>
            <w:r>
              <w:rPr>
                <w:rFonts w:ascii="Calibri" w:hAnsi="Calibri" w:cs="Calibri" w:eastAsia="Calibri"/>
                <w:color w:val="auto"/>
                <w:spacing w:val="0"/>
                <w:position w:val="0"/>
                <w:sz w:val="22"/>
                <w:shd w:fill="auto" w:val="clear"/>
              </w:rPr>
              <w:t xml:space="preserve">a</w:t>
            </w:r>
          </w:p>
        </w:tc>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hanging="360"/>
              <w:jc w:val="left"/>
              <w:rPr>
                <w:rFonts w:ascii="Calibri" w:hAnsi="Calibri" w:cs="Calibri" w:eastAsia="Calibri"/>
                <w:color w:val="auto"/>
                <w:spacing w:val="0"/>
                <w:position w:val="0"/>
                <w:sz w:val="22"/>
                <w:shd w:fill="auto" w:val="clear"/>
              </w:rPr>
            </w:pP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Provjerava</w:t>
            </w:r>
            <w:r>
              <w:rPr>
                <w:rFonts w:ascii="Calibri" w:hAnsi="Calibri" w:cs="Calibri" w:eastAsia="Calibri"/>
                <w:color w:val="auto"/>
                <w:spacing w:val="0"/>
                <w:position w:val="0"/>
                <w:sz w:val="22"/>
                <w:shd w:fill="auto" w:val="clear"/>
              </w:rPr>
              <w:t xml:space="preserve">nje</w:t>
            </w:r>
            <w:r>
              <w:rPr>
                <w:rFonts w:ascii="Calibri" w:hAnsi="Calibri" w:cs="Calibri" w:eastAsia="Calibri"/>
                <w:color w:val="auto"/>
                <w:spacing w:val="0"/>
                <w:position w:val="0"/>
                <w:sz w:val="22"/>
                <w:shd w:fill="auto" w:val="clear"/>
              </w:rPr>
              <w:t xml:space="preserve"> validnost</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informacija</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2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Dodavanje proizvoda u korpu</w:t>
            </w: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Potvr</w:t>
            </w:r>
            <w:r>
              <w:rPr>
                <w:rFonts w:ascii="Calibri" w:hAnsi="Calibri" w:cs="Calibri" w:eastAsia="Calibri"/>
                <w:color w:val="auto"/>
                <w:spacing w:val="0"/>
                <w:position w:val="0"/>
                <w:sz w:val="22"/>
                <w:shd w:fill="auto" w:val="clear"/>
              </w:rPr>
              <w:t xml:space="preserve">đivanje</w:t>
            </w:r>
            <w:r>
              <w:rPr>
                <w:rFonts w:ascii="Calibri" w:hAnsi="Calibri" w:cs="Calibri" w:eastAsia="Calibri"/>
                <w:color w:val="auto"/>
                <w:spacing w:val="0"/>
                <w:position w:val="0"/>
                <w:sz w:val="22"/>
                <w:shd w:fill="auto" w:val="clear"/>
              </w:rPr>
              <w:t xml:space="preserve"> narud</w:t>
            </w:r>
            <w:r>
              <w:rPr>
                <w:rFonts w:ascii="Calibri" w:hAnsi="Calibri" w:cs="Calibri" w:eastAsia="Calibri"/>
                <w:color w:val="auto"/>
                <w:spacing w:val="0"/>
                <w:position w:val="0"/>
                <w:sz w:val="22"/>
                <w:shd w:fill="auto" w:val="clear"/>
              </w:rPr>
              <w:t xml:space="preserve">žbe</w:t>
            </w: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2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36"/>
              </w:numPr>
              <w:spacing w:before="0" w:after="0" w:line="259"/>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Obavijest o uspje</w:t>
            </w:r>
            <w:r>
              <w:rPr>
                <w:rFonts w:ascii="Calibri" w:hAnsi="Calibri" w:cs="Calibri" w:eastAsia="Calibri"/>
                <w:color w:val="auto"/>
                <w:spacing w:val="0"/>
                <w:position w:val="0"/>
                <w:sz w:val="22"/>
                <w:shd w:fill="auto" w:val="clear"/>
              </w:rPr>
              <w:t xml:space="preserve">šno završenoj kupoprodaji</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1.2 - Neuspješan završetak</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254"/>
        <w:gridCol w:w="2254"/>
        <w:gridCol w:w="2341"/>
        <w:gridCol w:w="2254"/>
      </w:tblGrid>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Prodava</w:t>
            </w:r>
            <w:r>
              <w:rPr>
                <w:rFonts w:ascii="Calibri" w:hAnsi="Calibri" w:cs="Calibri" w:eastAsia="Calibri"/>
                <w:b/>
                <w:color w:val="auto"/>
                <w:spacing w:val="0"/>
                <w:position w:val="0"/>
                <w:sz w:val="22"/>
                <w:shd w:fill="auto" w:val="clear"/>
              </w:rPr>
              <w:t xml:space="preserve">č</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Kupac</w:t>
            </w:r>
          </w:p>
        </w:tc>
        <w:tc>
          <w:tcPr>
            <w:tcW w:w="2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Zaposlenik</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Objavlj</w:t>
            </w:r>
            <w:r>
              <w:rPr>
                <w:rFonts w:ascii="Calibri" w:hAnsi="Calibri" w:cs="Calibri" w:eastAsia="Calibri"/>
                <w:color w:val="auto"/>
                <w:spacing w:val="0"/>
                <w:position w:val="0"/>
                <w:sz w:val="22"/>
                <w:shd w:fill="auto" w:val="clear"/>
              </w:rPr>
              <w:t xml:space="preserve">ivanje</w:t>
            </w:r>
            <w:r>
              <w:rPr>
                <w:rFonts w:ascii="Calibri" w:hAnsi="Calibri" w:cs="Calibri" w:eastAsia="Calibri"/>
                <w:color w:val="auto"/>
                <w:spacing w:val="0"/>
                <w:position w:val="0"/>
                <w:sz w:val="22"/>
                <w:shd w:fill="auto" w:val="clear"/>
              </w:rPr>
              <w:t xml:space="preserve"> proizvod</w:t>
            </w:r>
            <w:r>
              <w:rPr>
                <w:rFonts w:ascii="Calibri" w:hAnsi="Calibri" w:cs="Calibri" w:eastAsia="Calibri"/>
                <w:color w:val="auto"/>
                <w:spacing w:val="0"/>
                <w:position w:val="0"/>
                <w:sz w:val="22"/>
                <w:shd w:fill="auto" w:val="clear"/>
              </w:rPr>
              <w:t xml:space="preserve">a</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hanging="360"/>
              <w:jc w:val="left"/>
              <w:rPr>
                <w:rFonts w:ascii="Calibri" w:hAnsi="Calibri" w:cs="Calibri" w:eastAsia="Calibri"/>
                <w:color w:val="auto"/>
                <w:spacing w:val="0"/>
                <w:position w:val="0"/>
                <w:sz w:val="22"/>
                <w:shd w:fill="auto" w:val="clear"/>
              </w:rPr>
            </w:pPr>
          </w:p>
        </w:tc>
        <w:tc>
          <w:tcPr>
            <w:tcW w:w="2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Provjerava</w:t>
            </w:r>
            <w:r>
              <w:rPr>
                <w:rFonts w:ascii="Calibri" w:hAnsi="Calibri" w:cs="Calibri" w:eastAsia="Calibri"/>
                <w:color w:val="auto"/>
                <w:spacing w:val="0"/>
                <w:position w:val="0"/>
                <w:sz w:val="22"/>
                <w:shd w:fill="auto" w:val="clear"/>
              </w:rPr>
              <w:t xml:space="preserve">nje</w:t>
            </w:r>
            <w:r>
              <w:rPr>
                <w:rFonts w:ascii="Calibri" w:hAnsi="Calibri" w:cs="Calibri" w:eastAsia="Calibri"/>
                <w:color w:val="auto"/>
                <w:spacing w:val="0"/>
                <w:position w:val="0"/>
                <w:sz w:val="22"/>
                <w:shd w:fill="auto" w:val="clear"/>
              </w:rPr>
              <w:t xml:space="preserve"> validnost</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informacija</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3"/>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Dodavanje proizvoda u korpu</w:t>
            </w:r>
          </w:p>
        </w:tc>
        <w:tc>
          <w:tcPr>
            <w:tcW w:w="2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Nepotvrđivanje kupovine</w:t>
            </w:r>
          </w:p>
        </w:tc>
        <w:tc>
          <w:tcPr>
            <w:tcW w:w="2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c>
          <w:tcPr>
            <w:tcW w:w="2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64"/>
              </w:numPr>
              <w:spacing w:before="0" w:after="0" w:line="240"/>
              <w:ind w:right="0" w:left="720" w:hanging="36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Otkazivanje narud</w:t>
            </w:r>
            <w:r>
              <w:rPr>
                <w:rFonts w:ascii="Calibri" w:hAnsi="Calibri" w:cs="Calibri" w:eastAsia="Calibri"/>
                <w:color w:val="auto"/>
                <w:spacing w:val="0"/>
                <w:position w:val="0"/>
                <w:sz w:val="22"/>
                <w:shd w:fill="auto" w:val="clear"/>
              </w:rPr>
              <w:t xml:space="preserve">žbe</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 doga</w:t>
      </w:r>
      <w:r>
        <w:rPr>
          <w:rFonts w:ascii="Calibri" w:hAnsi="Calibri" w:cs="Calibri" w:eastAsia="Calibri"/>
          <w:color w:val="auto"/>
          <w:spacing w:val="0"/>
          <w:position w:val="0"/>
          <w:sz w:val="22"/>
          <w:shd w:fill="auto" w:val="clear"/>
        </w:rPr>
        <w:t xml:space="preserve">đaja 1.3. - Neuspješan završetak</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254"/>
        <w:gridCol w:w="2254"/>
        <w:gridCol w:w="2254"/>
        <w:gridCol w:w="2254"/>
      </w:tblGrid>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Prodava</w:t>
            </w:r>
            <w:r>
              <w:rPr>
                <w:rFonts w:ascii="Calibri" w:hAnsi="Calibri" w:cs="Calibri" w:eastAsia="Calibri"/>
                <w:b/>
                <w:color w:val="auto"/>
                <w:spacing w:val="0"/>
                <w:position w:val="0"/>
                <w:sz w:val="22"/>
                <w:shd w:fill="auto" w:val="clear"/>
              </w:rPr>
              <w:t xml:space="preserve">č</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Kupac</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Sistem</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Zaposlenik</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Objavlj</w:t>
            </w:r>
            <w:r>
              <w:rPr>
                <w:rFonts w:ascii="Calibri" w:hAnsi="Calibri" w:cs="Calibri" w:eastAsia="Calibri"/>
                <w:color w:val="auto"/>
                <w:spacing w:val="0"/>
                <w:position w:val="0"/>
                <w:sz w:val="22"/>
                <w:shd w:fill="auto" w:val="clear"/>
              </w:rPr>
              <w:t xml:space="preserve">ivanje</w:t>
            </w:r>
            <w:r>
              <w:rPr>
                <w:rFonts w:ascii="Calibri" w:hAnsi="Calibri" w:cs="Calibri" w:eastAsia="Calibri"/>
                <w:color w:val="auto"/>
                <w:spacing w:val="0"/>
                <w:position w:val="0"/>
                <w:sz w:val="22"/>
                <w:shd w:fill="auto" w:val="clear"/>
              </w:rPr>
              <w:t xml:space="preserve"> proizvod</w:t>
            </w:r>
            <w:r>
              <w:rPr>
                <w:rFonts w:ascii="Calibri" w:hAnsi="Calibri" w:cs="Calibri" w:eastAsia="Calibri"/>
                <w:color w:val="auto"/>
                <w:spacing w:val="0"/>
                <w:position w:val="0"/>
                <w:sz w:val="22"/>
                <w:shd w:fill="auto" w:val="clear"/>
              </w:rPr>
              <w:t xml:space="preserve">a</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hanging="36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72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Provjerava</w:t>
            </w:r>
            <w:r>
              <w:rPr>
                <w:rFonts w:ascii="Calibri" w:hAnsi="Calibri" w:cs="Calibri" w:eastAsia="Calibri"/>
                <w:color w:val="auto"/>
                <w:spacing w:val="0"/>
                <w:position w:val="0"/>
                <w:sz w:val="22"/>
                <w:shd w:fill="auto" w:val="clear"/>
              </w:rPr>
              <w:t xml:space="preserve">nje</w:t>
            </w:r>
            <w:r>
              <w:rPr>
                <w:rFonts w:ascii="Calibri" w:hAnsi="Calibri" w:cs="Calibri" w:eastAsia="Calibri"/>
                <w:color w:val="auto"/>
                <w:spacing w:val="0"/>
                <w:position w:val="0"/>
                <w:sz w:val="22"/>
                <w:shd w:fill="auto" w:val="clear"/>
              </w:rPr>
              <w:t xml:space="preserve"> validnost</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informacija</w:t>
            </w:r>
          </w:p>
        </w:tc>
      </w:tr>
      <w:tr>
        <w:trPr>
          <w:trHeight w:val="1" w:hRule="atLeast"/>
          <w:jc w:val="left"/>
        </w:trPr>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81"/>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Brisanje proizvoda zbog nelegalnosti</w:t>
            </w:r>
          </w:p>
        </w:tc>
        <w:tc>
          <w:tcPr>
            <w:tcW w:w="22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70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ETF Kredit</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ETF Kredit</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Virtuelna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valuta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koja omogu</w:t>
            </w:r>
            <w:r>
              <w:rPr>
                <w:rFonts w:ascii="Calibri" w:hAnsi="Calibri" w:cs="Calibri" w:eastAsia="Calibri"/>
                <w:color w:val="auto"/>
                <w:spacing w:val="0"/>
                <w:position w:val="0"/>
                <w:sz w:val="24"/>
                <w:shd w:fill="auto" w:val="clear"/>
              </w:rPr>
              <w:t xml:space="preserve">ćava plaćanje uz proviziju, odnosno, izdvajanje proizvoda u kategoriji</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Kupoprodaja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Uspje</w:t>
            </w:r>
            <w:r>
              <w:rPr>
                <w:rFonts w:ascii="Calibri" w:hAnsi="Calibri" w:cs="Calibri" w:eastAsia="Calibri"/>
                <w:color w:val="auto"/>
                <w:spacing w:val="0"/>
                <w:position w:val="0"/>
                <w:sz w:val="24"/>
                <w:shd w:fill="auto" w:val="clear"/>
              </w:rPr>
              <w:t xml:space="preserve">šno plaćanje uz proviziju ili izdvajanje artikala u kategoriji</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Ostanak pri prvobitnom bilansu stanja ETF Kredita uz prikazivanje gre</w:t>
            </w:r>
            <w:r>
              <w:rPr>
                <w:rFonts w:ascii="Calibri" w:hAnsi="Calibri" w:cs="Calibri" w:eastAsia="Calibri"/>
                <w:color w:val="auto"/>
                <w:spacing w:val="0"/>
                <w:position w:val="0"/>
                <w:sz w:val="24"/>
                <w:shd w:fill="auto" w:val="clear"/>
              </w:rPr>
              <w:t xml:space="preserve">ške zbog koje nije moguće završiti željenu radnju</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Prodava</w:t>
            </w:r>
            <w:r>
              <w:rPr>
                <w:rFonts w:ascii="Calibri" w:hAnsi="Calibri" w:cs="Calibri" w:eastAsia="Calibri"/>
                <w:color w:val="auto"/>
                <w:spacing w:val="0"/>
                <w:position w:val="0"/>
                <w:sz w:val="24"/>
                <w:shd w:fill="auto" w:val="clear"/>
              </w:rPr>
              <w:t xml:space="preserve">č, Kupac</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Registrovani korisnici </w:t>
            </w:r>
            <w:r>
              <w:rPr>
                <w:rFonts w:ascii="Calibri" w:hAnsi="Calibri" w:cs="Calibri" w:eastAsia="Calibri"/>
                <w:color w:val="000000"/>
                <w:spacing w:val="0"/>
                <w:position w:val="0"/>
                <w:sz w:val="22"/>
                <w:shd w:fill="auto" w:val="clear"/>
              </w:rPr>
              <w:t xml:space="preserve">će imati priliku, uz korištenje neke od opcija plaćanja, dopuniti svoj bilans stanja ETF kredita. ETF krediti će se moći, pored isticanja proizvoda, koristiti i za plaćanje - gdje se vrši konverzija u odabranu valutu po nekom kursu sa naplatom fiksne provizije konverzije u neku podržanu valutu za kupovinu, kao što je USD.Registrovani korisnici mogu uz plaćanje ETF kreditima istaknuti proizvode kako bi dobili veću pažnju od svih korisnika. Korisnici će imati priliku svake sedmice da učestvuju u nagradnoj igri putem koje imaju priliku osvojiti ETF kredite za korištenje na stranici (ukoliko su u toj sedmici iskoristili opciju isticanja artikla). Na stranici korisnikovih proizvoda će biti dugme za isticanje nekog određenog proizvoda.</w:t>
            </w:r>
          </w:p>
          <w:p>
            <w:pPr>
              <w:spacing w:before="0" w:after="160" w:line="259"/>
              <w:ind w:right="0" w:left="0" w:firstLine="0"/>
              <w:jc w:val="left"/>
              <w:rPr>
                <w:rFonts w:ascii="Calibri" w:hAnsi="Calibri" w:cs="Calibri" w:eastAsia="Calibri"/>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1.1 -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27"/>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Zahtjev za izdvajanje ETF Kreditom</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3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Provjeravanje bilansa stanja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34"/>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Izdvajanje odabranog artikla</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1.2 -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42"/>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Zahtjev za kupovinu ETF Kreditom</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46"/>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Provjeravanje bilansa stanja i odobravanje kupovine uz proviziju</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4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Proslje</w:t>
            </w:r>
            <w:r>
              <w:rPr>
                <w:rFonts w:ascii="Calibri" w:hAnsi="Calibri" w:cs="Calibri" w:eastAsia="Calibri"/>
                <w:color w:val="auto"/>
                <w:spacing w:val="0"/>
                <w:position w:val="0"/>
                <w:sz w:val="24"/>
                <w:shd w:fill="auto" w:val="clear"/>
              </w:rPr>
              <w:t xml:space="preserve">đivanje informacija prodavaču u vezi kupovine</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1.3 - Neuspješan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6"/>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Zahtjev za kupovinu ETF Kreditom</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60"/>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Provjeravanje bilansa stanja i odbijanje kupovine uz obja</w:t>
            </w:r>
            <w:r>
              <w:rPr>
                <w:rFonts w:ascii="Calibri" w:hAnsi="Calibri" w:cs="Calibri" w:eastAsia="Calibri"/>
                <w:color w:val="auto"/>
                <w:spacing w:val="0"/>
                <w:position w:val="0"/>
                <w:sz w:val="24"/>
                <w:shd w:fill="auto" w:val="clear"/>
              </w:rPr>
              <w:t xml:space="preserve">šnjenje</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1.4 - Neuspješan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67"/>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Zahtjev za izdvajanje ETF Kreditom</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7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Provjeravanje bilansa stanja i odbijanje izdvajanja uz obja</w:t>
            </w:r>
            <w:r>
              <w:rPr>
                <w:rFonts w:ascii="Calibri" w:hAnsi="Calibri" w:cs="Calibri" w:eastAsia="Calibri"/>
                <w:color w:val="auto"/>
                <w:spacing w:val="0"/>
                <w:position w:val="0"/>
                <w:sz w:val="24"/>
                <w:shd w:fill="auto" w:val="clear"/>
              </w:rPr>
              <w:t xml:space="preserve">šnjenje </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Scenarij: Online pla</w:t>
      </w:r>
      <w:r>
        <w:rPr>
          <w:rFonts w:ascii="Calibri" w:hAnsi="Calibri" w:cs="Calibri" w:eastAsia="Calibri"/>
          <w:color w:val="auto"/>
          <w:spacing w:val="0"/>
          <w:position w:val="0"/>
          <w:sz w:val="24"/>
          <w:shd w:fill="auto" w:val="clear"/>
        </w:rPr>
        <w:t xml:space="preserve">ćanje </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Naziv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Online pla</w:t>
            </w:r>
            <w:r>
              <w:rPr>
                <w:rFonts w:ascii="Calibri" w:hAnsi="Calibri" w:cs="Calibri" w:eastAsia="Calibri"/>
                <w:color w:val="auto"/>
                <w:spacing w:val="0"/>
                <w:position w:val="0"/>
                <w:sz w:val="24"/>
                <w:shd w:fill="auto" w:val="clear"/>
              </w:rPr>
              <w:t xml:space="preserve">ćanje</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Opis slu</w:t>
            </w:r>
            <w:r>
              <w:rPr>
                <w:rFonts w:ascii="Calibri" w:hAnsi="Calibri" w:cs="Calibri" w:eastAsia="Calibri"/>
                <w:b/>
                <w:color w:val="auto"/>
                <w:spacing w:val="0"/>
                <w:position w:val="0"/>
                <w:sz w:val="24"/>
                <w:shd w:fill="auto" w:val="clear"/>
              </w:rPr>
              <w:t xml:space="preserve">čaja upotrebe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Mogu</w:t>
            </w:r>
            <w:r>
              <w:rPr>
                <w:rFonts w:ascii="Calibri" w:hAnsi="Calibri" w:cs="Calibri" w:eastAsia="Calibri"/>
                <w:color w:val="auto"/>
                <w:spacing w:val="0"/>
                <w:position w:val="0"/>
                <w:sz w:val="24"/>
                <w:shd w:fill="auto" w:val="clear"/>
              </w:rPr>
              <w:t xml:space="preserve">ćnost korištenja vanjskog servisa za plaćanje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PayPal, karti</w:t>
            </w:r>
            <w:r>
              <w:rPr>
                <w:rFonts w:ascii="Calibri" w:hAnsi="Calibri" w:cs="Calibri" w:eastAsia="Calibri"/>
                <w:color w:val="auto"/>
                <w:spacing w:val="0"/>
                <w:position w:val="0"/>
                <w:sz w:val="24"/>
                <w:shd w:fill="auto" w:val="clear"/>
              </w:rPr>
              <w:t xml:space="preserve">čno, ETF kreditima i sl.</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Vezani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zahtjevi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Preduslovi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Kupoprodaja</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Uspje</w:t>
            </w:r>
            <w:r>
              <w:rPr>
                <w:rFonts w:ascii="Calibri" w:hAnsi="Calibri" w:cs="Calibri" w:eastAsia="Calibri"/>
                <w:color w:val="auto"/>
                <w:spacing w:val="0"/>
                <w:position w:val="0"/>
                <w:sz w:val="24"/>
                <w:shd w:fill="auto" w:val="clear"/>
              </w:rPr>
              <w:t xml:space="preserve">šno plaćanje za željeni proizvod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Posljedice - neuspje</w:t>
            </w:r>
            <w:r>
              <w:rPr>
                <w:rFonts w:ascii="Calibri" w:hAnsi="Calibri" w:cs="Calibri" w:eastAsia="Calibri"/>
                <w:b/>
                <w:color w:val="auto"/>
                <w:spacing w:val="0"/>
                <w:position w:val="0"/>
                <w:sz w:val="24"/>
                <w:shd w:fill="auto" w:val="clear"/>
              </w:rPr>
              <w:t xml:space="preserve">šan završetak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Prekid procesa naru</w:t>
            </w:r>
            <w:r>
              <w:rPr>
                <w:rFonts w:ascii="Calibri" w:hAnsi="Calibri" w:cs="Calibri" w:eastAsia="Calibri"/>
                <w:color w:val="auto"/>
                <w:spacing w:val="0"/>
                <w:position w:val="0"/>
                <w:sz w:val="24"/>
                <w:shd w:fill="auto" w:val="clear"/>
              </w:rPr>
              <w:t xml:space="preserve">čivanja uz obrazloženje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Primarni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akteri</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Kupac</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Ostali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akter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Prodava</w:t>
            </w:r>
            <w:r>
              <w:rPr>
                <w:rFonts w:ascii="Calibri" w:hAnsi="Calibri" w:cs="Calibri" w:eastAsia="Calibri"/>
                <w:color w:val="auto"/>
                <w:spacing w:val="0"/>
                <w:position w:val="0"/>
                <w:sz w:val="24"/>
                <w:shd w:fill="auto" w:val="clear"/>
              </w:rPr>
              <w:t xml:space="preserve">č</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Glavni</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Registrovani korisnici </w:t>
            </w:r>
            <w:r>
              <w:rPr>
                <w:rFonts w:ascii="Times New Roman" w:hAnsi="Times New Roman" w:cs="Times New Roman" w:eastAsia="Times New Roman"/>
                <w:color w:val="auto"/>
                <w:spacing w:val="0"/>
                <w:position w:val="0"/>
                <w:sz w:val="24"/>
                <w:shd w:fill="auto" w:val="clear"/>
              </w:rPr>
              <w:t xml:space="preserve">će imati opciju online plaćanja, koristeći neku od ponuđenih opcija, kao što su PayPal, kartično plaćanje, ETF kreditno plaćanje itd.</w:t>
            </w:r>
          </w:p>
          <w:p>
            <w:pPr>
              <w:spacing w:before="0" w:after="0" w:line="240"/>
              <w:ind w:right="0" w:left="0" w:firstLine="0"/>
              <w:jc w:val="left"/>
              <w:rPr>
                <w:color w:val="auto"/>
                <w:spacing w:val="0"/>
                <w:position w:val="0"/>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567"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Alternative / pro</w:t>
            </w:r>
            <w:r>
              <w:rPr>
                <w:rFonts w:ascii="Calibri" w:hAnsi="Calibri" w:cs="Calibri" w:eastAsia="Calibri"/>
                <w:b/>
                <w:color w:val="auto"/>
                <w:spacing w:val="0"/>
                <w:position w:val="0"/>
                <w:sz w:val="24"/>
                <w:shd w:fill="auto" w:val="clear"/>
              </w:rPr>
              <w:t xml:space="preserve">širenja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1.1 - Uspješan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1134"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15"/>
              </w:numPr>
              <w:spacing w:before="0" w:after="0" w:line="240"/>
              <w:ind w:right="0" w:left="108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Zahtjev za pla</w:t>
            </w:r>
            <w:r>
              <w:rPr>
                <w:rFonts w:ascii="Calibri" w:hAnsi="Calibri" w:cs="Calibri" w:eastAsia="Calibri"/>
                <w:color w:val="auto"/>
                <w:spacing w:val="0"/>
                <w:position w:val="0"/>
                <w:sz w:val="24"/>
                <w:shd w:fill="auto" w:val="clear"/>
              </w:rPr>
              <w:t xml:space="preserve">ćanje na neki od ponuđenih opcija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19"/>
              </w:numPr>
              <w:spacing w:before="0" w:after="0" w:line="240"/>
              <w:ind w:right="0" w:left="108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Uspje</w:t>
            </w:r>
            <w:r>
              <w:rPr>
                <w:rFonts w:ascii="Calibri" w:hAnsi="Calibri" w:cs="Calibri" w:eastAsia="Calibri"/>
                <w:color w:val="auto"/>
                <w:spacing w:val="0"/>
                <w:position w:val="0"/>
                <w:sz w:val="24"/>
                <w:shd w:fill="auto" w:val="clear"/>
              </w:rPr>
              <w:t xml:space="preserve">šno naručivanje proizvoda te prosljeđivanje informacija prodavaču</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 doga</w:t>
      </w:r>
      <w:r>
        <w:rPr>
          <w:rFonts w:ascii="Calibri" w:hAnsi="Calibri" w:cs="Calibri" w:eastAsia="Calibri"/>
          <w:color w:val="auto"/>
          <w:spacing w:val="0"/>
          <w:position w:val="0"/>
          <w:sz w:val="24"/>
          <w:shd w:fill="auto" w:val="clear"/>
        </w:rPr>
        <w:t xml:space="preserve">đaja 1.2 - Nespješan završetak</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Korisnik</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Sistem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26"/>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Zahtjev za pla</w:t>
            </w:r>
            <w:r>
              <w:rPr>
                <w:rFonts w:ascii="Calibri" w:hAnsi="Calibri" w:cs="Calibri" w:eastAsia="Calibri"/>
                <w:color w:val="auto"/>
                <w:spacing w:val="0"/>
                <w:position w:val="0"/>
                <w:sz w:val="24"/>
                <w:shd w:fill="auto" w:val="clear"/>
              </w:rPr>
              <w:t xml:space="preserve">ćanje na neki od ponuđenih opcija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30"/>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Neuspje</w:t>
            </w:r>
            <w:r>
              <w:rPr>
                <w:rFonts w:ascii="Calibri" w:hAnsi="Calibri" w:cs="Calibri" w:eastAsia="Calibri"/>
                <w:color w:val="auto"/>
                <w:spacing w:val="0"/>
                <w:position w:val="0"/>
                <w:sz w:val="24"/>
                <w:shd w:fill="auto" w:val="clear"/>
              </w:rPr>
              <w:t xml:space="preserve">šno naručivanje i prekid procesa naručivanja</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num w:numId="42">
    <w:abstractNumId w:val="414"/>
  </w:num>
  <w:num w:numId="46">
    <w:abstractNumId w:val="408"/>
  </w:num>
  <w:num w:numId="53">
    <w:abstractNumId w:val="402"/>
  </w:num>
  <w:num w:numId="57">
    <w:abstractNumId w:val="396"/>
  </w:num>
  <w:num w:numId="64">
    <w:abstractNumId w:val="390"/>
  </w:num>
  <w:num w:numId="68">
    <w:abstractNumId w:val="384"/>
  </w:num>
  <w:num w:numId="111">
    <w:abstractNumId w:val="378"/>
  </w:num>
  <w:num w:numId="115">
    <w:abstractNumId w:val="372"/>
  </w:num>
  <w:num w:numId="118">
    <w:abstractNumId w:val="366"/>
  </w:num>
  <w:num w:numId="121">
    <w:abstractNumId w:val="360"/>
  </w:num>
  <w:num w:numId="128">
    <w:abstractNumId w:val="354"/>
  </w:num>
  <w:num w:numId="132">
    <w:abstractNumId w:val="348"/>
  </w:num>
  <w:num w:numId="175">
    <w:abstractNumId w:val="342"/>
  </w:num>
  <w:num w:numId="179">
    <w:abstractNumId w:val="336"/>
  </w:num>
  <w:num w:numId="181">
    <w:abstractNumId w:val="330"/>
  </w:num>
  <w:num w:numId="189">
    <w:abstractNumId w:val="324"/>
  </w:num>
  <w:num w:numId="193">
    <w:abstractNumId w:val="318"/>
  </w:num>
  <w:num w:numId="195">
    <w:abstractNumId w:val="312"/>
  </w:num>
  <w:num w:numId="239">
    <w:abstractNumId w:val="306"/>
  </w:num>
  <w:num w:numId="243">
    <w:abstractNumId w:val="300"/>
  </w:num>
  <w:num w:numId="250">
    <w:abstractNumId w:val="294"/>
  </w:num>
  <w:num w:numId="254">
    <w:abstractNumId w:val="288"/>
  </w:num>
  <w:num w:numId="298">
    <w:abstractNumId w:val="282"/>
  </w:num>
  <w:num w:numId="302">
    <w:abstractNumId w:val="276"/>
  </w:num>
  <w:num w:numId="309">
    <w:abstractNumId w:val="270"/>
  </w:num>
  <w:num w:numId="313">
    <w:abstractNumId w:val="264"/>
  </w:num>
  <w:num w:numId="315">
    <w:abstractNumId w:val="258"/>
  </w:num>
  <w:num w:numId="319">
    <w:abstractNumId w:val="252"/>
  </w:num>
  <w:num w:numId="326">
    <w:abstractNumId w:val="246"/>
  </w:num>
  <w:num w:numId="330">
    <w:abstractNumId w:val="240"/>
  </w:num>
  <w:num w:numId="373">
    <w:abstractNumId w:val="234"/>
  </w:num>
  <w:num w:numId="377">
    <w:abstractNumId w:val="228"/>
  </w:num>
  <w:num w:numId="379">
    <w:abstractNumId w:val="222"/>
  </w:num>
  <w:num w:numId="383">
    <w:abstractNumId w:val="216"/>
  </w:num>
  <w:num w:numId="386">
    <w:abstractNumId w:val="210"/>
  </w:num>
  <w:num w:numId="393">
    <w:abstractNumId w:val="204"/>
  </w:num>
  <w:num w:numId="397">
    <w:abstractNumId w:val="198"/>
  </w:num>
  <w:num w:numId="399">
    <w:abstractNumId w:val="192"/>
  </w:num>
  <w:num w:numId="403">
    <w:abstractNumId w:val="186"/>
  </w:num>
  <w:num w:numId="406">
    <w:abstractNumId w:val="180"/>
  </w:num>
  <w:num w:numId="448">
    <w:abstractNumId w:val="174"/>
  </w:num>
  <w:num w:numId="452">
    <w:abstractNumId w:val="168"/>
  </w:num>
  <w:num w:numId="454">
    <w:abstractNumId w:val="162"/>
  </w:num>
  <w:num w:numId="458">
    <w:abstractNumId w:val="156"/>
  </w:num>
  <w:num w:numId="465">
    <w:abstractNumId w:val="150"/>
  </w:num>
  <w:num w:numId="469">
    <w:abstractNumId w:val="144"/>
  </w:num>
  <w:num w:numId="471">
    <w:abstractNumId w:val="138"/>
  </w:num>
  <w:num w:numId="475">
    <w:abstractNumId w:val="132"/>
  </w:num>
  <w:num w:numId="510">
    <w:abstractNumId w:val="126"/>
  </w:num>
  <w:num w:numId="526">
    <w:abstractNumId w:val="120"/>
  </w:num>
  <w:num w:numId="531">
    <w:abstractNumId w:val="114"/>
  </w:num>
  <w:num w:numId="536">
    <w:abstractNumId w:val="108"/>
  </w:num>
  <w:num w:numId="553">
    <w:abstractNumId w:val="102"/>
  </w:num>
  <w:num w:numId="558">
    <w:abstractNumId w:val="96"/>
  </w:num>
  <w:num w:numId="564">
    <w:abstractNumId w:val="90"/>
  </w:num>
  <w:num w:numId="581">
    <w:abstractNumId w:val="84"/>
  </w:num>
  <w:num w:numId="627">
    <w:abstractNumId w:val="78"/>
  </w:num>
  <w:num w:numId="631">
    <w:abstractNumId w:val="72"/>
  </w:num>
  <w:num w:numId="634">
    <w:abstractNumId w:val="66"/>
  </w:num>
  <w:num w:numId="642">
    <w:abstractNumId w:val="60"/>
  </w:num>
  <w:num w:numId="646">
    <w:abstractNumId w:val="54"/>
  </w:num>
  <w:num w:numId="649">
    <w:abstractNumId w:val="48"/>
  </w:num>
  <w:num w:numId="656">
    <w:abstractNumId w:val="42"/>
  </w:num>
  <w:num w:numId="660">
    <w:abstractNumId w:val="36"/>
  </w:num>
  <w:num w:numId="667">
    <w:abstractNumId w:val="30"/>
  </w:num>
  <w:num w:numId="671">
    <w:abstractNumId w:val="24"/>
  </w:num>
  <w:num w:numId="715">
    <w:abstractNumId w:val="18"/>
  </w:num>
  <w:num w:numId="719">
    <w:abstractNumId w:val="12"/>
  </w:num>
  <w:num w:numId="726">
    <w:abstractNumId w:val="6"/>
  </w:num>
  <w:num w:numId="7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