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4645"/>
        <w:tblGridChange w:id="0">
          <w:tblGrid>
            <w:gridCol w:w="4645"/>
            <w:gridCol w:w="4645"/>
          </w:tblGrid>
        </w:tblGridChange>
      </w:tblGrid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NAZIV SLUČAJA UPOTREBE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Pregled i printanje nalaza</w:t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OPIS SLUČAJA UPOTREBE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Doktori I paciijent mogu da pregledaju nalaze koji se nalaze u bazi, otvore detalje te ukoliko zele imaju opciju printanja nalaza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 na sistem i da postoje nalazi unutar sistema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POSLJEDICE-USPJEŠAN ZAVRŠETAK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Uspjesan pregled nalaza </w:t>
            </w:r>
          </w:p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Upsjesno printanje</w:t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POSLJEDICE-NEUSPJEŠAN ZAVRŠETAK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Pacijenti I doktori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Nakon uspjesne prijave na system doctor mora odabrati pacijenta te nakon odabira pacijenta dobiva listu nalaza za tog pacijenta gdje ima opciju otvaranja detalja o nalazu I eventualno printanje. </w:t>
            </w:r>
          </w:p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Nakon uspjesne pijave na system pacijenta, on ima mogucnost izlistavanja svih njegovih nalaza, otvaranja detalja o nalazu I eventualno printanje.  </w:t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ALTERNATIVE/PROŠIRENJA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Printanje nalaza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USPJESAN Zavrsetak – doctor pregleda nalaz</w:t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KORISNIK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SISTEM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Uspješna prijava doktora u system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Odabir pacijenta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otvara stranicu sa funkcionalnostima I podacima o pacijentu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bira nalaz iz liste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otvara detalje o nalazu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zavrsava pregled nalaza I klik na zatvaranje stranice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zatvara stanicu I otvara stranicu sa funkcionalnostima I podacima o pacijentu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USPJESAN Zavrsetak – doctor printa nalaz</w:t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KORISNIK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SISTEM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Uspješna prijava doktora u system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Odabir pacijenta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otvara stranicu sa funkcionalnostima I podacima o pacijentu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bira nalaz iz liste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otvara detalje o nalazu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zavrsava pregled nalaza I klik na printanje nalaza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printa nalaz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zatvara stanicu I otvara stranicu sa funkcionalnostima I podacima o pacijentu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USPJESAN Zavrsetak – pacijent pregleda nalaz</w:t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KORISNIK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SISTEM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Uspješna prijava pacijenta u system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Odabir pregleda nalaza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otvara stranicu sa listom nalaza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Pacijent bira nalaz iz liste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otvara detalje o nalazu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zavrsava pregled nalaza I klik na zatvaranje stranice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zatvara stanicu I otvara stranicu sa funkcionalnostima I podacima o pacijentu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USPJESAN Zavrsetak – pacijent printa nalaz</w:t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KORISNIK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SISTEM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Uspješna prijava pacijenta u system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Odabir pregleda nalaza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otvara stranicu sa listom nalaza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Pacijent bira nalaz iz liste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otvara detalje o nalazu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zavrsava pregled nalaza I klik na printanje nalaza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printa nalaz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zatvara stanicu I otvara stranicu sa funkcionalnostima I podacima o pacijentu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D5EF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5E471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SE" w:val="en-SE"/>
    </w:rPr>
  </w:style>
  <w:style w:type="paragraph" w:styleId="ListParagraph">
    <w:name w:val="List Paragraph"/>
    <w:basedOn w:val="Normal"/>
    <w:uiPriority w:val="34"/>
    <w:qFormat w:val="1"/>
    <w:rsid w:val="004550F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y7Gwrvt+Ao32nF1E9Xy0BnBA1w==">AMUW2mW5xH0T6yAeWO4eGpyjFqVVeMRgpP7rLwcFdrc7fR4BXu61OPN5nCvZ6Oq6ir4R+zKhZc0wBWqYzjLEn3WhYsa6QIuDwI1xui9AUrhHhk9fwcWtwB0=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2022-03-26T09:28:00Z</dcterms:created>
  <dc:creator>Mustafa Pasic</dc:creator>
</cp:coreProperties>
</file>