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FABF" w14:textId="77777777" w:rsidR="0075556B" w:rsidRPr="0075556B" w:rsidRDefault="0075556B" w:rsidP="007555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Primjena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paterna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ponašanja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sistemu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Smart Hair Salon</w:t>
      </w:r>
    </w:p>
    <w:p w14:paraId="270F65FA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32"/>
          <w:szCs w:val="32"/>
        </w:rPr>
        <w:t>Uvod</w:t>
      </w:r>
      <w:proofErr w:type="spellEnd"/>
    </w:p>
    <w:p w14:paraId="14C7F393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Smart Hair Salon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platformu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uslugama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frizerskog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salona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prodajom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njegu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kose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omogućeno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rezervisanje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termina,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kupovina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salona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mapi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statusa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svojih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međusobno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povezanih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vrste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javlja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potreba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ponašanja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(Behavioral Design Patterns)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poboljšanja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fleksibilnosti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održavanja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proširivosti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81A61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Analizom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funkcionalnih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zahtjeva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identifikovana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obrasca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ponašanja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značajno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unaprijediti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arhitekturu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: Observer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8DC1E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5556B">
        <w:rPr>
          <w:rFonts w:ascii="Times New Roman" w:eastAsia="Times New Roman" w:hAnsi="Times New Roman" w:cs="Times New Roman"/>
          <w:b/>
          <w:bCs/>
          <w:sz w:val="32"/>
          <w:szCs w:val="32"/>
        </w:rPr>
        <w:t>Observer Pattern</w:t>
      </w:r>
    </w:p>
    <w:p w14:paraId="5DA165C8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14:paraId="13CA7F4D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Jedna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ključnih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funkcionalnosti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obavještavanje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statusu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termina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zaposlenik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obradi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zahtjev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obaviješten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 tome da li je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prihvaćena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odbijena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2780D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Bez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korištenja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odgovarajućeg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obrasca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ponašanja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morao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komunicirati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komponentama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šalju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obavijesti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Takvo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rješenje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povećava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međusobnu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zavisnost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otežava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buduća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proširenja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4464B6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Predloženo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rješenje</w:t>
      </w:r>
      <w:proofErr w:type="spellEnd"/>
    </w:p>
    <w:p w14:paraId="0CD879BB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Observer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žele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obaviješteni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promjenama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budu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registrovani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posmatrači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(observers).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se status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promijeni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obavještava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registrovane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posmatrače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2A5B7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Smart Hair Salon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predstavljati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subjekt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(Subject),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komponente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obavijesti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posmatrače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(Observers).</w:t>
      </w:r>
    </w:p>
    <w:p w14:paraId="315C52D2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Primjena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sistemu</w:t>
      </w:r>
      <w:proofErr w:type="spellEnd"/>
    </w:p>
    <w:p w14:paraId="3DE20700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zaposlenik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prihvati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odbije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335422" w14:textId="77777777" w:rsidR="0075556B" w:rsidRPr="0075556B" w:rsidRDefault="0075556B" w:rsidP="0075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mijenja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32F5A9F" w14:textId="77777777" w:rsidR="0075556B" w:rsidRPr="0075556B" w:rsidRDefault="0075556B" w:rsidP="0075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aktivira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mehanizam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obavještavanja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AB43710" w14:textId="77777777" w:rsidR="0075556B" w:rsidRPr="0075556B" w:rsidRDefault="0075556B" w:rsidP="007555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korisnik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dobija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odgovarajuću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notifikaciju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B14E95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dodati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nove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vrste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obavijesti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izmjene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postojećeg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povećava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proširivost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09EF0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Prednosti</w:t>
      </w:r>
      <w:proofErr w:type="spellEnd"/>
    </w:p>
    <w:p w14:paraId="457E6449" w14:textId="77777777" w:rsidR="0075556B" w:rsidRPr="0075556B" w:rsidRDefault="0075556B" w:rsidP="0075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povezanosti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CDA0B2E" w14:textId="77777777" w:rsidR="0075556B" w:rsidRPr="0075556B" w:rsidRDefault="0075556B" w:rsidP="0075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jednostavno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novih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vrsta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obavijesti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3EBA233" w14:textId="77777777" w:rsidR="0075556B" w:rsidRPr="0075556B" w:rsidRDefault="0075556B" w:rsidP="0075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bolja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podrška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asinhrone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operacije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1BA6B1A" w14:textId="77777777" w:rsidR="0075556B" w:rsidRPr="0075556B" w:rsidRDefault="0075556B" w:rsidP="00755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B7F90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56B">
        <w:rPr>
          <w:rFonts w:ascii="Times New Roman" w:eastAsia="Times New Roman" w:hAnsi="Times New Roman" w:cs="Times New Roman"/>
          <w:b/>
          <w:bCs/>
          <w:sz w:val="36"/>
          <w:szCs w:val="36"/>
        </w:rPr>
        <w:t>State Pattern</w:t>
      </w:r>
    </w:p>
    <w:p w14:paraId="69499D36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48212205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tokom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životnog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ciklusa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prolaze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22E7E4" w14:textId="77777777" w:rsidR="0075556B" w:rsidRPr="0075556B" w:rsidRDefault="0075556B" w:rsidP="0075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čekanju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826FA01" w14:textId="77777777" w:rsidR="0075556B" w:rsidRPr="0075556B" w:rsidRDefault="0075556B" w:rsidP="0075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prihvaćena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A51F2F2" w14:textId="77777777" w:rsidR="0075556B" w:rsidRPr="0075556B" w:rsidRDefault="0075556B" w:rsidP="0075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odbijena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E20E0B" w14:textId="77777777" w:rsidR="0075556B" w:rsidRPr="0075556B" w:rsidRDefault="0075556B" w:rsidP="00755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završena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41BDED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Slično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tome,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prolaziti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faze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obrade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FDF60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Implementacija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uslovnih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grananja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(if-else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struktura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)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mogućim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stanjima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dovesti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složenog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teško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održivog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93B25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Predloženo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rješenje</w:t>
      </w:r>
      <w:proofErr w:type="spellEnd"/>
    </w:p>
    <w:p w14:paraId="77EEC90A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da se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predstavi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posebnom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klasom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definiše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dozvoljeno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ponašanje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tom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3733B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Na taj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vezana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pojedino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koncentrisana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mjestu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raspoređena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odgovarajuće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855CD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Primjena</w:t>
      </w:r>
      <w:proofErr w:type="spellEnd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sistemu</w:t>
      </w:r>
      <w:proofErr w:type="spellEnd"/>
    </w:p>
    <w:p w14:paraId="2C50A298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termina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definisati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sljedeća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7A6448" w14:textId="77777777" w:rsidR="0075556B" w:rsidRPr="0075556B" w:rsidRDefault="0075556B" w:rsidP="0075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PendingReservationState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E65E76F" w14:textId="77777777" w:rsidR="0075556B" w:rsidRPr="0075556B" w:rsidRDefault="0075556B" w:rsidP="0075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AcceptedReservationState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66C7FE3" w14:textId="77777777" w:rsidR="0075556B" w:rsidRPr="0075556B" w:rsidRDefault="0075556B" w:rsidP="0075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RejectedReservationState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B731D54" w14:textId="77777777" w:rsidR="0075556B" w:rsidRPr="0075556B" w:rsidRDefault="0075556B" w:rsidP="00755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CompletedReservationState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8EEA4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Svako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definiše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naredne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dozvoljene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promjene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statusa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27DC39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primjer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385DF5" w14:textId="77777777" w:rsidR="0075556B" w:rsidRPr="0075556B" w:rsidRDefault="0075556B" w:rsidP="0075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lastRenderedPageBreak/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"Na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čekanju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preći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Prihvaćena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Odbijena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E796562" w14:textId="77777777" w:rsidR="0075556B" w:rsidRPr="0075556B" w:rsidRDefault="0075556B" w:rsidP="00755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Prihvaćena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preći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Završena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3233313A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modelirati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životni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ciklus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proizvoda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442A1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27"/>
          <w:szCs w:val="27"/>
        </w:rPr>
        <w:t>Prednosti</w:t>
      </w:r>
      <w:proofErr w:type="spellEnd"/>
    </w:p>
    <w:p w14:paraId="65ACFC0B" w14:textId="77777777" w:rsidR="0075556B" w:rsidRPr="0075556B" w:rsidRDefault="0075556B" w:rsidP="00755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jednostavnije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životnim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ciklusom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84E1F04" w14:textId="77777777" w:rsidR="0075556B" w:rsidRPr="0075556B" w:rsidRDefault="0075556B" w:rsidP="00755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uklanjanje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velikog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broja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uslovnih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grananja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808C14F" w14:textId="77777777" w:rsidR="0075556B" w:rsidRPr="0075556B" w:rsidRDefault="0075556B" w:rsidP="00755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lakše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dodavanje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novih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budućnosti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2ECB9E7" w14:textId="77777777" w:rsidR="0075556B" w:rsidRPr="0075556B" w:rsidRDefault="0075556B" w:rsidP="007555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bolja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organizacija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poslovne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A4DAAF" w14:textId="77777777" w:rsidR="0075556B" w:rsidRPr="0075556B" w:rsidRDefault="0075556B" w:rsidP="00755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5556B">
        <w:rPr>
          <w:rFonts w:ascii="Times New Roman" w:eastAsia="Times New Roman" w:hAnsi="Times New Roman" w:cs="Times New Roman"/>
          <w:b/>
          <w:bCs/>
          <w:sz w:val="36"/>
          <w:szCs w:val="36"/>
        </w:rPr>
        <w:t>Zaključak</w:t>
      </w:r>
      <w:proofErr w:type="spellEnd"/>
    </w:p>
    <w:p w14:paraId="156670E0" w14:textId="77777777" w:rsidR="0075556B" w:rsidRPr="0075556B" w:rsidRDefault="0075556B" w:rsidP="00755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Primjena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Observer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ponašanja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doprinosi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kvalitetnijem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dizajnu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Smart Hair Salon. Observer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efikasno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proširivo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obavještavanje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promjenama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statusa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pojednostavljuje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fazama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rezervacije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narudžbe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prolaze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Korištenjem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ovih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postaje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fleksibilniji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pregledniji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spremniji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buduća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56B">
        <w:rPr>
          <w:rFonts w:ascii="Times New Roman" w:eastAsia="Times New Roman" w:hAnsi="Times New Roman" w:cs="Times New Roman"/>
          <w:sz w:val="24"/>
          <w:szCs w:val="24"/>
        </w:rPr>
        <w:t>proširenja</w:t>
      </w:r>
      <w:proofErr w:type="spellEnd"/>
      <w:r w:rsidRPr="007555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804832" w14:textId="77777777" w:rsidR="00BD3A63" w:rsidRDefault="00BD3A63"/>
    <w:sectPr w:rsidR="00BD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2E5"/>
    <w:multiLevelType w:val="multilevel"/>
    <w:tmpl w:val="0FA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816"/>
    <w:multiLevelType w:val="multilevel"/>
    <w:tmpl w:val="151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37ACD"/>
    <w:multiLevelType w:val="multilevel"/>
    <w:tmpl w:val="D03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07F38"/>
    <w:multiLevelType w:val="multilevel"/>
    <w:tmpl w:val="C8B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717A8"/>
    <w:multiLevelType w:val="multilevel"/>
    <w:tmpl w:val="889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02D9B"/>
    <w:multiLevelType w:val="multilevel"/>
    <w:tmpl w:val="84BC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8C"/>
    <w:rsid w:val="00376B8C"/>
    <w:rsid w:val="0075556B"/>
    <w:rsid w:val="00BD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984C"/>
  <w15:chartTrackingRefBased/>
  <w15:docId w15:val="{E0E4C33E-0860-4B5F-A235-24172FC7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Ajna Kantić</dc:creator>
  <cp:keywords/>
  <dc:description/>
  <cp:lastModifiedBy>Ajna Kantić</cp:lastModifiedBy>
  <cp:revision>2</cp:revision>
  <dcterms:created xsi:type="dcterms:W3CDTF">2026-05-31T20:32:00Z</dcterms:created>
  <dcterms:modified xsi:type="dcterms:W3CDTF">2026-05-31T20:34:00Z</dcterms:modified>
</cp:coreProperties>
</file>