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OOAKOSIMO :: MODEKA KIT</w:t>
      </w:r>
    </w:p>
    <w:p>
      <w:pPr>
        <w:spacing w:after="160"/>
      </w:pPr>
      <w:r>
        <w:rPr>
          <w:i/>
          <w:iCs/>
        </w:rPr>
        <w:t xml:space="preserve">For the Modeka team. Everything here is copy-paste friendly — pull anything into captions, posts, wall text, or floor conversations. Deliberately editable.</w:t>
      </w:r>
    </w:p>
    <w:p>
      <w:pPr>
        <w:pBdr>
          <w:bottom w:val="single" w:color="999999" w:sz="6"/>
        </w:pBdr>
        <w:spacing w:after="200"/>
      </w:pPr>
    </w:p>
    <w:p>
      <w:pPr>
        <w:pStyle w:val="Heading1"/>
        <w:spacing w:after="160" w:before="280"/>
      </w:pPr>
      <w:r>
        <w:rPr>
          <w:b/>
          <w:bCs/>
        </w:rPr>
        <w:t xml:space="preserve">1 · The Opening Paragraph</w:t>
      </w:r>
    </w:p>
    <w:p>
      <w:pPr>
        <w:spacing w:after="160"/>
      </w:pPr>
      <w:r>
        <w:rPr>
          <w:b/>
          <w:bCs/>
        </w:rPr>
        <w:t xml:space="preserve">OOAKOSIMO builds living systems that make invisible forces visible. </w:t>
      </w:r>
      <w:r>
        <w:t xml:space="preserve">Rather than creating images of bureaucracy, surveillance, perception, or memory, she constructs systems that behave. Each work is unfinished by design, responding to sound, interaction, and time so that no two encounters are alike. Her practice moves between live generative performance and interactive conceptual works, investigating how invisible structures — social, technological, and psychological — shape human experience, while inviting the viewer to become a participant in the work’s unfolding.</w:t>
      </w:r>
    </w:p>
    <w:p>
      <w:pPr>
        <w:pStyle w:val="Heading1"/>
        <w:spacing w:after="160" w:before="280"/>
      </w:pPr>
      <w:r>
        <w:rPr>
          <w:b/>
          <w:bCs/>
        </w:rPr>
        <w:t xml:space="preserve">2 · Copy at Every Length</w:t>
      </w:r>
    </w:p>
    <w:p>
      <w:pPr>
        <w:pStyle w:val="Heading2"/>
        <w:spacing w:after="120" w:before="200"/>
      </w:pPr>
      <w:r>
        <w:rPr>
          <w:b/>
          <w:bCs/>
        </w:rPr>
        <w:t xml:space="preserve">Wall text (~120 words)</w:t>
      </w:r>
    </w:p>
    <w:p>
      <w:pPr>
        <w:spacing w:after="160"/>
      </w:pPr>
      <w:r>
        <w:t xml:space="preserve">OOAKOSIMO creates interactive and generative artworks that stay alive through continual change. Rather than producing fixed images, she builds systems that respond to sound, participation, and time, so that every encounter is unique. Her practice investigates the invisible structures that shape contemporary life — bureaucracy, surveillance, and labor on one side; memory, dreams, and perception on the other. Rooted in an instrument-building tradition, and made by an artist who spent two decades shaping fixed timelines before abandoning the timeline entirely, the work treats software as both medium and organism — generating new behavior rather than repeating a set sequence. The result invites the viewer not simply to observe, but to participate in environments where invisible forces become visible through interaction.</w:t>
      </w:r>
    </w:p>
    <w:p>
      <w:pPr>
        <w:pStyle w:val="Heading2"/>
        <w:spacing w:after="120" w:before="200"/>
      </w:pPr>
      <w:r>
        <w:rPr>
          <w:b/>
          <w:bCs/>
        </w:rPr>
        <w:t xml:space="preserve">Gallery label (~60 words)</w:t>
      </w:r>
    </w:p>
    <w:p>
      <w:pPr>
        <w:spacing w:after="160"/>
      </w:pPr>
      <w:r>
        <w:t xml:space="preserve">OOAKOSIMO builds living systems rather than fixed images. Her interactive and generative works respond to sound, movement, and participation, evolving continually instead of repeating. Drawing on bureaucracy, perception, and memory, and rooted in an instrument-building lineage, her practice transforms invisible forces into responsive environments — inviting the viewer to become an active participant in the work itself.</w:t>
      </w:r>
    </w:p>
    <w:p>
      <w:pPr>
        <w:pStyle w:val="Heading2"/>
        <w:spacing w:after="120" w:before="200"/>
      </w:pPr>
      <w:r>
        <w:rPr>
          <w:b/>
          <w:bCs/>
        </w:rPr>
        <w:t xml:space="preserve">Artist statement</w:t>
      </w:r>
    </w:p>
    <w:p>
      <w:pPr>
        <w:spacing w:after="160"/>
      </w:pPr>
      <w:r>
        <w:t xml:space="preserve">I build interactive and generative artworks that behave like living systems. Using code as a creative material, I make work that responds to sound, participation, and time rather than existing as a fixed image. My practice investigates how invisible systems — social, technological, psychological — shape our lives. Some works are live audiovisual performances; others are collectible interactive editions. Across both, I’m interested in building conditions where images continually emerge instead of settling into a final state.</w:t>
      </w:r>
    </w:p>
    <w:p>
      <w:pPr>
        <w:pStyle w:val="Heading2"/>
        <w:spacing w:after="120" w:before="200"/>
      </w:pPr>
      <w:r>
        <w:rPr>
          <w:b/>
          <w:bCs/>
        </w:rPr>
        <w:t xml:space="preserve">30 seconds, spoken</w:t>
      </w:r>
    </w:p>
    <w:p>
      <w:pPr>
        <w:spacing w:after="160"/>
      </w:pPr>
      <w:r>
        <w:t xml:space="preserve">I make interactive artworks that stay alive. Instead of fixed images, I build systems that respond to sound, interaction, and time — so they’re never the same twice. The work is about invisible systems, like bureaucracy, surveillance, and perception, turned into things you can actually take part in.</w:t>
      </w:r>
    </w:p>
    <w:p>
      <w:pPr>
        <w:pStyle w:val="Heading2"/>
        <w:spacing w:after="120" w:before="200"/>
      </w:pPr>
      <w:r>
        <w:rPr>
          <w:b/>
          <w:bCs/>
        </w:rPr>
        <w:t xml:space="preserve">10 seconds</w:t>
      </w:r>
    </w:p>
    <w:p>
      <w:pPr>
        <w:spacing w:after="160"/>
      </w:pPr>
      <w:r>
        <w:t xml:space="preserve">I build living digital artworks that react to people, sound, and time. They’re about making invisible forces visible.</w:t>
      </w:r>
    </w:p>
    <w:p>
      <w:pPr>
        <w:pStyle w:val="Heading2"/>
        <w:spacing w:after="120" w:before="200"/>
      </w:pPr>
      <w:r>
        <w:rPr>
          <w:b/>
          <w:bCs/>
        </w:rPr>
        <w:t xml:space="preserve">Tell-your-tito version</w:t>
      </w:r>
    </w:p>
    <w:p>
      <w:pPr>
        <w:spacing w:after="160"/>
      </w:pPr>
      <w:r>
        <w:t xml:space="preserve">Imagine if a painting could listen — or a sculpture changed every time someone walked past. That’s basically what I make. Digital artworks that are alive: they react to music, movement, and the people looking at them, so they’re never exactly the same twice.</w:t>
      </w:r>
    </w:p>
    <w:p>
      <w:pPr>
        <w:pStyle w:val="Heading1"/>
        <w:spacing w:after="160" w:before="280"/>
      </w:pPr>
      <w:r>
        <w:rPr>
          <w:b/>
          <w:bCs/>
        </w:rPr>
        <w:t xml:space="preserve">3 · The Two Pieces (this show)</w:t>
      </w:r>
    </w:p>
    <w:p>
      <w:pPr>
        <w:pStyle w:val="Heading2"/>
        <w:spacing w:after="120" w:before="200"/>
      </w:pPr>
      <w:r>
        <w:rPr>
          <w:b/>
          <w:bCs/>
        </w:rPr>
        <w:t xml:space="preserve">CHONK PARADE :: melt procession</w:t>
      </w:r>
    </w:p>
    <w:p>
      <w:pPr>
        <w:spacing w:after="160"/>
      </w:pPr>
      <w:r>
        <w:t xml:space="preserve">A procession of hand-drawn walkers crossing a slow photographic melt — decay as a medium, attention as a signal. Visitors steer the procession from their own phones and can flash their names across the wall: present for a moment, then surrendered to the melt, like everything else. The creatures descend from the artist’s own shadow practice (2017; first published as </w:t>
      </w:r>
      <w:r>
        <w:rPr>
          <w:i/>
          <w:iCs/>
        </w:rPr>
        <w:t xml:space="preserve">shadow realm</w:t>
      </w:r>
      <w:r>
        <w:t xml:space="preserve">, 2020), with a credited nod to Marko Zubak, a.k.a. Mlibty, who blessed the derivations by name.</w:t>
      </w:r>
    </w:p>
    <w:p>
      <w:pPr>
        <w:pStyle w:val="Heading2"/>
        <w:spacing w:after="120" w:before="200"/>
      </w:pPr>
      <w:r>
        <w:rPr>
          <w:b/>
          <w:bCs/>
        </w:rPr>
        <w:t xml:space="preserve">LIFE AS WE KEEP ON KEEPING ON</w:t>
      </w:r>
    </w:p>
    <w:p>
      <w:pPr>
        <w:spacing w:after="160"/>
      </w:pPr>
      <w:r>
        <w:t xml:space="preserve">A playable essay about commuter trauma and algorithmic crowds: a voxel world of small runners crossing terrain that shifts between serenity and static. Visitors hold the switch between order and collapse — the daily commute’s real question — and the crowd keeps moving either way. On their own phones: drag to orbit, pinch to zoom.</w:t>
      </w:r>
    </w:p>
    <w:p>
      <w:pPr>
        <w:pStyle w:val="Heading2"/>
        <w:spacing w:after="120" w:before="200"/>
      </w:pPr>
      <w:r>
        <w:rPr>
          <w:b/>
          <w:bCs/>
        </w:rPr>
        <w:t xml:space="preserve">How visitors fly it — the four steps</w:t>
      </w:r>
    </w:p>
    <w:p>
      <w:pPr>
        <w:pStyle w:val="ListParagraph"/>
        <w:numPr>
          <w:ilvl w:val="0"/>
          <w:numId w:val="2"/>
        </w:numPr>
        <w:spacing w:after="100"/>
      </w:pPr>
      <w:r>
        <w:t xml:space="preserve">Scan the QR (or type </w:t>
      </w:r>
      <w:r>
        <w:rPr>
          <w:b/>
          <w:bCs/>
        </w:rPr>
        <w:t xml:space="preserve">ooakosimo.neocities.org/console</w:t>
      </w:r>
      <w:r>
        <w:t xml:space="preserve">). Nothing installs.</w:t>
      </w:r>
    </w:p>
    <w:p>
      <w:pPr>
        <w:pStyle w:val="ListParagraph"/>
        <w:numPr>
          <w:ilvl w:val="0"/>
          <w:numId w:val="2"/>
        </w:numPr>
        <w:spacing w:after="100"/>
      </w:pPr>
      <w:r>
        <w:t xml:space="preserve">Pick the piece in the dropdown — </w:t>
      </w:r>
      <w:r>
        <w:rPr>
          <w:i/>
          <w:iCs/>
        </w:rPr>
        <w:t xml:space="preserve">chonk parade</w:t>
      </w:r>
      <w:r>
        <w:t xml:space="preserve"> or </w:t>
      </w:r>
      <w:r>
        <w:rPr>
          <w:i/>
          <w:iCs/>
        </w:rPr>
        <w:t xml:space="preserve">commute deck</w:t>
      </w:r>
      <w:r>
        <w:t xml:space="preserve">.</w:t>
      </w:r>
    </w:p>
    <w:p>
      <w:pPr>
        <w:pStyle w:val="ListParagraph"/>
        <w:numPr>
          <w:ilvl w:val="0"/>
          <w:numId w:val="2"/>
        </w:numPr>
        <w:spacing w:after="100"/>
      </w:pPr>
      <w:r>
        <w:t xml:space="preserve">Invent a pilot name → </w:t>
      </w:r>
      <w:r>
        <w:rPr>
          <w:b/>
          <w:bCs/>
        </w:rPr>
        <w:t xml:space="preserve">TAKE THE CONTROLS</w:t>
      </w:r>
      <w:r>
        <w:t xml:space="preserve">.</w:t>
      </w:r>
    </w:p>
    <w:p>
      <w:pPr>
        <w:pStyle w:val="ListParagraph"/>
        <w:numPr>
          <w:ilvl w:val="0"/>
          <w:numId w:val="2"/>
        </w:numPr>
        <w:spacing w:after="100"/>
      </w:pPr>
      <w:r>
        <w:t xml:space="preserve">Sliders move the light in real time. </w:t>
      </w:r>
      <w:r>
        <w:rPr>
          <w:b/>
          <w:bCs/>
        </w:rPr>
        <w:t xml:space="preserve">⚡ FLASH MY NAME</w:t>
      </w:r>
      <w:r>
        <w:t xml:space="preserve"> puts your name on the projection — it lingers, breathes, and melts away.</w:t>
      </w:r>
    </w:p>
    <w:p>
      <w:pPr>
        <w:pStyle w:val="Heading1"/>
        <w:spacing w:after="160" w:before="280"/>
      </w:pPr>
      <w:r>
        <w:rPr>
          <w:b/>
          <w:bCs/>
        </w:rPr>
        <w:t xml:space="preserve">4 · Talking Points (for the floor)</w:t>
      </w:r>
    </w:p>
    <w:p>
      <w:pPr>
        <w:pStyle w:val="ListParagraph"/>
        <w:numPr>
          <w:ilvl w:val="0"/>
          <w:numId w:val="3"/>
        </w:numPr>
        <w:spacing w:after="100"/>
      </w:pPr>
      <w:r>
        <w:t xml:space="preserve">Everything is a </w:t>
      </w:r>
      <w:r>
        <w:rPr>
          <w:b/>
          <w:bCs/>
        </w:rPr>
        <w:t xml:space="preserve">single hand-coded HTML file</w:t>
      </w:r>
      <w:r>
        <w:t xml:space="preserve"> — no app, no engine, no template. View-source is welcome; the code is the artwork.</w:t>
      </w:r>
    </w:p>
    <w:p>
      <w:pPr>
        <w:pStyle w:val="ListParagraph"/>
        <w:numPr>
          <w:ilvl w:val="0"/>
          <w:numId w:val="3"/>
        </w:numPr>
        <w:spacing w:after="100"/>
      </w:pPr>
      <w:r>
        <w:t xml:space="preserve">Nothing installs on visitors’ phones; the browser page IS the remote. </w:t>
      </w:r>
      <w:r>
        <w:rPr>
          <w:b/>
          <w:bCs/>
        </w:rPr>
        <w:t xml:space="preserve">One QR flies both pieces.</w:t>
      </w:r>
    </w:p>
    <w:p>
      <w:pPr>
        <w:pStyle w:val="ListParagraph"/>
        <w:numPr>
          <w:ilvl w:val="0"/>
          <w:numId w:val="3"/>
        </w:numPr>
        <w:spacing w:after="100"/>
      </w:pPr>
      <w:r>
        <w:t xml:space="preserve">It’s </w:t>
      </w:r>
      <w:r>
        <w:rPr>
          <w:b/>
          <w:bCs/>
        </w:rPr>
        <w:t xml:space="preserve">running live, not a video</w:t>
      </w:r>
      <w:r>
        <w:t xml:space="preserve"> — never the same twice, and it’s listening.</w:t>
      </w:r>
    </w:p>
    <w:p>
      <w:pPr>
        <w:pStyle w:val="ListParagraph"/>
        <w:numPr>
          <w:ilvl w:val="0"/>
          <w:numId w:val="3"/>
        </w:numPr>
        <w:spacing w:after="100"/>
      </w:pPr>
      <w:r>
        <w:t xml:space="preserve">The artist spent </w:t>
      </w:r>
      <w:r>
        <w:rPr>
          <w:b/>
          <w:bCs/>
        </w:rPr>
        <w:t xml:space="preserve">20+ years in film &amp; broadcast post-production</w:t>
      </w:r>
      <w:r>
        <w:t xml:space="preserve"> (her IMDb credits include </w:t>
      </w:r>
      <w:r>
        <w:rPr>
          <w:i/>
          <w:iCs/>
        </w:rPr>
        <w:t xml:space="preserve">Iskul Bukol the Movie</w:t>
      </w:r>
      <w:r>
        <w:t xml:space="preserve">) before abandoning the fixed timeline entirely.</w:t>
      </w:r>
    </w:p>
    <w:p>
      <w:pPr>
        <w:pStyle w:val="ListParagraph"/>
        <w:numPr>
          <w:ilvl w:val="0"/>
          <w:numId w:val="3"/>
        </w:numPr>
        <w:spacing w:after="100"/>
      </w:pPr>
      <w:r>
        <w:t xml:space="preserve">She has been </w:t>
      </w:r>
      <w:r>
        <w:rPr>
          <w:b/>
          <w:bCs/>
        </w:rPr>
        <w:t xml:space="preserve">minting on-chain since February 1, 2020</w:t>
      </w:r>
      <w:r>
        <w:t xml:space="preserve">, and has taught hundreds of artists to mint their own work.</w:t>
      </w:r>
    </w:p>
    <w:p>
      <w:pPr>
        <w:pStyle w:val="ListParagraph"/>
        <w:numPr>
          <w:ilvl w:val="0"/>
          <w:numId w:val="3"/>
        </w:numPr>
        <w:spacing w:after="100"/>
      </w:pPr>
      <w:r>
        <w:t xml:space="preserve">She was </w:t>
      </w:r>
      <w:r>
        <w:rPr>
          <w:b/>
          <w:bCs/>
        </w:rPr>
        <w:t xml:space="preserve">raised inside Manila’s 1980s underground</w:t>
      </w:r>
      <w:r>
        <w:t xml:space="preserve">: she watched sound-sculptor </w:t>
      </w:r>
      <w:r>
        <w:rPr>
          <w:b/>
          <w:bCs/>
        </w:rPr>
        <w:t xml:space="preserve">Lirio Salvador</w:t>
      </w:r>
      <w:r>
        <w:t xml:space="preserve"> build his </w:t>
      </w:r>
      <w:r>
        <w:rPr>
          <w:i/>
          <w:iCs/>
        </w:rPr>
        <w:t xml:space="preserve">Sandata</w:t>
      </w:r>
      <w:r>
        <w:t xml:space="preserve"> instruments from scrap; punk figure </w:t>
      </w:r>
      <w:r>
        <w:rPr>
          <w:b/>
          <w:bCs/>
        </w:rPr>
        <w:t xml:space="preserve">Bobby Balingit of The Wuds</w:t>
      </w:r>
      <w:r>
        <w:t xml:space="preserve"> is now her neighbor — she animates his paintings. The lineage is ongoing, not historical.</w:t>
      </w:r>
    </w:p>
    <w:p>
      <w:pPr>
        <w:pStyle w:val="ListParagraph"/>
        <w:numPr>
          <w:ilvl w:val="0"/>
          <w:numId w:val="3"/>
        </w:numPr>
        <w:spacing w:after="100"/>
      </w:pPr>
      <w:r>
        <w:t xml:space="preserve">The creatures’ shadow lineage is </w:t>
      </w:r>
      <w:r>
        <w:rPr>
          <w:b/>
          <w:bCs/>
        </w:rPr>
        <w:t xml:space="preserve">credited and blessed by name</w:t>
      </w:r>
      <w:r>
        <w:t xml:space="preserve"> (Marko Zubak, a.k.a. Mlibty).</w:t>
      </w:r>
    </w:p>
    <w:p>
      <w:pPr>
        <w:pStyle w:val="ListParagraph"/>
        <w:numPr>
          <w:ilvl w:val="0"/>
          <w:numId w:val="3"/>
        </w:numPr>
        <w:spacing w:after="100"/>
      </w:pPr>
      <w:r>
        <w:t xml:space="preserve">License, if asked: </w:t>
      </w:r>
      <w:r>
        <w:rPr>
          <w:b/>
          <w:bCs/>
        </w:rPr>
        <w:t xml:space="preserve">individuals remix freely with credit; commercial use asks permission first.</w:t>
      </w:r>
    </w:p>
    <w:p>
      <w:pPr>
        <w:pStyle w:val="Heading1"/>
        <w:spacing w:after="160" w:before="280"/>
      </w:pPr>
      <w:r>
        <w:rPr>
          <w:b/>
          <w:bCs/>
        </w:rPr>
        <w:t xml:space="preserve">5 · The Daily Ritual (staff card — one month, two minutes a day)</w:t>
      </w:r>
    </w:p>
    <w:p>
      <w:pPr>
        <w:spacing w:after="160"/>
      </w:pPr>
      <w:r>
        <w:rPr>
          <w:b/>
          <w:bCs/>
        </w:rPr>
        <w:t xml:space="preserve">MORNING: </w:t>
      </w:r>
      <w:r>
        <w:t xml:space="preserve">power the projector on → open its browser to </w:t>
      </w:r>
      <w:r>
        <w:rPr>
          <w:b/>
          <w:bCs/>
        </w:rPr>
        <w:t xml:space="preserve">ooakosimo.neocities.org/commute/</w:t>
      </w:r>
      <w:r>
        <w:t xml:space="preserve"> (it may already be set) → press </w:t>
      </w:r>
      <w:r>
        <w:rPr>
          <w:b/>
          <w:bCs/>
        </w:rPr>
        <w:t xml:space="preserve">F</w:t>
      </w:r>
      <w:r>
        <w:t xml:space="preserve"> for fullscreen if needed → leave it in </w:t>
      </w:r>
      <w:r>
        <w:rPr>
          <w:b/>
          <w:bCs/>
        </w:rPr>
        <w:t xml:space="preserve">serene mode</w:t>
      </w:r>
      <w:r>
        <w:t xml:space="preserve"> (that’s home).</w:t>
      </w:r>
    </w:p>
    <w:p>
      <w:pPr>
        <w:spacing w:after="160"/>
      </w:pPr>
      <w:r>
        <w:rPr>
          <w:b/>
          <w:bCs/>
        </w:rPr>
        <w:t xml:space="preserve">IT HEALS ITSELF: </w:t>
      </w:r>
      <w:r>
        <w:t xml:space="preserve">if the image ever goes black, wait ~3 seconds — the piece reloads on its own. If it’s truly stuck: close and reopen the browser to the same address.</w:t>
      </w:r>
    </w:p>
    <w:p>
      <w:pPr>
        <w:spacing w:after="160"/>
      </w:pPr>
      <w:r>
        <w:rPr>
          <w:b/>
          <w:bCs/>
        </w:rPr>
        <w:t xml:space="preserve">EVENING: </w:t>
      </w:r>
      <w:r>
        <w:t xml:space="preserve">power off. That’s the whole ritual.</w:t>
      </w:r>
    </w:p>
    <w:p>
      <w:pPr>
        <w:spacing w:after="160"/>
      </w:pPr>
      <w:r>
        <w:rPr>
          <w:b/>
          <w:bCs/>
        </w:rPr>
        <w:t xml:space="preserve">IF ANYTHING’S WEIRD: </w:t>
      </w:r>
      <w:r>
        <w:t xml:space="preserve">message Mo — (contact: ____________ ). Salamat, flight crew. 🌺</w:t>
      </w:r>
    </w:p>
    <w:p>
      <w:pPr>
        <w:pStyle w:val="Heading1"/>
        <w:spacing w:after="160" w:before="280"/>
      </w:pPr>
      <w:r>
        <w:rPr>
          <w:b/>
          <w:bCs/>
        </w:rPr>
        <w:t xml:space="preserve">6 · Links · Tech · License</w:t>
      </w:r>
    </w:p>
    <w:p>
      <w:pPr>
        <w:spacing w:after="160"/>
      </w:pPr>
      <w:r>
        <w:rPr>
          <w:b/>
          <w:bCs/>
        </w:rPr>
        <w:t xml:space="preserve">Live system: </w:t>
      </w:r>
      <w:r>
        <w:t xml:space="preserve">ooakosimo.neocities.org  ·  </w:t>
      </w:r>
      <w:r>
        <w:rPr>
          <w:b/>
          <w:bCs/>
        </w:rPr>
        <w:t xml:space="preserve">Control room: </w:t>
      </w:r>
      <w:r>
        <w:t xml:space="preserve">/console  ·  </w:t>
      </w:r>
      <w:r>
        <w:rPr>
          <w:b/>
          <w:bCs/>
        </w:rPr>
        <w:t xml:space="preserve">Printable visitor sheet: </w:t>
      </w:r>
      <w:r>
        <w:t xml:space="preserve">/docs/quickstart-print.html  ·  </w:t>
      </w:r>
      <w:r>
        <w:rPr>
          <w:b/>
          <w:bCs/>
        </w:rPr>
        <w:t xml:space="preserve">Papers: </w:t>
      </w:r>
      <w:r>
        <w:t xml:space="preserve">/docs</w:t>
      </w:r>
    </w:p>
    <w:p>
      <w:pPr>
        <w:spacing w:after="160"/>
      </w:pPr>
      <w:r>
        <w:rPr>
          <w:b/>
          <w:bCs/>
        </w:rPr>
        <w:t xml:space="preserve">Runs on: </w:t>
      </w:r>
      <w:r>
        <w:t xml:space="preserve">the provided Android projector + TV box; any modern browser.  </w:t>
      </w:r>
      <w:r>
        <w:rPr>
          <w:b/>
          <w:bCs/>
        </w:rPr>
        <w:t xml:space="preserve">Needs: </w:t>
      </w:r>
      <w:r>
        <w:t xml:space="preserve">one power outlet per device; internet for the phone-remote play (the visuals run without it).</w:t>
      </w:r>
    </w:p>
    <w:p>
      <w:pPr>
        <w:spacing w:after="160"/>
      </w:pPr>
      <w:r>
        <w:rPr>
          <w:b/>
          <w:bCs/>
        </w:rPr>
        <w:t xml:space="preserve">License: </w:t>
      </w:r>
      <w:r>
        <w:t xml:space="preserve">individuals remix freely with credit — commercial use requires permission.</w:t>
      </w:r>
    </w:p>
    <w:p>
      <w:pPr>
        <w:spacing w:after="160"/>
      </w:pPr>
      <w:r>
        <w:rPr>
          <w:b/>
          <w:bCs/>
        </w:rPr>
        <w:t xml:space="preserve">— OOAKOSIMO (Mohini Ochangco)  ·  </w:t>
      </w:r>
      <w:r>
        <w:rPr>
          <w:i/>
          <w:iCs/>
        </w:rPr>
        <w:t xml:space="preserve">static html :: no build :: no platform :: yours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2026-08-02T03:43:57.519Z</dcterms:created>
  <dcterms:modified xsi:type="dcterms:W3CDTF">2026-08-02T03:43:57.536Z</dcterms:modified>
</cp:coreProperties>
</file>

<file path=docProps/custom.xml><?xml version="1.0" encoding="utf-8"?>
<Properties xmlns="http://schemas.openxmlformats.org/officeDocument/2006/custom-properties" xmlns:vt="http://schemas.openxmlformats.org/officeDocument/2006/docPropsVTypes"/>
</file>