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ADFA60" w14:textId="77777777" w:rsidR="009601AF" w:rsidRPr="005C2310" w:rsidRDefault="009601AF" w:rsidP="00071037">
      <w:pPr>
        <w:rPr>
          <w:b/>
          <w:bCs/>
          <w:sz w:val="28"/>
          <w:szCs w:val="28"/>
        </w:rPr>
      </w:pPr>
    </w:p>
    <w:p w14:paraId="5E04D51E" w14:textId="3C268A25" w:rsidR="005C2899" w:rsidRDefault="00923F1F" w:rsidP="002979A3">
      <w:pPr>
        <w:jc w:val="center"/>
        <w:rPr>
          <w:b/>
          <w:bCs/>
          <w:sz w:val="28"/>
          <w:szCs w:val="28"/>
        </w:rPr>
      </w:pPr>
      <w:r>
        <w:rPr>
          <w:noProof/>
        </w:rPr>
        <w:drawing>
          <wp:inline distT="0" distB="0" distL="0" distR="0" wp14:anchorId="2D8E8DA7" wp14:editId="169DA997">
            <wp:extent cx="2883877" cy="4545902"/>
            <wp:effectExtent l="0" t="0" r="0" b="7620"/>
            <wp:docPr id="998945780" name="Immagine 1" descr="Immagine che contiene testo, Carattere, logo,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45780" name="Immagine 1" descr="Immagine che contiene testo, Carattere, logo, simbolo&#10;&#10;Descrizione generata automaticamente"/>
                    <pic:cNvPicPr/>
                  </pic:nvPicPr>
                  <pic:blipFill>
                    <a:blip r:embed="rId10"/>
                    <a:stretch>
                      <a:fillRect/>
                    </a:stretch>
                  </pic:blipFill>
                  <pic:spPr>
                    <a:xfrm>
                      <a:off x="0" y="0"/>
                      <a:ext cx="2900445" cy="4572018"/>
                    </a:xfrm>
                    <a:prstGeom prst="rect">
                      <a:avLst/>
                    </a:prstGeom>
                  </pic:spPr>
                </pic:pic>
              </a:graphicData>
            </a:graphic>
          </wp:inline>
        </w:drawing>
      </w:r>
    </w:p>
    <w:p w14:paraId="2186C48D" w14:textId="63580694" w:rsidR="009601AF" w:rsidRPr="00705536" w:rsidRDefault="00962446" w:rsidP="002979A3">
      <w:pPr>
        <w:jc w:val="center"/>
        <w:rPr>
          <w:b/>
          <w:bCs/>
          <w:sz w:val="28"/>
          <w:szCs w:val="28"/>
          <w:lang w:val="en-US"/>
        </w:rPr>
      </w:pPr>
      <w:r w:rsidRPr="00705536">
        <w:rPr>
          <w:b/>
          <w:bCs/>
          <w:sz w:val="28"/>
          <w:szCs w:val="28"/>
          <w:lang w:val="en-US"/>
        </w:rPr>
        <w:t xml:space="preserve">Software Engineering for </w:t>
      </w:r>
      <w:r w:rsidR="00533E7D" w:rsidRPr="00705536">
        <w:rPr>
          <w:b/>
          <w:bCs/>
          <w:sz w:val="28"/>
          <w:szCs w:val="28"/>
          <w:lang w:val="en-US"/>
        </w:rPr>
        <w:t>the Internet of Things</w:t>
      </w:r>
    </w:p>
    <w:p w14:paraId="507B0C4A" w14:textId="5BCB93B2" w:rsidR="002979A3" w:rsidRPr="005C2310" w:rsidRDefault="002979A3" w:rsidP="002979A3">
      <w:pPr>
        <w:jc w:val="center"/>
        <w:rPr>
          <w:b/>
          <w:bCs/>
          <w:sz w:val="28"/>
          <w:szCs w:val="28"/>
        </w:rPr>
      </w:pPr>
      <w:r w:rsidRPr="005C2310">
        <w:rPr>
          <w:b/>
          <w:bCs/>
          <w:sz w:val="28"/>
          <w:szCs w:val="28"/>
        </w:rPr>
        <w:t>Prof. Davide Di Ruscio</w:t>
      </w:r>
    </w:p>
    <w:p w14:paraId="25B67054" w14:textId="793DBCA5" w:rsidR="00533E7D" w:rsidRDefault="00533E7D" w:rsidP="002979A3">
      <w:pPr>
        <w:jc w:val="center"/>
        <w:rPr>
          <w:b/>
          <w:bCs/>
          <w:sz w:val="28"/>
          <w:szCs w:val="28"/>
        </w:rPr>
      </w:pPr>
      <w:r w:rsidRPr="005C2310">
        <w:rPr>
          <w:b/>
          <w:bCs/>
          <w:sz w:val="28"/>
          <w:szCs w:val="28"/>
        </w:rPr>
        <w:t>A.Y.: 2024/2025</w:t>
      </w:r>
    </w:p>
    <w:p w14:paraId="26000889" w14:textId="63515664" w:rsidR="00C73236" w:rsidRPr="00E5337B" w:rsidRDefault="00C73236" w:rsidP="002979A3">
      <w:pPr>
        <w:jc w:val="center"/>
        <w:rPr>
          <w:b/>
          <w:bCs/>
          <w:sz w:val="36"/>
          <w:szCs w:val="36"/>
          <w:lang w:val="en-US"/>
        </w:rPr>
      </w:pPr>
      <w:r w:rsidRPr="00E5337B">
        <w:rPr>
          <w:b/>
          <w:bCs/>
          <w:sz w:val="36"/>
          <w:szCs w:val="36"/>
          <w:lang w:val="en-US"/>
        </w:rPr>
        <w:t xml:space="preserve">A </w:t>
      </w:r>
      <w:r w:rsidR="00F573EC" w:rsidRPr="00E5337B">
        <w:rPr>
          <w:b/>
          <w:bCs/>
          <w:sz w:val="36"/>
          <w:szCs w:val="36"/>
          <w:lang w:val="en-US"/>
        </w:rPr>
        <w:t xml:space="preserve">monitoring </w:t>
      </w:r>
      <w:proofErr w:type="spellStart"/>
      <w:r w:rsidR="00F573EC" w:rsidRPr="00E5337B">
        <w:rPr>
          <w:b/>
          <w:bCs/>
          <w:sz w:val="36"/>
          <w:szCs w:val="36"/>
          <w:lang w:val="en-US"/>
        </w:rPr>
        <w:t>sytem</w:t>
      </w:r>
      <w:proofErr w:type="spellEnd"/>
      <w:r w:rsidR="00F573EC" w:rsidRPr="00E5337B">
        <w:rPr>
          <w:b/>
          <w:bCs/>
          <w:sz w:val="36"/>
          <w:szCs w:val="36"/>
          <w:lang w:val="en-US"/>
        </w:rPr>
        <w:t xml:space="preserve"> for </w:t>
      </w:r>
      <w:proofErr w:type="gramStart"/>
      <w:r w:rsidR="00F573EC" w:rsidRPr="00E5337B">
        <w:rPr>
          <w:b/>
          <w:bCs/>
          <w:sz w:val="36"/>
          <w:szCs w:val="36"/>
          <w:lang w:val="en-US"/>
        </w:rPr>
        <w:t>an</w:t>
      </w:r>
      <w:proofErr w:type="gramEnd"/>
      <w:r w:rsidR="00F573EC" w:rsidRPr="00E5337B">
        <w:rPr>
          <w:b/>
          <w:bCs/>
          <w:sz w:val="36"/>
          <w:szCs w:val="36"/>
          <w:lang w:val="en-US"/>
        </w:rPr>
        <w:t xml:space="preserve"> </w:t>
      </w:r>
      <w:r w:rsidR="00E5337B" w:rsidRPr="00E5337B">
        <w:rPr>
          <w:b/>
          <w:sz w:val="36"/>
          <w:szCs w:val="36"/>
          <w:lang w:val="en-US"/>
        </w:rPr>
        <w:t>Hydroelectric Power plant</w:t>
      </w:r>
    </w:p>
    <w:p w14:paraId="5D967451" w14:textId="2BEDE99C" w:rsidR="00EE32FB" w:rsidRDefault="00D870C3" w:rsidP="002979A3">
      <w:r>
        <w:t>Students:</w:t>
      </w:r>
    </w:p>
    <w:p w14:paraId="2338EBE2" w14:textId="2AB6BF88" w:rsidR="00EE32FB" w:rsidRDefault="00D870C3" w:rsidP="002979A3">
      <w:pPr>
        <w:pStyle w:val="Paragrafoelenco"/>
        <w:numPr>
          <w:ilvl w:val="0"/>
          <w:numId w:val="7"/>
        </w:numPr>
      </w:pPr>
      <w:r>
        <w:t>Marco Giarrusso</w:t>
      </w:r>
      <w:r w:rsidR="00EE32FB">
        <w:t xml:space="preserve">, </w:t>
      </w:r>
      <w:r w:rsidR="00481077">
        <w:t xml:space="preserve">id: </w:t>
      </w:r>
      <w:r w:rsidR="00851D89" w:rsidRPr="00851D89">
        <w:t>231133</w:t>
      </w:r>
      <w:r w:rsidR="00EE32FB">
        <w:t>, e-mail: marco.giarrusso@student.univaq.it</w:t>
      </w:r>
    </w:p>
    <w:p w14:paraId="2AA60AA0" w14:textId="4644D2E1" w:rsidR="00D870C3" w:rsidRDefault="00D870C3" w:rsidP="002979A3">
      <w:pPr>
        <w:pStyle w:val="Paragrafoelenco"/>
        <w:numPr>
          <w:ilvl w:val="0"/>
          <w:numId w:val="7"/>
        </w:numPr>
      </w:pPr>
      <w:r>
        <w:t>Fabio Paolantonio</w:t>
      </w:r>
      <w:r w:rsidR="00EE32FB">
        <w:t xml:space="preserve">, </w:t>
      </w:r>
      <w:r w:rsidR="00A37AF5">
        <w:t xml:space="preserve">id: </w:t>
      </w:r>
      <w:r w:rsidR="00A37AF5" w:rsidRPr="00A37AF5">
        <w:t>293028</w:t>
      </w:r>
      <w:r w:rsidR="00EE32FB">
        <w:t>, e-mail: fabio.paolantonio@student.univaq.it</w:t>
      </w:r>
    </w:p>
    <w:p w14:paraId="0FE31262" w14:textId="1B190A1F" w:rsidR="00533E7D" w:rsidRPr="00BE6EDC" w:rsidRDefault="00533E7D" w:rsidP="002979A3">
      <w:pPr>
        <w:rPr>
          <w:lang w:val="en-US"/>
        </w:rPr>
      </w:pPr>
      <w:proofErr w:type="spellStart"/>
      <w:r w:rsidRPr="00BE6EDC">
        <w:rPr>
          <w:lang w:val="en-US"/>
        </w:rPr>
        <w:t>Github</w:t>
      </w:r>
      <w:proofErr w:type="spellEnd"/>
      <w:r w:rsidRPr="00BE6EDC">
        <w:rPr>
          <w:lang w:val="en-US"/>
        </w:rPr>
        <w:t xml:space="preserve"> </w:t>
      </w:r>
      <w:r w:rsidR="00D870C3" w:rsidRPr="00BE6EDC">
        <w:rPr>
          <w:lang w:val="en-US"/>
        </w:rPr>
        <w:t>project link:</w:t>
      </w:r>
    </w:p>
    <w:p w14:paraId="442124DB" w14:textId="02DA68BA" w:rsidR="00031473" w:rsidRPr="00C31F50" w:rsidRDefault="00C31F50" w:rsidP="00031473">
      <w:pPr>
        <w:pStyle w:val="Paragrafoelenco"/>
        <w:rPr>
          <w:u w:val="single"/>
          <w:lang w:val="en-US"/>
        </w:rPr>
      </w:pPr>
      <w:r w:rsidRPr="00C31F50">
        <w:rPr>
          <w:lang w:val="en-US"/>
        </w:rPr>
        <w:t>https://github.com/oobooee/MySe4IoT_Public.git</w:t>
      </w:r>
    </w:p>
    <w:p w14:paraId="63EA6250" w14:textId="77777777" w:rsidR="009601AF" w:rsidRPr="00BE6EDC" w:rsidRDefault="009601AF" w:rsidP="00071037">
      <w:pPr>
        <w:rPr>
          <w:lang w:val="en-US"/>
        </w:rPr>
      </w:pPr>
    </w:p>
    <w:p w14:paraId="42BE0D06" w14:textId="77777777" w:rsidR="009601AF" w:rsidRPr="00BE6EDC" w:rsidRDefault="009601AF" w:rsidP="00071037">
      <w:pPr>
        <w:rPr>
          <w:lang w:val="en-US"/>
        </w:rPr>
      </w:pPr>
    </w:p>
    <w:p w14:paraId="63496764" w14:textId="77777777" w:rsidR="009601AF" w:rsidRPr="00BE6EDC" w:rsidRDefault="009601AF" w:rsidP="00071037">
      <w:pPr>
        <w:rPr>
          <w:lang w:val="en-US"/>
        </w:rPr>
      </w:pPr>
    </w:p>
    <w:p w14:paraId="45E2913F" w14:textId="22FDEC2C" w:rsidR="003727BC" w:rsidRPr="00CF7D20" w:rsidRDefault="006D77D2" w:rsidP="003727BC">
      <w:pPr>
        <w:rPr>
          <w:b/>
          <w:sz w:val="24"/>
          <w:szCs w:val="24"/>
          <w:lang w:val="en-US"/>
        </w:rPr>
      </w:pPr>
      <w:r w:rsidRPr="00CF7D20">
        <w:rPr>
          <w:b/>
          <w:sz w:val="24"/>
          <w:szCs w:val="24"/>
          <w:lang w:val="en-US"/>
        </w:rPr>
        <w:lastRenderedPageBreak/>
        <w:t xml:space="preserve">Introduction: </w:t>
      </w:r>
      <w:r w:rsidR="003727BC" w:rsidRPr="00CF7D20">
        <w:rPr>
          <w:b/>
          <w:sz w:val="24"/>
          <w:szCs w:val="24"/>
          <w:lang w:val="en-US"/>
        </w:rPr>
        <w:t>Benefits of Hydroelectric Power</w:t>
      </w:r>
    </w:p>
    <w:p w14:paraId="3804A6D8" w14:textId="0EFA4BF0" w:rsidR="003727BC" w:rsidRPr="003727BC" w:rsidRDefault="003727BC" w:rsidP="003727BC">
      <w:pPr>
        <w:rPr>
          <w:lang w:val="en-US"/>
        </w:rPr>
      </w:pPr>
      <w:r w:rsidRPr="003727BC">
        <w:rPr>
          <w:lang w:val="en-US"/>
        </w:rPr>
        <w:t xml:space="preserve">Green hydroelectric power is a renewable and sustainable energy source that leverages the natural water cycle to generate electricity. It provides a clean alternative to fossil fuels, producing no direct greenhouse gas emissions, thus helping to combat climate change. Hydroelectric plants offer high energy efficiency, with conversion rates exceeding </w:t>
      </w:r>
      <w:r w:rsidRPr="0030611A">
        <w:rPr>
          <w:u w:val="single"/>
          <w:lang w:val="en-US"/>
        </w:rPr>
        <w:t>90</w:t>
      </w:r>
      <w:r w:rsidRPr="003727BC">
        <w:rPr>
          <w:lang w:val="en-US"/>
        </w:rPr>
        <w:t>%, making them one of the most effective forms of renewable energy.</w:t>
      </w:r>
    </w:p>
    <w:p w14:paraId="25817D05" w14:textId="77777777" w:rsidR="003727BC" w:rsidRPr="003727BC" w:rsidRDefault="003727BC" w:rsidP="003727BC">
      <w:pPr>
        <w:rPr>
          <w:lang w:val="en-US"/>
        </w:rPr>
      </w:pPr>
      <w:r w:rsidRPr="003727BC">
        <w:rPr>
          <w:lang w:val="en-US"/>
        </w:rPr>
        <w:t>They also contribute to energy security by utilizing local water resources, reducing dependency on imported fuels. Hydroelectric systems can be highly flexible, quickly adjusting to demand fluctuations and serving as a backup during peak periods, enhancing grid stability.</w:t>
      </w:r>
    </w:p>
    <w:p w14:paraId="22F1C9FD" w14:textId="47FAFD6F" w:rsidR="00F046E5" w:rsidRDefault="003727BC" w:rsidP="003727BC">
      <w:pPr>
        <w:rPr>
          <w:lang w:val="en-US"/>
        </w:rPr>
      </w:pPr>
      <w:r w:rsidRPr="003727BC">
        <w:rPr>
          <w:lang w:val="en-US"/>
        </w:rPr>
        <w:t xml:space="preserve">Additionally, reservoirs created by hydroelectric </w:t>
      </w:r>
      <w:proofErr w:type="gramStart"/>
      <w:r w:rsidRPr="003727BC">
        <w:rPr>
          <w:lang w:val="en-US"/>
        </w:rPr>
        <w:t>dams</w:t>
      </w:r>
      <w:proofErr w:type="gramEnd"/>
      <w:r w:rsidRPr="003727BC">
        <w:rPr>
          <w:lang w:val="en-US"/>
        </w:rPr>
        <w:t xml:space="preserve"> support water storage, irrigation, and flood control, promoting agricultural productivity and disaster mitigation. </w:t>
      </w:r>
      <w:r w:rsidR="00316FBD">
        <w:rPr>
          <w:lang w:val="en-US"/>
        </w:rPr>
        <w:br/>
      </w:r>
      <w:r w:rsidRPr="003727BC">
        <w:rPr>
          <w:lang w:val="en-US"/>
        </w:rPr>
        <w:t>Hydroelectric plants have long lifespans, offering cost-effective energy generation over decades, and their modular designs allow for scalability and integration with modern technologies, ensuring adaptability to future energy needs.</w:t>
      </w:r>
    </w:p>
    <w:p w14:paraId="728A9D85" w14:textId="77777777" w:rsidR="00BC187B" w:rsidRPr="00705536" w:rsidRDefault="00BC187B" w:rsidP="003727BC">
      <w:pPr>
        <w:rPr>
          <w:lang w:val="en-US"/>
        </w:rPr>
      </w:pPr>
    </w:p>
    <w:p w14:paraId="0812A8CF" w14:textId="7C58315C" w:rsidR="00C129C8" w:rsidRPr="00924826" w:rsidRDefault="00C129C8" w:rsidP="006444D3">
      <w:pPr>
        <w:pStyle w:val="Paragrafoelenco"/>
        <w:numPr>
          <w:ilvl w:val="0"/>
          <w:numId w:val="11"/>
        </w:numPr>
        <w:ind w:left="426" w:hanging="426"/>
        <w:rPr>
          <w:b/>
          <w:bCs/>
          <w:lang w:val="en-US"/>
        </w:rPr>
      </w:pPr>
      <w:r w:rsidRPr="00924826">
        <w:rPr>
          <w:b/>
          <w:bCs/>
          <w:lang w:val="en-US"/>
        </w:rPr>
        <w:t>The SE4IoT Hydropower System Project</w:t>
      </w:r>
    </w:p>
    <w:p w14:paraId="4EE2BB21" w14:textId="77777777" w:rsidR="00C129C8" w:rsidRPr="00705536" w:rsidRDefault="00C129C8" w:rsidP="00C129C8">
      <w:pPr>
        <w:rPr>
          <w:lang w:val="en-US"/>
        </w:rPr>
      </w:pPr>
      <w:r w:rsidRPr="00705536">
        <w:rPr>
          <w:lang w:val="en-US"/>
        </w:rPr>
        <w:t>The purpose of this project is to monitor, analyze, and represent data collected from remote IoT devices installed in a simulated hydroelectric power plant. Typically, a hydroelectric power plant consists of two main components: a storage reservoir and a downstream power station that harnesses the water's flow from the reservoir to generate electricity through the operation of a turbine.</w:t>
      </w:r>
    </w:p>
    <w:p w14:paraId="6FD5F1CB" w14:textId="57AAA14D" w:rsidR="00C129C8" w:rsidRPr="00705536" w:rsidRDefault="00C129C8" w:rsidP="00C129C8">
      <w:pPr>
        <w:rPr>
          <w:lang w:val="en-US"/>
        </w:rPr>
      </w:pPr>
      <w:r w:rsidRPr="00705536">
        <w:rPr>
          <w:lang w:val="en-US"/>
        </w:rPr>
        <w:t>In this specific simulation context, the data is generated randomly using Python scripts and functions. However, the model has been carefully designed to ensure consistency and that the simulated values remain reasonably close to real-world data.</w:t>
      </w:r>
      <w:r w:rsidR="00316FBD" w:rsidRPr="00705536">
        <w:rPr>
          <w:lang w:val="en-US"/>
        </w:rPr>
        <w:br/>
      </w:r>
      <w:r w:rsidRPr="00705536">
        <w:rPr>
          <w:lang w:val="en-US"/>
        </w:rPr>
        <w:t>To further enhance the realism of the simulation, factors such as seasonality, resilience to critical situations related to reservoir limits, and approximate modeling of real-world methodologies for electricity production (e.g., water head height, fluid dynamics, and mass flow) have been incorporated.</w:t>
      </w:r>
    </w:p>
    <w:p w14:paraId="7DA9F80C" w14:textId="77777777" w:rsidR="00C129C8" w:rsidRPr="00705536" w:rsidRDefault="00C129C8" w:rsidP="00C129C8">
      <w:pPr>
        <w:rPr>
          <w:lang w:val="en-US"/>
        </w:rPr>
      </w:pPr>
      <w:r w:rsidRPr="00705536">
        <w:rPr>
          <w:lang w:val="en-US"/>
        </w:rPr>
        <w:t>The main goals of this project are to provide an overview of all components, enabling the end user to:</w:t>
      </w:r>
    </w:p>
    <w:p w14:paraId="7C9DD593" w14:textId="77777777" w:rsidR="00C129C8" w:rsidRPr="00705536" w:rsidRDefault="00C129C8" w:rsidP="00316FBD">
      <w:pPr>
        <w:pStyle w:val="Paragrafoelenco"/>
        <w:numPr>
          <w:ilvl w:val="0"/>
          <w:numId w:val="9"/>
        </w:numPr>
        <w:rPr>
          <w:lang w:val="en-US"/>
        </w:rPr>
      </w:pPr>
      <w:r w:rsidRPr="00705536">
        <w:rPr>
          <w:lang w:val="en-US"/>
        </w:rPr>
        <w:t>Monitor the infrastructure and energy production in real time.</w:t>
      </w:r>
    </w:p>
    <w:p w14:paraId="4E1753ED" w14:textId="77777777" w:rsidR="00C129C8" w:rsidRPr="00705536" w:rsidRDefault="00C129C8" w:rsidP="00316FBD">
      <w:pPr>
        <w:pStyle w:val="Paragrafoelenco"/>
        <w:numPr>
          <w:ilvl w:val="0"/>
          <w:numId w:val="9"/>
        </w:numPr>
        <w:rPr>
          <w:lang w:val="en-US"/>
        </w:rPr>
      </w:pPr>
      <w:r w:rsidRPr="00705536">
        <w:rPr>
          <w:lang w:val="en-US"/>
        </w:rPr>
        <w:t>Access historical data and summary reports.</w:t>
      </w:r>
    </w:p>
    <w:p w14:paraId="6FFB77BF" w14:textId="77777777" w:rsidR="00C129C8" w:rsidRPr="00705536" w:rsidRDefault="00C129C8" w:rsidP="00316FBD">
      <w:pPr>
        <w:pStyle w:val="Paragrafoelenco"/>
        <w:numPr>
          <w:ilvl w:val="0"/>
          <w:numId w:val="9"/>
        </w:numPr>
        <w:rPr>
          <w:lang w:val="en-US"/>
        </w:rPr>
      </w:pPr>
      <w:r w:rsidRPr="00705536">
        <w:rPr>
          <w:lang w:val="en-US"/>
        </w:rPr>
        <w:t>Detect anomalies and receive alarm notifications.</w:t>
      </w:r>
    </w:p>
    <w:p w14:paraId="56C6833A" w14:textId="5E6A8E3B" w:rsidR="002C4F4B" w:rsidRDefault="002C4F4B" w:rsidP="00071037">
      <w:r>
        <w:rPr>
          <w:noProof/>
        </w:rPr>
        <w:lastRenderedPageBreak/>
        <w:drawing>
          <wp:inline distT="0" distB="0" distL="0" distR="0" wp14:anchorId="263ED6FC" wp14:editId="4A97D770">
            <wp:extent cx="6120130" cy="3435985"/>
            <wp:effectExtent l="0" t="0" r="0" b="0"/>
            <wp:docPr id="111682073" name="Immagine 1" descr="Immagine che contiene schermata, testo, Software per la grafica,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073" name="Immagine 1" descr="Immagine che contiene schermata, testo, Software per la grafica, Software multimediale&#10;&#10;Descrizione generata automaticamente"/>
                    <pic:cNvPicPr/>
                  </pic:nvPicPr>
                  <pic:blipFill>
                    <a:blip r:embed="rId11"/>
                    <a:stretch>
                      <a:fillRect/>
                    </a:stretch>
                  </pic:blipFill>
                  <pic:spPr>
                    <a:xfrm>
                      <a:off x="0" y="0"/>
                      <a:ext cx="6120130" cy="3435985"/>
                    </a:xfrm>
                    <a:prstGeom prst="rect">
                      <a:avLst/>
                    </a:prstGeom>
                  </pic:spPr>
                </pic:pic>
              </a:graphicData>
            </a:graphic>
          </wp:inline>
        </w:drawing>
      </w:r>
    </w:p>
    <w:p w14:paraId="703F8610" w14:textId="77777777" w:rsidR="002C4F4B" w:rsidRDefault="002C4F4B" w:rsidP="00071037"/>
    <w:p w14:paraId="14152B28" w14:textId="12817AD1" w:rsidR="00124E0D" w:rsidRPr="00124E0D" w:rsidRDefault="00124E0D" w:rsidP="00124E0D">
      <w:pPr>
        <w:pStyle w:val="Paragrafoelenco"/>
        <w:numPr>
          <w:ilvl w:val="0"/>
          <w:numId w:val="11"/>
        </w:numPr>
        <w:ind w:left="426" w:hanging="426"/>
        <w:rPr>
          <w:b/>
        </w:rPr>
      </w:pPr>
      <w:proofErr w:type="spellStart"/>
      <w:r w:rsidRPr="00124E0D">
        <w:rPr>
          <w:b/>
          <w:bCs/>
        </w:rPr>
        <w:t>Functional</w:t>
      </w:r>
      <w:proofErr w:type="spellEnd"/>
      <w:r w:rsidRPr="00124E0D">
        <w:rPr>
          <w:b/>
          <w:bCs/>
        </w:rPr>
        <w:t xml:space="preserve"> </w:t>
      </w:r>
      <w:proofErr w:type="spellStart"/>
      <w:r w:rsidRPr="00124E0D">
        <w:rPr>
          <w:b/>
          <w:bCs/>
        </w:rPr>
        <w:t>Requirements</w:t>
      </w:r>
      <w:proofErr w:type="spellEnd"/>
      <w:r w:rsidR="00071037">
        <w:rPr>
          <w:b/>
          <w:bCs/>
        </w:rPr>
        <w:t>:</w:t>
      </w:r>
    </w:p>
    <w:p w14:paraId="27C699C4" w14:textId="77777777" w:rsidR="00124E0D" w:rsidRPr="00124E0D" w:rsidRDefault="00124E0D" w:rsidP="00124E0D">
      <w:pPr>
        <w:pStyle w:val="Paragrafoelenco"/>
        <w:ind w:left="708"/>
        <w:rPr>
          <w:b/>
        </w:rPr>
      </w:pPr>
    </w:p>
    <w:p w14:paraId="752A1FD0" w14:textId="77777777" w:rsidR="00E92506" w:rsidRPr="00DB270D" w:rsidRDefault="00E92506" w:rsidP="005A279F">
      <w:pPr>
        <w:pStyle w:val="Paragrafoelenco"/>
        <w:numPr>
          <w:ilvl w:val="0"/>
          <w:numId w:val="3"/>
        </w:numPr>
        <w:rPr>
          <w:rFonts w:ascii="Aptos" w:hAnsi="Aptos"/>
          <w:lang w:val="en-US"/>
        </w:rPr>
      </w:pPr>
      <w:r w:rsidRPr="00124E0D">
        <w:rPr>
          <w:rFonts w:ascii="Aptos" w:hAnsi="Aptos"/>
          <w:lang w:val="en-US"/>
        </w:rPr>
        <w:t xml:space="preserve"> </w:t>
      </w:r>
      <w:r w:rsidRPr="00DB270D">
        <w:rPr>
          <w:rFonts w:ascii="Aptos" w:hAnsi="Aptos"/>
          <w:lang w:val="en-US"/>
        </w:rPr>
        <w:t xml:space="preserve">Monitor the IoT devices serving the reservoir and its tributaries, in particular:  </w:t>
      </w:r>
    </w:p>
    <w:p w14:paraId="352132D4" w14:textId="77777777" w:rsidR="00AA6A53" w:rsidRPr="00DB270D" w:rsidRDefault="00E92506" w:rsidP="00AA6A53">
      <w:pPr>
        <w:pStyle w:val="Paragrafoelenco"/>
        <w:numPr>
          <w:ilvl w:val="1"/>
          <w:numId w:val="3"/>
        </w:numPr>
        <w:rPr>
          <w:lang w:val="en-US"/>
        </w:rPr>
      </w:pPr>
      <w:r w:rsidRPr="00DB270D">
        <w:rPr>
          <w:lang w:val="en-US"/>
        </w:rPr>
        <w:t>The lake level</w:t>
      </w:r>
    </w:p>
    <w:p w14:paraId="4C8E348E" w14:textId="77777777" w:rsidR="00AA6A53" w:rsidRPr="00DB270D" w:rsidRDefault="00E92506" w:rsidP="00AA6A53">
      <w:pPr>
        <w:pStyle w:val="Paragrafoelenco"/>
        <w:numPr>
          <w:ilvl w:val="1"/>
          <w:numId w:val="3"/>
        </w:numPr>
        <w:rPr>
          <w:lang w:val="en-US"/>
        </w:rPr>
      </w:pPr>
      <w:r w:rsidRPr="00DB270D">
        <w:rPr>
          <w:lang w:val="en-US"/>
        </w:rPr>
        <w:t>The estimated quantity in cubic meters of water</w:t>
      </w:r>
    </w:p>
    <w:p w14:paraId="608B1B73" w14:textId="77777777" w:rsidR="00AA6A53" w:rsidRPr="00DB270D" w:rsidRDefault="00E92506" w:rsidP="00AA6A53">
      <w:pPr>
        <w:pStyle w:val="Paragrafoelenco"/>
        <w:numPr>
          <w:ilvl w:val="1"/>
          <w:numId w:val="3"/>
        </w:numPr>
        <w:rPr>
          <w:lang w:val="en-US"/>
        </w:rPr>
      </w:pPr>
      <w:r w:rsidRPr="00DB270D">
        <w:rPr>
          <w:lang w:val="en-US"/>
        </w:rPr>
        <w:t>The inflow water flow rate</w:t>
      </w:r>
    </w:p>
    <w:p w14:paraId="260B8D5F" w14:textId="77777777" w:rsidR="00AA6A53" w:rsidRPr="00DB270D" w:rsidRDefault="00E92506" w:rsidP="00AA6A53">
      <w:pPr>
        <w:pStyle w:val="Paragrafoelenco"/>
        <w:numPr>
          <w:ilvl w:val="1"/>
          <w:numId w:val="3"/>
        </w:numPr>
        <w:rPr>
          <w:lang w:val="en-US"/>
        </w:rPr>
      </w:pPr>
      <w:r w:rsidRPr="00DB270D">
        <w:rPr>
          <w:lang w:val="en-US"/>
        </w:rPr>
        <w:t>The outflow water flow rate</w:t>
      </w:r>
    </w:p>
    <w:p w14:paraId="2ED1752F" w14:textId="77777777" w:rsidR="00AA6A53" w:rsidRPr="00DB270D" w:rsidRDefault="00E92506" w:rsidP="000A1535">
      <w:pPr>
        <w:pStyle w:val="Paragrafoelenco"/>
        <w:numPr>
          <w:ilvl w:val="0"/>
          <w:numId w:val="3"/>
        </w:numPr>
        <w:rPr>
          <w:lang w:val="en-US"/>
        </w:rPr>
      </w:pPr>
      <w:r w:rsidRPr="00DB270D">
        <w:rPr>
          <w:lang w:val="en-US"/>
        </w:rPr>
        <w:t xml:space="preserve">Monitor the devices of the plant with the readings of:  </w:t>
      </w:r>
    </w:p>
    <w:p w14:paraId="6CBB5240" w14:textId="77777777" w:rsidR="00AA6A53" w:rsidRPr="00DB270D" w:rsidRDefault="00E92506" w:rsidP="00CA5DDD">
      <w:pPr>
        <w:pStyle w:val="Paragrafoelenco"/>
        <w:numPr>
          <w:ilvl w:val="1"/>
          <w:numId w:val="3"/>
        </w:numPr>
        <w:rPr>
          <w:lang w:val="en-US"/>
        </w:rPr>
      </w:pPr>
      <w:r w:rsidRPr="00DB270D">
        <w:rPr>
          <w:lang w:val="en-US"/>
        </w:rPr>
        <w:t xml:space="preserve">The total historical energy produced  </w:t>
      </w:r>
    </w:p>
    <w:p w14:paraId="3FE1E40F" w14:textId="0CD1EE9A" w:rsidR="00E92506" w:rsidRPr="00DB270D" w:rsidRDefault="00E92506" w:rsidP="00AA6A53">
      <w:pPr>
        <w:pStyle w:val="Paragrafoelenco"/>
        <w:numPr>
          <w:ilvl w:val="1"/>
          <w:numId w:val="3"/>
        </w:numPr>
        <w:rPr>
          <w:lang w:val="en-US"/>
        </w:rPr>
      </w:pPr>
      <w:r w:rsidRPr="00DB270D">
        <w:rPr>
          <w:lang w:val="en-US"/>
        </w:rPr>
        <w:t xml:space="preserve">The instantaneous energy produced  </w:t>
      </w:r>
    </w:p>
    <w:p w14:paraId="321563BF" w14:textId="77777777" w:rsidR="00AA6A53" w:rsidRPr="00DB270D" w:rsidRDefault="00E92506" w:rsidP="00AA6A53">
      <w:pPr>
        <w:pStyle w:val="Paragrafoelenco"/>
        <w:numPr>
          <w:ilvl w:val="1"/>
          <w:numId w:val="3"/>
        </w:numPr>
        <w:rPr>
          <w:lang w:val="en-US"/>
        </w:rPr>
      </w:pPr>
      <w:r w:rsidRPr="00DB270D">
        <w:rPr>
          <w:lang w:val="en-US"/>
        </w:rPr>
        <w:t xml:space="preserve">The energy required by the grid  </w:t>
      </w:r>
    </w:p>
    <w:p w14:paraId="3C9FE5C4" w14:textId="77777777" w:rsidR="00AA6A53" w:rsidRPr="00DB270D" w:rsidRDefault="00E92506" w:rsidP="007F6155">
      <w:pPr>
        <w:pStyle w:val="Paragrafoelenco"/>
        <w:numPr>
          <w:ilvl w:val="0"/>
          <w:numId w:val="3"/>
        </w:numPr>
        <w:rPr>
          <w:lang w:val="en-US"/>
        </w:rPr>
      </w:pPr>
      <w:r w:rsidRPr="00DB270D">
        <w:rPr>
          <w:lang w:val="en-US"/>
        </w:rPr>
        <w:t xml:space="preserve">Monitor the turbine and its components in particular:  </w:t>
      </w:r>
    </w:p>
    <w:p w14:paraId="61F97DB5" w14:textId="16685C0C" w:rsidR="00E92506" w:rsidRPr="00DB270D" w:rsidRDefault="00E92506" w:rsidP="00AA6A53">
      <w:pPr>
        <w:pStyle w:val="Paragrafoelenco"/>
        <w:numPr>
          <w:ilvl w:val="1"/>
          <w:numId w:val="3"/>
        </w:numPr>
        <w:rPr>
          <w:lang w:val="en-US"/>
        </w:rPr>
      </w:pPr>
      <w:r w:rsidRPr="00DB270D">
        <w:rPr>
          <w:lang w:val="en-US"/>
        </w:rPr>
        <w:t xml:space="preserve">The operating power, current, voltage, and its efficiency  </w:t>
      </w:r>
    </w:p>
    <w:p w14:paraId="2DB89800" w14:textId="77777777" w:rsidR="00E92506" w:rsidRPr="00DB270D" w:rsidRDefault="00E92506" w:rsidP="005A279F">
      <w:pPr>
        <w:pStyle w:val="Paragrafoelenco"/>
        <w:numPr>
          <w:ilvl w:val="0"/>
          <w:numId w:val="3"/>
        </w:numPr>
        <w:rPr>
          <w:lang w:val="en-US"/>
        </w:rPr>
      </w:pPr>
      <w:r w:rsidRPr="00DB270D">
        <w:rPr>
          <w:lang w:val="en-US"/>
        </w:rPr>
        <w:t xml:space="preserve">Record the historical values of the components for the purpose of:  </w:t>
      </w:r>
    </w:p>
    <w:p w14:paraId="2E5EA994" w14:textId="77777777" w:rsidR="00BB6E99" w:rsidRPr="00DB270D" w:rsidRDefault="00E92506" w:rsidP="00CA5DDD">
      <w:pPr>
        <w:pStyle w:val="Paragrafoelenco"/>
        <w:numPr>
          <w:ilvl w:val="1"/>
          <w:numId w:val="3"/>
        </w:numPr>
        <w:rPr>
          <w:lang w:val="en-US"/>
        </w:rPr>
      </w:pPr>
      <w:r w:rsidRPr="00DB270D">
        <w:rPr>
          <w:lang w:val="en-US"/>
        </w:rPr>
        <w:t xml:space="preserve">Optimizing production, </w:t>
      </w:r>
      <w:proofErr w:type="gramStart"/>
      <w:r w:rsidRPr="00DB270D">
        <w:rPr>
          <w:lang w:val="en-US"/>
        </w:rPr>
        <w:t>taking into account</w:t>
      </w:r>
      <w:proofErr w:type="gramEnd"/>
      <w:r w:rsidRPr="00DB270D">
        <w:rPr>
          <w:lang w:val="en-US"/>
        </w:rPr>
        <w:t xml:space="preserve"> periods of drought or unforeseen events and the trend of energy required by the grid </w:t>
      </w:r>
    </w:p>
    <w:p w14:paraId="493C82FF" w14:textId="77777777" w:rsidR="00CA5DDD" w:rsidRPr="00DB270D" w:rsidRDefault="00E92506" w:rsidP="00CA5DDD">
      <w:pPr>
        <w:pStyle w:val="Paragrafoelenco"/>
        <w:numPr>
          <w:ilvl w:val="1"/>
          <w:numId w:val="3"/>
        </w:numPr>
        <w:rPr>
          <w:lang w:val="en-US"/>
        </w:rPr>
      </w:pPr>
      <w:r w:rsidRPr="00DB270D">
        <w:rPr>
          <w:lang w:val="en-US"/>
        </w:rPr>
        <w:t xml:space="preserve">Optimizing maintenance intervals </w:t>
      </w:r>
    </w:p>
    <w:p w14:paraId="68F74CC0" w14:textId="094578EB" w:rsidR="00E92506" w:rsidRPr="00DB270D" w:rsidRDefault="00E92506" w:rsidP="00CA5DDD">
      <w:pPr>
        <w:pStyle w:val="Paragrafoelenco"/>
        <w:numPr>
          <w:ilvl w:val="1"/>
          <w:numId w:val="3"/>
        </w:numPr>
        <w:rPr>
          <w:lang w:val="en-US"/>
        </w:rPr>
      </w:pPr>
      <w:r w:rsidRPr="00DB270D">
        <w:rPr>
          <w:lang w:val="en-US"/>
        </w:rPr>
        <w:t xml:space="preserve">Preventing failures or incidents  </w:t>
      </w:r>
    </w:p>
    <w:p w14:paraId="6A74DD08" w14:textId="77777777" w:rsidR="00E92506" w:rsidRPr="00DB270D" w:rsidRDefault="00E92506" w:rsidP="00DB270D">
      <w:pPr>
        <w:pStyle w:val="Paragrafoelenco"/>
        <w:numPr>
          <w:ilvl w:val="1"/>
          <w:numId w:val="3"/>
        </w:numPr>
        <w:rPr>
          <w:lang w:val="en-US"/>
        </w:rPr>
      </w:pPr>
      <w:r w:rsidRPr="00DB270D">
        <w:rPr>
          <w:lang w:val="en-US"/>
        </w:rPr>
        <w:t xml:space="preserve">Providing data to third parties for in-depth analysis  </w:t>
      </w:r>
    </w:p>
    <w:p w14:paraId="69C141D7" w14:textId="20505BF7" w:rsidR="005A279F" w:rsidRPr="00DB270D" w:rsidRDefault="00E92506" w:rsidP="005A279F">
      <w:pPr>
        <w:pStyle w:val="Paragrafoelenco"/>
        <w:numPr>
          <w:ilvl w:val="0"/>
          <w:numId w:val="3"/>
        </w:numPr>
        <w:rPr>
          <w:lang w:val="en-US"/>
        </w:rPr>
      </w:pPr>
      <w:r w:rsidRPr="00DB270D">
        <w:rPr>
          <w:lang w:val="en-US"/>
        </w:rPr>
        <w:t>Reporting anomalies and sending synthetic reports of data and alarms.</w:t>
      </w:r>
    </w:p>
    <w:p w14:paraId="0DEDCDB3" w14:textId="77777777" w:rsidR="007A4513" w:rsidRPr="008F616F" w:rsidRDefault="007A4513">
      <w:pPr>
        <w:rPr>
          <w:lang w:val="en-US"/>
        </w:rPr>
      </w:pPr>
    </w:p>
    <w:p w14:paraId="61170525" w14:textId="77777777" w:rsidR="00A81392" w:rsidRPr="008F616F" w:rsidRDefault="00A81392">
      <w:pPr>
        <w:rPr>
          <w:lang w:val="en-US"/>
        </w:rPr>
      </w:pPr>
    </w:p>
    <w:p w14:paraId="21573085" w14:textId="77777777" w:rsidR="00A81392" w:rsidRPr="008F616F" w:rsidRDefault="00A81392">
      <w:pPr>
        <w:rPr>
          <w:lang w:val="en-US"/>
        </w:rPr>
      </w:pPr>
    </w:p>
    <w:p w14:paraId="3EBD8A7E" w14:textId="77777777" w:rsidR="00E4742A" w:rsidRPr="008F616F" w:rsidRDefault="00E4742A">
      <w:pPr>
        <w:rPr>
          <w:lang w:val="en-US"/>
        </w:rPr>
      </w:pPr>
    </w:p>
    <w:p w14:paraId="6315ED7A" w14:textId="52ADE534" w:rsidR="00DB270D" w:rsidRPr="00DB270D" w:rsidRDefault="00802A00" w:rsidP="00DB270D">
      <w:pPr>
        <w:pStyle w:val="Paragrafoelenco"/>
        <w:numPr>
          <w:ilvl w:val="0"/>
          <w:numId w:val="11"/>
        </w:numPr>
        <w:ind w:left="426" w:hanging="426"/>
        <w:rPr>
          <w:b/>
        </w:rPr>
      </w:pPr>
      <w:r w:rsidRPr="00802A00">
        <w:rPr>
          <w:b/>
        </w:rPr>
        <w:t>Non-</w:t>
      </w:r>
      <w:proofErr w:type="spellStart"/>
      <w:r w:rsidRPr="00802A00">
        <w:rPr>
          <w:b/>
        </w:rPr>
        <w:t>Functional</w:t>
      </w:r>
      <w:proofErr w:type="spellEnd"/>
      <w:r w:rsidRPr="00802A00">
        <w:rPr>
          <w:b/>
        </w:rPr>
        <w:t xml:space="preserve"> </w:t>
      </w:r>
      <w:proofErr w:type="spellStart"/>
      <w:r w:rsidRPr="00802A00">
        <w:rPr>
          <w:b/>
        </w:rPr>
        <w:t>Requirements</w:t>
      </w:r>
      <w:proofErr w:type="spellEnd"/>
      <w:r w:rsidR="009258D2" w:rsidRPr="006444D3">
        <w:rPr>
          <w:b/>
        </w:rPr>
        <w:t>:</w:t>
      </w:r>
      <w:r w:rsidR="00DB270D">
        <w:rPr>
          <w:b/>
        </w:rPr>
        <w:br/>
      </w:r>
    </w:p>
    <w:p w14:paraId="53C937F5" w14:textId="16724F97" w:rsidR="009258D2" w:rsidRPr="00974EA1" w:rsidRDefault="00CC5991" w:rsidP="009C5D79">
      <w:pPr>
        <w:pStyle w:val="Paragrafoelenco"/>
        <w:numPr>
          <w:ilvl w:val="0"/>
          <w:numId w:val="3"/>
        </w:numPr>
      </w:pPr>
      <w:r>
        <w:rPr>
          <w:lang w:val="en-US"/>
        </w:rPr>
        <w:t>Portability</w:t>
      </w:r>
    </w:p>
    <w:p w14:paraId="002F22DB" w14:textId="4E7F4360" w:rsidR="00974EA1" w:rsidRDefault="00027A87" w:rsidP="00027A87">
      <w:pPr>
        <w:pStyle w:val="Paragrafoelenco"/>
        <w:numPr>
          <w:ilvl w:val="1"/>
          <w:numId w:val="3"/>
        </w:numPr>
        <w:rPr>
          <w:lang w:val="en-US"/>
        </w:rPr>
      </w:pPr>
      <w:r w:rsidRPr="009258D2">
        <w:rPr>
          <w:lang w:val="en-US"/>
        </w:rPr>
        <w:t xml:space="preserve">The architecture supports modularity with </w:t>
      </w:r>
      <w:proofErr w:type="spellStart"/>
      <w:r w:rsidRPr="009258D2">
        <w:rPr>
          <w:lang w:val="en-US"/>
        </w:rPr>
        <w:t>Dockerized</w:t>
      </w:r>
      <w:proofErr w:type="spellEnd"/>
      <w:r w:rsidRPr="009258D2">
        <w:rPr>
          <w:lang w:val="en-US"/>
        </w:rPr>
        <w:t xml:space="preserve"> containers for each component, allowing independent scaling and deployment of services such as MQTT, RabbitMQ, </w:t>
      </w:r>
      <w:proofErr w:type="spellStart"/>
      <w:r w:rsidRPr="009258D2">
        <w:rPr>
          <w:lang w:val="en-US"/>
        </w:rPr>
        <w:t>Telegraf</w:t>
      </w:r>
      <w:proofErr w:type="spellEnd"/>
      <w:r w:rsidRPr="009258D2">
        <w:rPr>
          <w:lang w:val="en-US"/>
        </w:rPr>
        <w:t>, and databases, facilitating horizontal and vertical scalability.</w:t>
      </w:r>
    </w:p>
    <w:p w14:paraId="5AD16F35" w14:textId="70335308" w:rsidR="003F3E3F" w:rsidRDefault="003F3E3F" w:rsidP="003F3E3F">
      <w:pPr>
        <w:pStyle w:val="Paragrafoelenco"/>
        <w:numPr>
          <w:ilvl w:val="0"/>
          <w:numId w:val="3"/>
        </w:numPr>
        <w:rPr>
          <w:lang w:val="en-US"/>
        </w:rPr>
      </w:pPr>
      <w:r>
        <w:rPr>
          <w:lang w:val="en-US"/>
        </w:rPr>
        <w:t>Scalability</w:t>
      </w:r>
    </w:p>
    <w:p w14:paraId="71AFB4C0" w14:textId="0AB9570A" w:rsidR="003F3E3F" w:rsidRDefault="003F3E3F" w:rsidP="003F3E3F">
      <w:pPr>
        <w:pStyle w:val="Paragrafoelenco"/>
        <w:numPr>
          <w:ilvl w:val="1"/>
          <w:numId w:val="3"/>
        </w:numPr>
        <w:rPr>
          <w:lang w:val="en-US"/>
        </w:rPr>
      </w:pPr>
      <w:r w:rsidRPr="009258D2">
        <w:rPr>
          <w:lang w:val="en-US"/>
        </w:rPr>
        <w:t>The system dynamically adapts to changing conditions (e.g., seasonal variations, fluctuating inflow and outflow) and allows customization of dam parameters (e.g., max height, initial efficiency) through external configuration files instead of hardcoding values.</w:t>
      </w:r>
    </w:p>
    <w:p w14:paraId="36F2FE2B" w14:textId="37CF259F" w:rsidR="003F3E3F" w:rsidRDefault="00ED2651" w:rsidP="003F3E3F">
      <w:pPr>
        <w:pStyle w:val="Paragrafoelenco"/>
        <w:numPr>
          <w:ilvl w:val="1"/>
          <w:numId w:val="3"/>
        </w:numPr>
        <w:rPr>
          <w:lang w:val="en-US"/>
        </w:rPr>
      </w:pPr>
      <w:r>
        <w:rPr>
          <w:lang w:val="en-US"/>
        </w:rPr>
        <w:t>Changing the</w:t>
      </w:r>
      <w:r w:rsidR="005A22AB">
        <w:rPr>
          <w:lang w:val="en-US"/>
        </w:rPr>
        <w:t xml:space="preserve"> </w:t>
      </w:r>
      <w:r w:rsidR="008255A0">
        <w:rPr>
          <w:lang w:val="en-US"/>
        </w:rPr>
        <w:t xml:space="preserve">.env </w:t>
      </w:r>
      <w:r w:rsidR="005A22AB">
        <w:rPr>
          <w:lang w:val="en-US"/>
        </w:rPr>
        <w:t xml:space="preserve">variables and </w:t>
      </w:r>
      <w:proofErr w:type="gramStart"/>
      <w:r w:rsidR="005A22AB">
        <w:rPr>
          <w:lang w:val="en-US"/>
        </w:rPr>
        <w:t>run</w:t>
      </w:r>
      <w:proofErr w:type="gramEnd"/>
      <w:r w:rsidR="005A22AB">
        <w:rPr>
          <w:lang w:val="en-US"/>
        </w:rPr>
        <w:t xml:space="preserve"> the </w:t>
      </w:r>
      <w:r w:rsidR="00630D05">
        <w:rPr>
          <w:lang w:val="en-US"/>
        </w:rPr>
        <w:t xml:space="preserve">clients code </w:t>
      </w:r>
      <w:r w:rsidR="008255A0">
        <w:rPr>
          <w:lang w:val="en-US"/>
        </w:rPr>
        <w:t xml:space="preserve">let the system to be ready to manage </w:t>
      </w:r>
      <w:r w:rsidR="008E3AF9">
        <w:rPr>
          <w:lang w:val="en-US"/>
        </w:rPr>
        <w:t xml:space="preserve">secondary (and more) </w:t>
      </w:r>
      <w:r w:rsidR="00A808E2">
        <w:rPr>
          <w:lang w:val="en-US"/>
        </w:rPr>
        <w:t>dam</w:t>
      </w:r>
      <w:r w:rsidR="00630D05">
        <w:rPr>
          <w:lang w:val="en-US"/>
        </w:rPr>
        <w:t>,</w:t>
      </w:r>
      <w:r w:rsidR="00A808E2">
        <w:rPr>
          <w:lang w:val="en-US"/>
        </w:rPr>
        <w:t xml:space="preserve"> maintaining on the databases both the </w:t>
      </w:r>
      <w:r w:rsidR="008E3AF9">
        <w:rPr>
          <w:lang w:val="en-US"/>
        </w:rPr>
        <w:t>data</w:t>
      </w:r>
      <w:r>
        <w:rPr>
          <w:lang w:val="en-US"/>
        </w:rPr>
        <w:t xml:space="preserve"> </w:t>
      </w:r>
      <w:r w:rsidR="008E3AF9">
        <w:rPr>
          <w:lang w:val="en-US"/>
        </w:rPr>
        <w:t>in the relative path</w:t>
      </w:r>
      <w:r w:rsidR="001A6827">
        <w:rPr>
          <w:lang w:val="en-US"/>
        </w:rPr>
        <w:t>.</w:t>
      </w:r>
    </w:p>
    <w:p w14:paraId="44648841" w14:textId="5A8DCEDF" w:rsidR="00630D05" w:rsidRDefault="00630D05" w:rsidP="003F3E3F">
      <w:pPr>
        <w:pStyle w:val="Paragrafoelenco"/>
        <w:numPr>
          <w:ilvl w:val="1"/>
          <w:numId w:val="3"/>
        </w:numPr>
        <w:rPr>
          <w:lang w:val="en-US"/>
        </w:rPr>
      </w:pPr>
      <w:r>
        <w:rPr>
          <w:lang w:val="en-US"/>
        </w:rPr>
        <w:t xml:space="preserve">More </w:t>
      </w:r>
      <w:proofErr w:type="gramStart"/>
      <w:r>
        <w:rPr>
          <w:lang w:val="en-US"/>
        </w:rPr>
        <w:t>dashboard</w:t>
      </w:r>
      <w:proofErr w:type="gramEnd"/>
      <w:r>
        <w:rPr>
          <w:lang w:val="en-US"/>
        </w:rPr>
        <w:t xml:space="preserve"> can be </w:t>
      </w:r>
      <w:r w:rsidR="00D676C6">
        <w:rPr>
          <w:lang w:val="en-US"/>
        </w:rPr>
        <w:t>created to aggregate values or more data ca</w:t>
      </w:r>
      <w:r w:rsidR="00F4675C">
        <w:rPr>
          <w:lang w:val="en-US"/>
        </w:rPr>
        <w:t xml:space="preserve">n be extracted doing specific queries over the multiple dam </w:t>
      </w:r>
      <w:r w:rsidR="00506F41">
        <w:rPr>
          <w:lang w:val="en-US"/>
        </w:rPr>
        <w:t>subfolders.</w:t>
      </w:r>
    </w:p>
    <w:p w14:paraId="587EDDDF" w14:textId="68606E3F" w:rsidR="00923AE5" w:rsidRPr="003F3E3F" w:rsidRDefault="003E053E" w:rsidP="003F3E3F">
      <w:pPr>
        <w:pStyle w:val="Paragrafoelenco"/>
        <w:numPr>
          <w:ilvl w:val="1"/>
          <w:numId w:val="3"/>
        </w:numPr>
        <w:rPr>
          <w:lang w:val="en-US"/>
        </w:rPr>
      </w:pPr>
      <w:r>
        <w:rPr>
          <w:lang w:val="en-US"/>
        </w:rPr>
        <w:t xml:space="preserve">With ad hoc queries over </w:t>
      </w:r>
      <w:proofErr w:type="spellStart"/>
      <w:r>
        <w:rPr>
          <w:lang w:val="en-US"/>
        </w:rPr>
        <w:t>influxdb</w:t>
      </w:r>
      <w:proofErr w:type="spellEnd"/>
      <w:r>
        <w:rPr>
          <w:lang w:val="en-US"/>
        </w:rPr>
        <w:t xml:space="preserve"> the user can compare</w:t>
      </w:r>
      <w:r w:rsidR="00F220E0">
        <w:rPr>
          <w:lang w:val="en-US"/>
        </w:rPr>
        <w:t>,</w:t>
      </w:r>
      <w:r>
        <w:rPr>
          <w:lang w:val="en-US"/>
        </w:rPr>
        <w:t xml:space="preserve"> for example</w:t>
      </w:r>
      <w:r w:rsidR="00F220E0">
        <w:rPr>
          <w:lang w:val="en-US"/>
        </w:rPr>
        <w:t>,</w:t>
      </w:r>
      <w:r>
        <w:rPr>
          <w:lang w:val="en-US"/>
        </w:rPr>
        <w:t xml:space="preserve"> the </w:t>
      </w:r>
      <w:proofErr w:type="spellStart"/>
      <w:r w:rsidR="00F220E0">
        <w:rPr>
          <w:lang w:val="en-US"/>
        </w:rPr>
        <w:t>TurbinEfficiency</w:t>
      </w:r>
      <w:proofErr w:type="spellEnd"/>
      <w:r w:rsidR="00F220E0">
        <w:rPr>
          <w:lang w:val="en-US"/>
        </w:rPr>
        <w:t xml:space="preserve"> value between two or more dam systems</w:t>
      </w:r>
      <w:r w:rsidR="00DF42CF">
        <w:rPr>
          <w:lang w:val="en-US"/>
        </w:rPr>
        <w:t xml:space="preserve"> in different remote sites.</w:t>
      </w:r>
    </w:p>
    <w:p w14:paraId="4613D02A" w14:textId="1346863A" w:rsidR="009258D2" w:rsidRPr="009258D2" w:rsidRDefault="00974EA1" w:rsidP="005B4274">
      <w:pPr>
        <w:pStyle w:val="Paragrafoelenco"/>
        <w:numPr>
          <w:ilvl w:val="0"/>
          <w:numId w:val="3"/>
        </w:numPr>
      </w:pPr>
      <w:r>
        <w:rPr>
          <w:lang w:val="en-US"/>
        </w:rPr>
        <w:t>Resilience</w:t>
      </w:r>
    </w:p>
    <w:p w14:paraId="49AC55B3" w14:textId="5606A4AC" w:rsidR="009258D2" w:rsidRDefault="009258D2" w:rsidP="009258D2">
      <w:pPr>
        <w:pStyle w:val="Paragrafoelenco"/>
        <w:numPr>
          <w:ilvl w:val="1"/>
          <w:numId w:val="3"/>
        </w:numPr>
        <w:rPr>
          <w:lang w:val="en-US"/>
        </w:rPr>
      </w:pPr>
      <w:proofErr w:type="spellStart"/>
      <w:r w:rsidRPr="009258D2">
        <w:rPr>
          <w:lang w:val="en-US"/>
        </w:rPr>
        <w:t>Telegraf</w:t>
      </w:r>
      <w:proofErr w:type="spellEnd"/>
      <w:r w:rsidRPr="009258D2">
        <w:rPr>
          <w:lang w:val="en-US"/>
        </w:rPr>
        <w:t xml:space="preserve"> is configured with dual agents (both running MQTT and RabbitMQ) to ensure redundancy and continuous data acquisition, even in the case of partial system failures.</w:t>
      </w:r>
    </w:p>
    <w:p w14:paraId="39E0AD16" w14:textId="0031424D" w:rsidR="007230FA" w:rsidRPr="007230FA" w:rsidRDefault="007230FA" w:rsidP="007230FA">
      <w:pPr>
        <w:pStyle w:val="Paragrafoelenco"/>
        <w:numPr>
          <w:ilvl w:val="1"/>
          <w:numId w:val="3"/>
        </w:numPr>
        <w:rPr>
          <w:lang w:val="en-US"/>
        </w:rPr>
      </w:pPr>
      <w:r w:rsidRPr="000B23E1">
        <w:rPr>
          <w:lang w:val="en-US"/>
        </w:rPr>
        <w:t>The system uses RabbitMQ and MQTT for message persistence and delivery. RabbitMQ ensures reliable message queuing with durable queues to prevent data loss, while MQTT supports lightweight, real-time communication between sensors and the system, making it suitable for IoT environments.</w:t>
      </w:r>
      <w:r>
        <w:rPr>
          <w:lang w:val="en-US"/>
        </w:rPr>
        <w:t xml:space="preserve"> Both the protocols are deployed with the appropriate callbacks to ensure reconnections over network or system failures.</w:t>
      </w:r>
    </w:p>
    <w:p w14:paraId="2AADA757" w14:textId="7E23E201" w:rsidR="003E197D" w:rsidRDefault="009258D2" w:rsidP="003E197D">
      <w:pPr>
        <w:pStyle w:val="Paragrafoelenco"/>
        <w:numPr>
          <w:ilvl w:val="1"/>
          <w:numId w:val="3"/>
        </w:numPr>
        <w:rPr>
          <w:lang w:val="en-US"/>
        </w:rPr>
      </w:pPr>
      <w:r w:rsidRPr="009258D2">
        <w:rPr>
          <w:lang w:val="en-US"/>
        </w:rPr>
        <w:t>The project employs two distinct databases—</w:t>
      </w:r>
      <w:proofErr w:type="spellStart"/>
      <w:r w:rsidRPr="009258D2">
        <w:rPr>
          <w:lang w:val="en-US"/>
        </w:rPr>
        <w:t>InfluxDB</w:t>
      </w:r>
      <w:proofErr w:type="spellEnd"/>
      <w:r w:rsidRPr="009258D2">
        <w:rPr>
          <w:lang w:val="en-US"/>
        </w:rPr>
        <w:t xml:space="preserve"> for time-series data and MySQL for relational data storage enabling data separation and failover mechanisms for reliability and data integrity.</w:t>
      </w:r>
    </w:p>
    <w:p w14:paraId="0D5932C7" w14:textId="334682C6" w:rsidR="006D5536" w:rsidRDefault="002A6A42" w:rsidP="003E197D">
      <w:pPr>
        <w:pStyle w:val="Paragrafoelenco"/>
        <w:numPr>
          <w:ilvl w:val="1"/>
          <w:numId w:val="3"/>
        </w:numPr>
        <w:rPr>
          <w:lang w:val="en-US"/>
        </w:rPr>
      </w:pPr>
      <w:r>
        <w:rPr>
          <w:lang w:val="en-US"/>
        </w:rPr>
        <w:t xml:space="preserve">The use of </w:t>
      </w:r>
      <w:proofErr w:type="spellStart"/>
      <w:r w:rsidR="00565877">
        <w:rPr>
          <w:lang w:val="en-US"/>
        </w:rPr>
        <w:t>redoundant</w:t>
      </w:r>
      <w:proofErr w:type="spellEnd"/>
      <w:r w:rsidR="00565877">
        <w:rPr>
          <w:lang w:val="en-US"/>
        </w:rPr>
        <w:t xml:space="preserve"> containers as for example </w:t>
      </w:r>
      <w:proofErr w:type="spellStart"/>
      <w:r>
        <w:rPr>
          <w:lang w:val="en-US"/>
        </w:rPr>
        <w:t>nodered</w:t>
      </w:r>
      <w:proofErr w:type="spellEnd"/>
      <w:r>
        <w:rPr>
          <w:lang w:val="en-US"/>
        </w:rPr>
        <w:t xml:space="preserve"> that </w:t>
      </w:r>
      <w:proofErr w:type="spellStart"/>
      <w:r>
        <w:rPr>
          <w:lang w:val="en-US"/>
        </w:rPr>
        <w:t>chan</w:t>
      </w:r>
      <w:proofErr w:type="spellEnd"/>
      <w:r>
        <w:rPr>
          <w:lang w:val="en-US"/>
        </w:rPr>
        <w:t xml:space="preserve"> be completely </w:t>
      </w:r>
      <w:proofErr w:type="spellStart"/>
      <w:r>
        <w:rPr>
          <w:lang w:val="en-US"/>
        </w:rPr>
        <w:t>shutted</w:t>
      </w:r>
      <w:proofErr w:type="spellEnd"/>
      <w:r>
        <w:rPr>
          <w:lang w:val="en-US"/>
        </w:rPr>
        <w:t xml:space="preserve"> </w:t>
      </w:r>
      <w:r w:rsidR="00C5633C">
        <w:rPr>
          <w:lang w:val="en-US"/>
        </w:rPr>
        <w:t xml:space="preserve">off without no significant effects on the final </w:t>
      </w:r>
      <w:r w:rsidR="00FD71E9">
        <w:rPr>
          <w:lang w:val="en-US"/>
        </w:rPr>
        <w:t>visualization dashboard on Gra</w:t>
      </w:r>
      <w:r w:rsidR="0094690B">
        <w:rPr>
          <w:lang w:val="en-US"/>
        </w:rPr>
        <w:t>fana</w:t>
      </w:r>
      <w:r w:rsidR="00565877">
        <w:rPr>
          <w:lang w:val="en-US"/>
        </w:rPr>
        <w:t>,</w:t>
      </w:r>
      <w:r w:rsidR="0094690B">
        <w:rPr>
          <w:lang w:val="en-US"/>
        </w:rPr>
        <w:t xml:space="preserve"> </w:t>
      </w:r>
      <w:r w:rsidR="00565877">
        <w:rPr>
          <w:lang w:val="en-US"/>
        </w:rPr>
        <w:t xml:space="preserve">or the failover </w:t>
      </w:r>
      <w:proofErr w:type="spellStart"/>
      <w:r w:rsidR="00565877">
        <w:rPr>
          <w:lang w:val="en-US"/>
        </w:rPr>
        <w:t>telegraf</w:t>
      </w:r>
      <w:proofErr w:type="spellEnd"/>
      <w:r w:rsidR="00565877">
        <w:rPr>
          <w:lang w:val="en-US"/>
        </w:rPr>
        <w:t xml:space="preserve"> </w:t>
      </w:r>
      <w:proofErr w:type="spellStart"/>
      <w:r w:rsidR="00433157">
        <w:rPr>
          <w:lang w:val="en-US"/>
        </w:rPr>
        <w:t>agend</w:t>
      </w:r>
      <w:proofErr w:type="spellEnd"/>
      <w:r w:rsidR="00433157">
        <w:rPr>
          <w:lang w:val="en-US"/>
        </w:rPr>
        <w:t xml:space="preserve">, </w:t>
      </w:r>
      <w:r w:rsidR="0094690B">
        <w:rPr>
          <w:lang w:val="en-US"/>
        </w:rPr>
        <w:t xml:space="preserve">let the system to be reconfigured, </w:t>
      </w:r>
    </w:p>
    <w:p w14:paraId="05830FCF" w14:textId="7D3EADC2" w:rsidR="003E197D" w:rsidRDefault="003E197D" w:rsidP="003E197D">
      <w:pPr>
        <w:pStyle w:val="Paragrafoelenco"/>
        <w:numPr>
          <w:ilvl w:val="0"/>
          <w:numId w:val="3"/>
        </w:numPr>
        <w:rPr>
          <w:lang w:val="en-US"/>
        </w:rPr>
      </w:pPr>
      <w:r>
        <w:rPr>
          <w:lang w:val="en-US"/>
        </w:rPr>
        <w:t>User friendly design</w:t>
      </w:r>
    </w:p>
    <w:p w14:paraId="66B6E7C8" w14:textId="61BED696" w:rsidR="003E197D" w:rsidRDefault="00636358" w:rsidP="003E197D">
      <w:pPr>
        <w:pStyle w:val="Paragrafoelenco"/>
        <w:numPr>
          <w:ilvl w:val="1"/>
          <w:numId w:val="3"/>
        </w:numPr>
        <w:rPr>
          <w:lang w:val="en-US"/>
        </w:rPr>
      </w:pPr>
      <w:r w:rsidRPr="00636358">
        <w:rPr>
          <w:lang w:val="en-US"/>
        </w:rPr>
        <w:t xml:space="preserve">The project </w:t>
      </w:r>
      <w:r w:rsidRPr="00CC5991">
        <w:rPr>
          <w:lang w:val="en-US"/>
        </w:rPr>
        <w:t>integrates Node-RED and Grafana to create visual dashboards for</w:t>
      </w:r>
      <w:r w:rsidRPr="00636358">
        <w:rPr>
          <w:lang w:val="en-US"/>
        </w:rPr>
        <w:t xml:space="preserve"> monitoring sensor data, system status, and alerts in real time.</w:t>
      </w:r>
    </w:p>
    <w:p w14:paraId="65D6C161" w14:textId="1CCAB8D5" w:rsidR="00636358" w:rsidRDefault="00636358" w:rsidP="003E197D">
      <w:pPr>
        <w:pStyle w:val="Paragrafoelenco"/>
        <w:numPr>
          <w:ilvl w:val="1"/>
          <w:numId w:val="3"/>
        </w:numPr>
        <w:rPr>
          <w:lang w:val="en-US"/>
        </w:rPr>
      </w:pPr>
      <w:r>
        <w:rPr>
          <w:lang w:val="en-US"/>
        </w:rPr>
        <w:t xml:space="preserve">The system </w:t>
      </w:r>
      <w:proofErr w:type="gramStart"/>
      <w:r>
        <w:rPr>
          <w:lang w:val="en-US"/>
        </w:rPr>
        <w:t>check</w:t>
      </w:r>
      <w:proofErr w:type="gramEnd"/>
      <w:r>
        <w:rPr>
          <w:lang w:val="en-US"/>
        </w:rPr>
        <w:t xml:space="preserve"> the </w:t>
      </w:r>
      <w:r w:rsidR="0093042C">
        <w:rPr>
          <w:lang w:val="en-US"/>
        </w:rPr>
        <w:t xml:space="preserve">threshold values and dynamically change the UI </w:t>
      </w:r>
      <w:r w:rsidR="00F921CB">
        <w:rPr>
          <w:lang w:val="en-US"/>
        </w:rPr>
        <w:t xml:space="preserve">with colors and scale to give the </w:t>
      </w:r>
      <w:proofErr w:type="spellStart"/>
      <w:r w:rsidR="003D13B6">
        <w:rPr>
          <w:lang w:val="en-US"/>
        </w:rPr>
        <w:t>the</w:t>
      </w:r>
      <w:proofErr w:type="spellEnd"/>
      <w:r w:rsidR="003D13B6">
        <w:rPr>
          <w:lang w:val="en-US"/>
        </w:rPr>
        <w:t xml:space="preserve"> </w:t>
      </w:r>
      <w:r w:rsidR="00F921CB">
        <w:rPr>
          <w:lang w:val="en-US"/>
        </w:rPr>
        <w:t>user a better user experience</w:t>
      </w:r>
    </w:p>
    <w:p w14:paraId="2AE7328C" w14:textId="14454FAE" w:rsidR="003D13B6" w:rsidRPr="003E197D" w:rsidRDefault="003D13B6" w:rsidP="003E197D">
      <w:pPr>
        <w:pStyle w:val="Paragrafoelenco"/>
        <w:numPr>
          <w:ilvl w:val="1"/>
          <w:numId w:val="3"/>
        </w:numPr>
        <w:rPr>
          <w:lang w:val="en-US"/>
        </w:rPr>
      </w:pPr>
      <w:r>
        <w:rPr>
          <w:lang w:val="en-US"/>
        </w:rPr>
        <w:t>The code</w:t>
      </w:r>
      <w:r w:rsidR="004A39F0">
        <w:rPr>
          <w:lang w:val="en-US"/>
        </w:rPr>
        <w:t xml:space="preserve">, nodes and the database structure are self-explicative </w:t>
      </w:r>
      <w:r w:rsidR="000E75F8">
        <w:rPr>
          <w:lang w:val="en-US"/>
        </w:rPr>
        <w:t xml:space="preserve">to give to the user the benefits of </w:t>
      </w:r>
      <w:r w:rsidR="00AE3C3E">
        <w:rPr>
          <w:lang w:val="en-US"/>
        </w:rPr>
        <w:t xml:space="preserve">better </w:t>
      </w:r>
      <w:proofErr w:type="gramStart"/>
      <w:r w:rsidR="00AE3C3E">
        <w:rPr>
          <w:lang w:val="en-US"/>
        </w:rPr>
        <w:t>understandings</w:t>
      </w:r>
      <w:proofErr w:type="gramEnd"/>
      <w:r w:rsidR="00AE3C3E">
        <w:rPr>
          <w:lang w:val="en-US"/>
        </w:rPr>
        <w:t xml:space="preserve"> what each component does.</w:t>
      </w:r>
    </w:p>
    <w:p w14:paraId="30A9FF7D" w14:textId="3BA45AAE" w:rsidR="009258D2" w:rsidRDefault="00A72414" w:rsidP="00580A8E">
      <w:pPr>
        <w:pStyle w:val="Paragrafoelenco"/>
        <w:numPr>
          <w:ilvl w:val="0"/>
          <w:numId w:val="3"/>
        </w:numPr>
        <w:rPr>
          <w:lang w:val="en-US"/>
        </w:rPr>
      </w:pPr>
      <w:r>
        <w:rPr>
          <w:lang w:val="en-US"/>
        </w:rPr>
        <w:t>Security</w:t>
      </w:r>
    </w:p>
    <w:p w14:paraId="5CEAE253" w14:textId="77777777" w:rsidR="00A72414" w:rsidRPr="00A72414" w:rsidRDefault="00A72414" w:rsidP="00A72414">
      <w:pPr>
        <w:pStyle w:val="Paragrafoelenco"/>
        <w:numPr>
          <w:ilvl w:val="1"/>
          <w:numId w:val="3"/>
        </w:numPr>
        <w:rPr>
          <w:lang w:val="en-US"/>
        </w:rPr>
      </w:pPr>
      <w:r w:rsidRPr="00A72414">
        <w:rPr>
          <w:lang w:val="en-US"/>
        </w:rPr>
        <w:t>The system includes authentication mechanisms for MQTT and RabbitMQ using username-password pairs to restrict unauthorized access.</w:t>
      </w:r>
    </w:p>
    <w:p w14:paraId="39F96019" w14:textId="77777777" w:rsidR="00A72414" w:rsidRPr="00A72414" w:rsidRDefault="00A72414" w:rsidP="00A72414">
      <w:pPr>
        <w:pStyle w:val="Paragrafoelenco"/>
        <w:numPr>
          <w:ilvl w:val="1"/>
          <w:numId w:val="3"/>
        </w:numPr>
        <w:rPr>
          <w:lang w:val="en-US"/>
        </w:rPr>
      </w:pPr>
      <w:r w:rsidRPr="00A72414">
        <w:rPr>
          <w:lang w:val="en-US"/>
        </w:rPr>
        <w:t>Communication channels are secured with credentials stored in environment variables or configuration files.</w:t>
      </w:r>
    </w:p>
    <w:p w14:paraId="2EE85FAC" w14:textId="77777777" w:rsidR="00A72414" w:rsidRPr="00A72414" w:rsidRDefault="00A72414" w:rsidP="00A72414">
      <w:pPr>
        <w:pStyle w:val="Paragrafoelenco"/>
        <w:numPr>
          <w:ilvl w:val="1"/>
          <w:numId w:val="3"/>
        </w:numPr>
        <w:rPr>
          <w:lang w:val="en-US"/>
        </w:rPr>
      </w:pPr>
      <w:r w:rsidRPr="00A72414">
        <w:rPr>
          <w:lang w:val="en-US"/>
        </w:rPr>
        <w:lastRenderedPageBreak/>
        <w:t>Database credentials are configured through environment variables to avoid exposing sensitive data in code.</w:t>
      </w:r>
    </w:p>
    <w:p w14:paraId="11DA5082" w14:textId="23AB12FE" w:rsidR="00A72414" w:rsidRPr="009258D2" w:rsidRDefault="00A72414" w:rsidP="00A72414">
      <w:pPr>
        <w:pStyle w:val="Paragrafoelenco"/>
        <w:numPr>
          <w:ilvl w:val="1"/>
          <w:numId w:val="3"/>
        </w:numPr>
        <w:rPr>
          <w:lang w:val="en-US"/>
        </w:rPr>
      </w:pPr>
      <w:r w:rsidRPr="00A72414">
        <w:rPr>
          <w:lang w:val="en-US"/>
        </w:rPr>
        <w:t xml:space="preserve">The use of </w:t>
      </w:r>
      <w:proofErr w:type="spellStart"/>
      <w:r w:rsidRPr="00A72414">
        <w:rPr>
          <w:lang w:val="en-US"/>
        </w:rPr>
        <w:t>Telegraf</w:t>
      </w:r>
      <w:proofErr w:type="spellEnd"/>
      <w:r w:rsidRPr="00A72414">
        <w:rPr>
          <w:lang w:val="en-US"/>
        </w:rPr>
        <w:t xml:space="preserve"> agents provides isolation of data flows, reducing the risk of data manipulation or unauthorized access.</w:t>
      </w:r>
    </w:p>
    <w:p w14:paraId="5E231C3F" w14:textId="77777777" w:rsidR="00A81392" w:rsidRDefault="00A81392" w:rsidP="0068715E">
      <w:pPr>
        <w:rPr>
          <w:lang w:val="en-US"/>
        </w:rPr>
      </w:pPr>
    </w:p>
    <w:p w14:paraId="1AC1F171" w14:textId="2442A2A6" w:rsidR="006B337A" w:rsidRDefault="006B337A" w:rsidP="006444D3">
      <w:pPr>
        <w:pStyle w:val="Paragrafoelenco"/>
        <w:numPr>
          <w:ilvl w:val="0"/>
          <w:numId w:val="11"/>
        </w:numPr>
        <w:ind w:left="426" w:hanging="426"/>
        <w:rPr>
          <w:b/>
        </w:rPr>
      </w:pPr>
      <w:r w:rsidRPr="006444D3">
        <w:rPr>
          <w:b/>
        </w:rPr>
        <w:t xml:space="preserve">System </w:t>
      </w:r>
      <w:proofErr w:type="spellStart"/>
      <w:r w:rsidRPr="006444D3">
        <w:rPr>
          <w:b/>
        </w:rPr>
        <w:t>architecture</w:t>
      </w:r>
      <w:proofErr w:type="spellEnd"/>
    </w:p>
    <w:p w14:paraId="716568A4" w14:textId="50A85E9C" w:rsidR="005E59AA" w:rsidRDefault="005E59AA" w:rsidP="005E59AA">
      <w:pPr>
        <w:rPr>
          <w:b/>
          <w:bCs/>
        </w:rPr>
      </w:pPr>
      <w:r>
        <w:rPr>
          <w:noProof/>
        </w:rPr>
        <w:drawing>
          <wp:inline distT="0" distB="0" distL="0" distR="0" wp14:anchorId="396D8AC6" wp14:editId="46E94812">
            <wp:extent cx="6120130" cy="4544060"/>
            <wp:effectExtent l="0" t="0" r="0" b="8890"/>
            <wp:docPr id="438526696"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26696" name="Immagine 1" descr="Immagine che contiene testo, schermata, diagramma, Carattere&#10;&#10;Descrizione generata automaticamente"/>
                    <pic:cNvPicPr/>
                  </pic:nvPicPr>
                  <pic:blipFill>
                    <a:blip r:embed="rId12"/>
                    <a:stretch>
                      <a:fillRect/>
                    </a:stretch>
                  </pic:blipFill>
                  <pic:spPr>
                    <a:xfrm>
                      <a:off x="0" y="0"/>
                      <a:ext cx="6120130" cy="4544060"/>
                    </a:xfrm>
                    <a:prstGeom prst="rect">
                      <a:avLst/>
                    </a:prstGeom>
                  </pic:spPr>
                </pic:pic>
              </a:graphicData>
            </a:graphic>
          </wp:inline>
        </w:drawing>
      </w:r>
    </w:p>
    <w:p w14:paraId="1DE197B8" w14:textId="77777777" w:rsidR="005E59AA" w:rsidRPr="005E59AA" w:rsidRDefault="005E59AA" w:rsidP="005E59AA">
      <w:pPr>
        <w:rPr>
          <w:b/>
          <w:bCs/>
        </w:rPr>
      </w:pPr>
    </w:p>
    <w:p w14:paraId="1F57315A" w14:textId="77777777" w:rsidR="005E59AA" w:rsidRDefault="005E59AA" w:rsidP="0068715E"/>
    <w:p w14:paraId="130CB60A" w14:textId="77777777" w:rsidR="00D25BF8" w:rsidRPr="00D25BF8" w:rsidRDefault="00D25BF8" w:rsidP="00D25BF8">
      <w:pPr>
        <w:rPr>
          <w:lang w:val="en-US"/>
        </w:rPr>
      </w:pPr>
      <w:r w:rsidRPr="00D25BF8">
        <w:rPr>
          <w:lang w:val="en-US"/>
        </w:rPr>
        <w:t xml:space="preserve">After developing a prototype using the </w:t>
      </w:r>
      <w:proofErr w:type="spellStart"/>
      <w:r w:rsidRPr="00D25BF8">
        <w:rPr>
          <w:lang w:val="en-US"/>
        </w:rPr>
        <w:t>Wowki</w:t>
      </w:r>
      <w:proofErr w:type="spellEnd"/>
      <w:r w:rsidRPr="00D25BF8">
        <w:rPr>
          <w:lang w:val="en-US"/>
        </w:rPr>
        <w:t xml:space="preserve"> platform—described in detail below but limited by the lack of AMQP protocol support on ESP32 devices—the system was migrated to a Docker container. This migration overcame the limitations of the online platform and enabled further development using the Pika library for Python.</w:t>
      </w:r>
    </w:p>
    <w:p w14:paraId="69B05620" w14:textId="77777777" w:rsidR="00D25BF8" w:rsidRPr="00D25BF8" w:rsidRDefault="00D25BF8" w:rsidP="00D25BF8">
      <w:pPr>
        <w:rPr>
          <w:lang w:val="en-US"/>
        </w:rPr>
      </w:pPr>
      <w:r w:rsidRPr="00D25BF8">
        <w:rPr>
          <w:lang w:val="en-US"/>
        </w:rPr>
        <w:t>The system described above collects data from sensors, aggregates it into JSON format, and forwards it to an MQTT broker and RabbitMQ. The code implements reconnection mechanisms to handle faults.</w:t>
      </w:r>
    </w:p>
    <w:p w14:paraId="2CE5082E" w14:textId="77777777" w:rsidR="00D25BF8" w:rsidRPr="00D25BF8" w:rsidRDefault="00D25BF8" w:rsidP="00D25BF8">
      <w:pPr>
        <w:rPr>
          <w:lang w:val="en-US"/>
        </w:rPr>
      </w:pPr>
      <w:r w:rsidRPr="00D25BF8">
        <w:rPr>
          <w:lang w:val="en-US"/>
        </w:rPr>
        <w:t>A separate thread for MQTT and AMQP communication ensures robustness and reliability in the simulation script.</w:t>
      </w:r>
    </w:p>
    <w:p w14:paraId="69779E88" w14:textId="77777777" w:rsidR="00D25BF8" w:rsidRPr="00D25BF8" w:rsidRDefault="00D25BF8" w:rsidP="00D25BF8">
      <w:pPr>
        <w:rPr>
          <w:lang w:val="en-US"/>
        </w:rPr>
      </w:pPr>
      <w:r w:rsidRPr="00D25BF8">
        <w:rPr>
          <w:lang w:val="en-US"/>
        </w:rPr>
        <w:lastRenderedPageBreak/>
        <w:t xml:space="preserve">Using the Node-RED middleware, it was possible to develop all components and later integrate or replace Node-RED with </w:t>
      </w:r>
      <w:proofErr w:type="spellStart"/>
      <w:r w:rsidRPr="00D25BF8">
        <w:rPr>
          <w:lang w:val="en-US"/>
        </w:rPr>
        <w:t>Telegraf</w:t>
      </w:r>
      <w:proofErr w:type="spellEnd"/>
      <w:r w:rsidRPr="00D25BF8">
        <w:rPr>
          <w:lang w:val="en-US"/>
        </w:rPr>
        <w:t xml:space="preserve"> agents.</w:t>
      </w:r>
    </w:p>
    <w:p w14:paraId="2D09AEBC" w14:textId="77777777" w:rsidR="00D25BF8" w:rsidRPr="00D25BF8" w:rsidRDefault="00D25BF8" w:rsidP="00D25BF8">
      <w:pPr>
        <w:rPr>
          <w:lang w:val="en-US"/>
        </w:rPr>
      </w:pPr>
      <w:r w:rsidRPr="00D25BF8">
        <w:rPr>
          <w:lang w:val="en-US"/>
        </w:rPr>
        <w:t>The rationale behind this change lies in the fact that Node-RED would act as a single point of failure in the infrastructure, as it was responsible for acting as both an MQTT and AMQP client, managing the middleware, and writing data to databases.</w:t>
      </w:r>
    </w:p>
    <w:p w14:paraId="67812847" w14:textId="77777777" w:rsidR="00D25BF8" w:rsidRPr="00D25BF8" w:rsidRDefault="00D25BF8" w:rsidP="00D25BF8">
      <w:pPr>
        <w:rPr>
          <w:lang w:val="en-US"/>
        </w:rPr>
      </w:pPr>
      <w:r w:rsidRPr="00D25BF8">
        <w:rPr>
          <w:lang w:val="en-US"/>
        </w:rPr>
        <w:t>Node-RED was initially used to create a prototype of the entire infrastructure, which was later expanded with additional features.</w:t>
      </w:r>
    </w:p>
    <w:p w14:paraId="60F31EA8" w14:textId="77777777" w:rsidR="00D25BF8" w:rsidRPr="00D25BF8" w:rsidRDefault="00D25BF8" w:rsidP="00D25BF8">
      <w:pPr>
        <w:rPr>
          <w:lang w:val="en-US"/>
        </w:rPr>
      </w:pPr>
      <w:r w:rsidRPr="00D25BF8">
        <w:rPr>
          <w:lang w:val="en-US"/>
        </w:rPr>
        <w:t xml:space="preserve">Two Docker containers were subsequently developed, each running </w:t>
      </w:r>
      <w:proofErr w:type="spellStart"/>
      <w:r w:rsidRPr="00D25BF8">
        <w:rPr>
          <w:lang w:val="en-US"/>
        </w:rPr>
        <w:t>Telegraf</w:t>
      </w:r>
      <w:proofErr w:type="spellEnd"/>
      <w:r w:rsidRPr="00D25BF8">
        <w:rPr>
          <w:lang w:val="en-US"/>
        </w:rPr>
        <w:t xml:space="preserve"> agents. These agents, duplicated in another container, replaced the Node-RED subscribers. They subscribed to the </w:t>
      </w:r>
      <w:proofErr w:type="spellStart"/>
      <w:r w:rsidRPr="00D25BF8">
        <w:rPr>
          <w:lang w:val="en-US"/>
        </w:rPr>
        <w:t>Mosquitto</w:t>
      </w:r>
      <w:proofErr w:type="spellEnd"/>
      <w:r w:rsidRPr="00D25BF8">
        <w:rPr>
          <w:lang w:val="en-US"/>
        </w:rPr>
        <w:t xml:space="preserve"> broker and consumed messages from the RabbitMQ queue.</w:t>
      </w:r>
    </w:p>
    <w:p w14:paraId="69EBFE54" w14:textId="77777777" w:rsidR="00D25BF8" w:rsidRPr="00D25BF8" w:rsidRDefault="00D25BF8" w:rsidP="00D25BF8">
      <w:pPr>
        <w:rPr>
          <w:lang w:val="en-US"/>
        </w:rPr>
      </w:pPr>
      <w:r w:rsidRPr="00D25BF8">
        <w:rPr>
          <w:lang w:val="en-US"/>
        </w:rPr>
        <w:t>Duplicating the container was a simple process and provided the infrastructure with the quality attribute of resilience.</w:t>
      </w:r>
    </w:p>
    <w:p w14:paraId="1D88BA8E" w14:textId="77777777" w:rsidR="00D25BF8" w:rsidRPr="00D25BF8" w:rsidRDefault="00D25BF8" w:rsidP="00D25BF8">
      <w:pPr>
        <w:rPr>
          <w:lang w:val="en-US"/>
        </w:rPr>
      </w:pPr>
      <w:r w:rsidRPr="00D25BF8">
        <w:rPr>
          <w:lang w:val="en-US"/>
        </w:rPr>
        <w:t xml:space="preserve">Later, the same agents were equipped with an output script in the configuration file, allowing them to write data directly to </w:t>
      </w:r>
      <w:proofErr w:type="spellStart"/>
      <w:r w:rsidRPr="00D25BF8">
        <w:rPr>
          <w:lang w:val="en-US"/>
        </w:rPr>
        <w:t>InfluxDB</w:t>
      </w:r>
      <w:proofErr w:type="spellEnd"/>
      <w:r w:rsidRPr="00D25BF8">
        <w:rPr>
          <w:lang w:val="en-US"/>
        </w:rPr>
        <w:t>. The data was organized, for consistency and readability, in the same structure as the defined topics.</w:t>
      </w:r>
    </w:p>
    <w:p w14:paraId="02026EBD" w14:textId="2878F30E" w:rsidR="00D25BF8" w:rsidRPr="00D25BF8" w:rsidRDefault="00D25BF8" w:rsidP="001D4DD4">
      <w:pPr>
        <w:tabs>
          <w:tab w:val="num" w:pos="720"/>
        </w:tabs>
        <w:rPr>
          <w:lang w:val="en-US"/>
        </w:rPr>
      </w:pPr>
      <w:r w:rsidRPr="00D25BF8">
        <w:rPr>
          <w:lang w:val="en-US"/>
        </w:rPr>
        <w:t>The incremental development approach did not involve full duplication of all messages. Instead</w:t>
      </w:r>
      <w:r w:rsidR="001D4DD4" w:rsidRPr="005A0F75">
        <w:rPr>
          <w:lang w:val="en-US"/>
        </w:rPr>
        <w:t>, d</w:t>
      </w:r>
      <w:r w:rsidRPr="00D25BF8">
        <w:rPr>
          <w:lang w:val="en-US"/>
        </w:rPr>
        <w:t xml:space="preserve">ata related to the reservoir and its tributaries is published to </w:t>
      </w:r>
      <w:proofErr w:type="spellStart"/>
      <w:r w:rsidRPr="00D25BF8">
        <w:rPr>
          <w:lang w:val="en-US"/>
        </w:rPr>
        <w:t>Mosquitto</w:t>
      </w:r>
      <w:proofErr w:type="spellEnd"/>
      <w:r w:rsidRPr="00D25BF8">
        <w:rPr>
          <w:lang w:val="en-US"/>
        </w:rPr>
        <w:t>, while</w:t>
      </w:r>
      <w:r w:rsidR="001D4DD4" w:rsidRPr="005A0F75">
        <w:rPr>
          <w:lang w:val="en-US"/>
        </w:rPr>
        <w:t xml:space="preserve"> d</w:t>
      </w:r>
      <w:r w:rsidRPr="00D25BF8">
        <w:rPr>
          <w:lang w:val="en-US"/>
        </w:rPr>
        <w:t>ata related to the turbine is published to an AMQP queue.</w:t>
      </w:r>
    </w:p>
    <w:p w14:paraId="325EE8A8" w14:textId="77777777" w:rsidR="00D25BF8" w:rsidRPr="00D25BF8" w:rsidRDefault="00D25BF8" w:rsidP="00D25BF8">
      <w:pPr>
        <w:rPr>
          <w:lang w:val="en-US"/>
        </w:rPr>
      </w:pPr>
      <w:r w:rsidRPr="00D25BF8">
        <w:rPr>
          <w:lang w:val="en-US"/>
        </w:rPr>
        <w:t>Expanding both systems dynamically and making the structure even more resilient would be straightforward.</w:t>
      </w:r>
    </w:p>
    <w:p w14:paraId="7E103E03" w14:textId="43111E20" w:rsidR="00D25BF8" w:rsidRPr="00D25BF8" w:rsidRDefault="00D25BF8" w:rsidP="00D25BF8">
      <w:pPr>
        <w:rPr>
          <w:lang w:val="en-US"/>
        </w:rPr>
      </w:pPr>
      <w:r w:rsidRPr="00D25BF8">
        <w:rPr>
          <w:lang w:val="en-US"/>
        </w:rPr>
        <w:t>Although the Node-RED container is no longer critical for the system’s survival, it still performs the following functions</w:t>
      </w:r>
    </w:p>
    <w:p w14:paraId="5027E6C9" w14:textId="77777777" w:rsidR="00D25BF8" w:rsidRPr="00D25BF8" w:rsidRDefault="00D25BF8" w:rsidP="0080349D">
      <w:pPr>
        <w:pStyle w:val="Paragrafoelenco"/>
        <w:numPr>
          <w:ilvl w:val="0"/>
          <w:numId w:val="3"/>
        </w:numPr>
        <w:rPr>
          <w:lang w:val="en-US"/>
        </w:rPr>
      </w:pPr>
      <w:r w:rsidRPr="00D25BF8">
        <w:rPr>
          <w:lang w:val="en-US"/>
        </w:rPr>
        <w:t>Monitoring the status of its nodes and reporting any malfunctions</w:t>
      </w:r>
    </w:p>
    <w:p w14:paraId="25CD83DD" w14:textId="77777777" w:rsidR="00D25BF8" w:rsidRPr="00D25BF8" w:rsidRDefault="00D25BF8" w:rsidP="0080349D">
      <w:pPr>
        <w:pStyle w:val="Paragrafoelenco"/>
        <w:numPr>
          <w:ilvl w:val="0"/>
          <w:numId w:val="3"/>
        </w:numPr>
        <w:rPr>
          <w:lang w:val="en-US"/>
        </w:rPr>
      </w:pPr>
      <w:r w:rsidRPr="00D25BF8">
        <w:rPr>
          <w:lang w:val="en-US"/>
        </w:rPr>
        <w:t xml:space="preserve">Subscribing to the RabbitMQ queue and writing the data to </w:t>
      </w:r>
      <w:proofErr w:type="spellStart"/>
      <w:r w:rsidRPr="00D25BF8">
        <w:rPr>
          <w:lang w:val="en-US"/>
        </w:rPr>
        <w:t>InfluxDB</w:t>
      </w:r>
      <w:proofErr w:type="spellEnd"/>
    </w:p>
    <w:p w14:paraId="58487CC4" w14:textId="77777777" w:rsidR="00D25BF8" w:rsidRPr="00D25BF8" w:rsidRDefault="00D25BF8" w:rsidP="0080349D">
      <w:pPr>
        <w:pStyle w:val="Paragrafoelenco"/>
        <w:numPr>
          <w:ilvl w:val="0"/>
          <w:numId w:val="3"/>
        </w:numPr>
        <w:rPr>
          <w:lang w:val="en-US"/>
        </w:rPr>
      </w:pPr>
      <w:r w:rsidRPr="00D25BF8">
        <w:rPr>
          <w:lang w:val="en-US"/>
        </w:rPr>
        <w:t>Writing hourly readings to MySQL</w:t>
      </w:r>
    </w:p>
    <w:p w14:paraId="6FE74FFB" w14:textId="77777777" w:rsidR="00D25BF8" w:rsidRPr="00D25BF8" w:rsidRDefault="00D25BF8" w:rsidP="0080349D">
      <w:pPr>
        <w:pStyle w:val="Paragrafoelenco"/>
        <w:numPr>
          <w:ilvl w:val="0"/>
          <w:numId w:val="3"/>
        </w:numPr>
        <w:rPr>
          <w:lang w:val="en-US"/>
        </w:rPr>
      </w:pPr>
      <w:r w:rsidRPr="00D25BF8">
        <w:rPr>
          <w:lang w:val="en-US"/>
        </w:rPr>
        <w:t>Reading the data daily and generating a summary report via email</w:t>
      </w:r>
    </w:p>
    <w:p w14:paraId="17F435CA" w14:textId="77777777" w:rsidR="00D25BF8" w:rsidRPr="00D25BF8" w:rsidRDefault="00D25BF8" w:rsidP="0080349D">
      <w:pPr>
        <w:pStyle w:val="Paragrafoelenco"/>
        <w:numPr>
          <w:ilvl w:val="0"/>
          <w:numId w:val="3"/>
        </w:numPr>
        <w:rPr>
          <w:lang w:val="en-US"/>
        </w:rPr>
      </w:pPr>
      <w:r w:rsidRPr="00D25BF8">
        <w:rPr>
          <w:lang w:val="en-US"/>
        </w:rPr>
        <w:t>Displaying the data on its internal UI for immediate verification</w:t>
      </w:r>
    </w:p>
    <w:p w14:paraId="0EC0458D" w14:textId="77777777" w:rsidR="00D25BF8" w:rsidRPr="00D25BF8" w:rsidRDefault="00D25BF8" w:rsidP="00D25BF8">
      <w:pPr>
        <w:rPr>
          <w:lang w:val="en-US"/>
        </w:rPr>
      </w:pPr>
      <w:r w:rsidRPr="00D25BF8">
        <w:rPr>
          <w:lang w:val="en-US"/>
        </w:rPr>
        <w:t xml:space="preserve">Thanks to MQTT message persistence and RabbitMQ queue consumption, the Node-RED and </w:t>
      </w:r>
      <w:proofErr w:type="spellStart"/>
      <w:r w:rsidRPr="00D25BF8">
        <w:rPr>
          <w:lang w:val="en-US"/>
        </w:rPr>
        <w:t>Telegraf</w:t>
      </w:r>
      <w:proofErr w:type="spellEnd"/>
      <w:r w:rsidRPr="00D25BF8">
        <w:rPr>
          <w:lang w:val="en-US"/>
        </w:rPr>
        <w:t xml:space="preserve"> containers can run simultaneously without introducing significant overhead to the infrastructure. At the same time, they ensure high fault tolerance and resilience.</w:t>
      </w:r>
    </w:p>
    <w:p w14:paraId="3CA23C0C" w14:textId="77777777" w:rsidR="004F0951" w:rsidRPr="000D71A0" w:rsidRDefault="004F0951" w:rsidP="0068715E">
      <w:pPr>
        <w:rPr>
          <w:lang w:val="en-US"/>
        </w:rPr>
      </w:pPr>
    </w:p>
    <w:p w14:paraId="717AEC90" w14:textId="6B39A5A1" w:rsidR="0068715E" w:rsidRPr="002159E7" w:rsidRDefault="002159E7" w:rsidP="002637F9">
      <w:pPr>
        <w:pStyle w:val="Paragrafoelenco"/>
        <w:numPr>
          <w:ilvl w:val="0"/>
          <w:numId w:val="11"/>
        </w:numPr>
        <w:ind w:left="426" w:hanging="426"/>
        <w:rPr>
          <w:b/>
          <w:bCs/>
          <w:lang w:val="en-US"/>
        </w:rPr>
      </w:pPr>
      <w:proofErr w:type="spellStart"/>
      <w:r w:rsidRPr="002159E7">
        <w:rPr>
          <w:b/>
          <w:bCs/>
          <w:lang w:val="en-US"/>
        </w:rPr>
        <w:t>Wowki</w:t>
      </w:r>
      <w:proofErr w:type="spellEnd"/>
      <w:r w:rsidRPr="002159E7">
        <w:rPr>
          <w:b/>
          <w:bCs/>
          <w:lang w:val="en-US"/>
        </w:rPr>
        <w:t xml:space="preserve"> Platform for Simulation, Testing, and Verification of the Simulated Model, Threshold Parameters, and Alarm Validation</w:t>
      </w:r>
    </w:p>
    <w:p w14:paraId="3794D994" w14:textId="77777777" w:rsidR="004C5CD6" w:rsidRPr="004C5CD6" w:rsidRDefault="004C5CD6" w:rsidP="004C5CD6">
      <w:pPr>
        <w:rPr>
          <w:lang w:val="en-US"/>
        </w:rPr>
      </w:pPr>
      <w:r w:rsidRPr="004C5CD6">
        <w:rPr>
          <w:lang w:val="en-US"/>
        </w:rPr>
        <w:t>Unlike other IoT systems, which typically monitor parameters such as temperature and humidity, in this specific context, the values and readings are closely interrelated. For example, the inflow rate affects both the water height and volume, while also influencing evaluation parameters to determine actions, such as opening hypothetical safety gates or favoring water accumulation. For this reason, the simulation model needs to be as accurate as possible.</w:t>
      </w:r>
    </w:p>
    <w:p w14:paraId="646BDCAD" w14:textId="77777777" w:rsidR="004C5CD6" w:rsidRPr="004C5CD6" w:rsidRDefault="004C5CD6" w:rsidP="004C5CD6">
      <w:pPr>
        <w:rPr>
          <w:lang w:val="en-US"/>
        </w:rPr>
      </w:pPr>
    </w:p>
    <w:p w14:paraId="3935439D" w14:textId="4F67F49A" w:rsidR="004C5CD6" w:rsidRPr="004C5CD6" w:rsidRDefault="004C5CD6" w:rsidP="004C5CD6">
      <w:pPr>
        <w:rPr>
          <w:lang w:val="en-US"/>
        </w:rPr>
      </w:pPr>
      <w:r w:rsidRPr="004C5CD6">
        <w:rPr>
          <w:lang w:val="en-US"/>
        </w:rPr>
        <w:lastRenderedPageBreak/>
        <w:t xml:space="preserve">In this </w:t>
      </w:r>
      <w:proofErr w:type="gramStart"/>
      <w:r w:rsidRPr="004C5CD6">
        <w:rPr>
          <w:lang w:val="en-US"/>
        </w:rPr>
        <w:t>particular context</w:t>
      </w:r>
      <w:proofErr w:type="gramEnd"/>
      <w:r w:rsidRPr="004C5CD6">
        <w:rPr>
          <w:lang w:val="en-US"/>
        </w:rPr>
        <w:t xml:space="preserve">, simple regulation functions have been introduced to prevent overflows or to meet the network’s demand for water flow toward the turbines. However, the </w:t>
      </w:r>
      <w:proofErr w:type="gramStart"/>
      <w:r w:rsidRPr="004C5CD6">
        <w:rPr>
          <w:lang w:val="en-US"/>
        </w:rPr>
        <w:t>main focus</w:t>
      </w:r>
      <w:proofErr w:type="gramEnd"/>
      <w:r w:rsidRPr="004C5CD6">
        <w:rPr>
          <w:lang w:val="en-US"/>
        </w:rPr>
        <w:t xml:space="preserve"> has been on data acquisition, verification of consistency, and storage for consultation, evaluation, and analysis purposes.</w:t>
      </w:r>
      <w:r>
        <w:rPr>
          <w:lang w:val="en-US"/>
        </w:rPr>
        <w:br/>
      </w:r>
      <w:r w:rsidRPr="004C5CD6">
        <w:rPr>
          <w:lang w:val="en-US"/>
        </w:rPr>
        <w:t xml:space="preserve">Initially, the </w:t>
      </w:r>
      <w:proofErr w:type="spellStart"/>
      <w:r w:rsidRPr="004C5CD6">
        <w:rPr>
          <w:lang w:val="en-US"/>
        </w:rPr>
        <w:t>Wowki</w:t>
      </w:r>
      <w:proofErr w:type="spellEnd"/>
      <w:r w:rsidRPr="004C5CD6">
        <w:rPr>
          <w:lang w:val="en-US"/>
        </w:rPr>
        <w:t xml:space="preserve"> platform was used to create real IoT sensors that simulated flow meters, actuators, potentiometers, ammeters, and </w:t>
      </w:r>
      <w:proofErr w:type="spellStart"/>
      <w:r w:rsidRPr="004C5CD6">
        <w:rPr>
          <w:lang w:val="en-US"/>
        </w:rPr>
        <w:t>wattmeters</w:t>
      </w:r>
      <w:proofErr w:type="spellEnd"/>
      <w:r w:rsidRPr="004C5CD6">
        <w:rPr>
          <w:lang w:val="en-US"/>
        </w:rPr>
        <w:t>. The primary objective, besides providing immediate feedback on readings, was to test the system under critical conditions—for example, lake height variations, turbine faults, and in general, to validate thresholds and alarms</w:t>
      </w:r>
      <w:r>
        <w:rPr>
          <w:lang w:val="en-US"/>
        </w:rPr>
        <w:t>.</w:t>
      </w:r>
      <w:r>
        <w:rPr>
          <w:lang w:val="en-US"/>
        </w:rPr>
        <w:br/>
      </w:r>
      <w:r w:rsidRPr="004C5CD6">
        <w:rPr>
          <w:lang w:val="en-US"/>
        </w:rPr>
        <w:t>The system sends MQTT readings to a public broker. The sensors related to the turbine are entirely simulated and are not physically represented on the board or connected to the ESP32.</w:t>
      </w:r>
    </w:p>
    <w:p w14:paraId="4B6FA7EA" w14:textId="77777777" w:rsidR="004C5CD6" w:rsidRPr="004C5CD6" w:rsidRDefault="004C5CD6" w:rsidP="004C5CD6">
      <w:pPr>
        <w:rPr>
          <w:lang w:val="en-US"/>
        </w:rPr>
      </w:pPr>
      <w:r w:rsidRPr="004C5CD6">
        <w:rPr>
          <w:lang w:val="en-US"/>
        </w:rPr>
        <w:t>The final version is available at this link:</w:t>
      </w:r>
    </w:p>
    <w:p w14:paraId="15899999" w14:textId="77777777" w:rsidR="004C5CD6" w:rsidRPr="004C5CD6" w:rsidRDefault="004C5CD6" w:rsidP="004C5CD6">
      <w:pPr>
        <w:rPr>
          <w:lang w:val="en-US"/>
        </w:rPr>
      </w:pPr>
      <w:r w:rsidRPr="004C5CD6">
        <w:rPr>
          <w:lang w:val="en-US"/>
        </w:rPr>
        <w:t>https://wokwi.com/projects/414848196626808833</w:t>
      </w:r>
    </w:p>
    <w:p w14:paraId="7ADE539B" w14:textId="77777777" w:rsidR="004C5CD6" w:rsidRDefault="004C5CD6" w:rsidP="004C5CD6">
      <w:pPr>
        <w:rPr>
          <w:lang w:val="en-US"/>
        </w:rPr>
      </w:pPr>
      <w:r w:rsidRPr="004C5CD6">
        <w:rPr>
          <w:lang w:val="en-US"/>
        </w:rPr>
        <w:t>The system consists of:</w:t>
      </w:r>
    </w:p>
    <w:p w14:paraId="03620BA5" w14:textId="77777777" w:rsidR="001413F9" w:rsidRDefault="004C5CD6" w:rsidP="00C75063">
      <w:pPr>
        <w:pStyle w:val="Paragrafoelenco"/>
        <w:numPr>
          <w:ilvl w:val="0"/>
          <w:numId w:val="22"/>
        </w:numPr>
        <w:rPr>
          <w:lang w:val="en-US"/>
        </w:rPr>
      </w:pPr>
      <w:r w:rsidRPr="001413F9">
        <w:rPr>
          <w:lang w:val="en-US"/>
        </w:rPr>
        <w:t>Three actuators simulating the percentage of inflow and outflow and the power demand from the grid.</w:t>
      </w:r>
    </w:p>
    <w:p w14:paraId="6E3E1C38" w14:textId="519CB1E9" w:rsidR="004C5CD6" w:rsidRPr="001413F9" w:rsidRDefault="004C5CD6" w:rsidP="00C75063">
      <w:pPr>
        <w:pStyle w:val="Paragrafoelenco"/>
        <w:numPr>
          <w:ilvl w:val="0"/>
          <w:numId w:val="22"/>
        </w:numPr>
        <w:rPr>
          <w:lang w:val="en-US"/>
        </w:rPr>
      </w:pPr>
      <w:r w:rsidRPr="001413F9">
        <w:rPr>
          <w:lang w:val="en-US"/>
        </w:rPr>
        <w:t>A sensor simulating the lake’s height and its approximate volume.</w:t>
      </w:r>
    </w:p>
    <w:p w14:paraId="3199DBA9" w14:textId="67918786" w:rsidR="004C5CD6" w:rsidRPr="004C5CD6" w:rsidRDefault="004C5CD6" w:rsidP="004C5CD6">
      <w:pPr>
        <w:rPr>
          <w:lang w:val="en-US"/>
        </w:rPr>
      </w:pPr>
      <w:r w:rsidRPr="004C5CD6">
        <w:rPr>
          <w:lang w:val="en-US"/>
        </w:rPr>
        <w:t>The height and volume values are generated through appropriate calculations, although these values are treated as if they were sensor readings rather than being calculated.</w:t>
      </w:r>
      <w:r w:rsidR="001413F9">
        <w:rPr>
          <w:lang w:val="en-US"/>
        </w:rPr>
        <w:br/>
      </w:r>
      <w:r w:rsidRPr="004C5CD6">
        <w:rPr>
          <w:lang w:val="en-US"/>
        </w:rPr>
        <w:t xml:space="preserve">All these values can be modified in the global variables of the </w:t>
      </w:r>
      <w:proofErr w:type="spellStart"/>
      <w:r w:rsidRPr="004C5CD6">
        <w:rPr>
          <w:lang w:val="en-US"/>
        </w:rPr>
        <w:t>MicroPython</w:t>
      </w:r>
      <w:proofErr w:type="spellEnd"/>
      <w:r w:rsidRPr="004C5CD6">
        <w:rPr>
          <w:lang w:val="en-US"/>
        </w:rPr>
        <w:t xml:space="preserve"> script.</w:t>
      </w:r>
    </w:p>
    <w:p w14:paraId="0E7A6E5B" w14:textId="77777777" w:rsidR="004C5CD6" w:rsidRPr="004C5CD6" w:rsidRDefault="004C5CD6" w:rsidP="004C5CD6">
      <w:pPr>
        <w:rPr>
          <w:lang w:val="en-US"/>
        </w:rPr>
      </w:pPr>
      <w:r w:rsidRPr="004C5CD6">
        <w:rPr>
          <w:lang w:val="en-US"/>
        </w:rPr>
        <w:t>Random micro-faults are generated in the turbine values, and once detected by the system, they reduce overall efficiency.</w:t>
      </w:r>
    </w:p>
    <w:p w14:paraId="5C95B730" w14:textId="024A39BB" w:rsidR="00A15AB3" w:rsidRPr="004C5CD6" w:rsidRDefault="004C5CD6" w:rsidP="004C5CD6">
      <w:pPr>
        <w:rPr>
          <w:lang w:val="en-US"/>
        </w:rPr>
      </w:pPr>
      <w:r w:rsidRPr="004C5CD6">
        <w:rPr>
          <w:lang w:val="en-US"/>
        </w:rPr>
        <w:t>Setting potentiometers to zero will make the model completely random. By adjusting them from 0+1 to the maximum value, it is possible to manually control the described inputs.</w:t>
      </w:r>
      <w:r w:rsidR="00365B30">
        <w:rPr>
          <w:lang w:val="en-US"/>
        </w:rPr>
        <w:br/>
      </w:r>
      <w:r w:rsidRPr="004C5CD6">
        <w:rPr>
          <w:lang w:val="en-US"/>
        </w:rPr>
        <w:t>For example</w:t>
      </w:r>
      <w:r w:rsidR="00365B30">
        <w:rPr>
          <w:lang w:val="en-US"/>
        </w:rPr>
        <w:t>, t</w:t>
      </w:r>
      <w:r w:rsidRPr="004C5CD6">
        <w:rPr>
          <w:lang w:val="en-US"/>
        </w:rPr>
        <w:t>o quickly increase the lake’s height, simply maximize the inflow rate and minimize the outflow rate.</w:t>
      </w:r>
      <w:r w:rsidR="007322E4">
        <w:rPr>
          <w:lang w:val="en-US"/>
        </w:rPr>
        <w:br/>
      </w:r>
      <w:r w:rsidRPr="004C5CD6">
        <w:rPr>
          <w:lang w:val="en-US"/>
        </w:rPr>
        <w:t>The model simulates inflow by considering seasonality, outflow rates, and other dynamics.</w:t>
      </w:r>
      <w:r w:rsidR="007322E4">
        <w:rPr>
          <w:lang w:val="en-US"/>
        </w:rPr>
        <w:t xml:space="preserve"> </w:t>
      </w:r>
      <w:r w:rsidR="007322E4">
        <w:rPr>
          <w:lang w:val="en-US"/>
        </w:rPr>
        <w:br/>
      </w:r>
      <w:r w:rsidRPr="004C5CD6">
        <w:rPr>
          <w:lang w:val="en-US"/>
        </w:rPr>
        <w:t>In addition to publishing specific topics for each IoT subsystem, it also publishes a summary JSON containing all readings from the entire system.</w:t>
      </w:r>
      <w:r w:rsidR="009D56CF" w:rsidRPr="004C5CD6">
        <w:rPr>
          <w:lang w:val="en-US"/>
        </w:rPr>
        <w:t xml:space="preserve"> </w:t>
      </w:r>
    </w:p>
    <w:p w14:paraId="1430D93A" w14:textId="77777777" w:rsidR="004631F4" w:rsidRDefault="002C4F4B" w:rsidP="004631F4">
      <w:pPr>
        <w:keepNext/>
      </w:pPr>
      <w:r>
        <w:rPr>
          <w:noProof/>
        </w:rPr>
        <w:lastRenderedPageBreak/>
        <mc:AlternateContent>
          <mc:Choice Requires="wps">
            <w:drawing>
              <wp:anchor distT="0" distB="0" distL="114300" distR="114300" simplePos="0" relativeHeight="251658240" behindDoc="0" locked="0" layoutInCell="1" allowOverlap="1" wp14:anchorId="386CD72C" wp14:editId="5108926F">
                <wp:simplePos x="0" y="0"/>
                <wp:positionH relativeFrom="margin">
                  <wp:posOffset>1165860</wp:posOffset>
                </wp:positionH>
                <wp:positionV relativeFrom="paragraph">
                  <wp:posOffset>30480</wp:posOffset>
                </wp:positionV>
                <wp:extent cx="1809750" cy="1009650"/>
                <wp:effectExtent l="19050" t="19050" r="38100" b="590550"/>
                <wp:wrapNone/>
                <wp:docPr id="1252365851" name="Fumetto: ovale 1"/>
                <wp:cNvGraphicFramePr/>
                <a:graphic xmlns:a="http://schemas.openxmlformats.org/drawingml/2006/main">
                  <a:graphicData uri="http://schemas.microsoft.com/office/word/2010/wordprocessingShape">
                    <wps:wsp>
                      <wps:cNvSpPr/>
                      <wps:spPr>
                        <a:xfrm>
                          <a:off x="0" y="0"/>
                          <a:ext cx="1809750" cy="1009650"/>
                        </a:xfrm>
                        <a:prstGeom prst="wedgeEllipseCallout">
                          <a:avLst>
                            <a:gd name="adj1" fmla="val -15809"/>
                            <a:gd name="adj2" fmla="val 103026"/>
                          </a:avLst>
                        </a:prstGeom>
                        <a:solidFill>
                          <a:schemeClr val="tx1">
                            <a:lumMod val="50000"/>
                            <a:lumOff val="50000"/>
                            <a:alpha val="23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994EDB" w14:textId="2857FE12" w:rsidR="001C04AA" w:rsidRPr="002C4F4B" w:rsidRDefault="001C04AA" w:rsidP="001C04AA">
                            <w:pPr>
                              <w:jc w:val="center"/>
                              <w:rPr>
                                <w:color w:val="000000" w:themeColor="text1"/>
                                <w:sz w:val="18"/>
                                <w:szCs w:val="18"/>
                                <w:lang w:val="en-US"/>
                              </w:rPr>
                            </w:pPr>
                            <w:r w:rsidRPr="002C4F4B">
                              <w:rPr>
                                <w:color w:val="000000" w:themeColor="text1"/>
                                <w:sz w:val="18"/>
                                <w:szCs w:val="18"/>
                                <w:lang w:val="en-US"/>
                              </w:rPr>
                              <w:t>Enforce 0 to 100% fixed sensors data for testing purposes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6CD72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Fumetto: ovale 1" o:spid="_x0000_s1026" type="#_x0000_t63" style="position:absolute;margin-left:91.8pt;margin-top:2.4pt;width:142.5pt;height:79.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" adj="7385,33054" fillcolor="gray [1629]" strokecolor="#030e13 [484]" strokeweight="1pt">
                <v:fill opacity="15163f"/>
                <v:textbox>
                  <w:txbxContent>
                    <w:p w14:paraId="2F994EDB" w14:textId="2857FE12" w:rsidR="001C04AA" w:rsidRPr="002C4F4B" w:rsidRDefault="001C04AA" w:rsidP="001C04AA">
                      <w:pPr>
                        <w:jc w:val="center"/>
                        <w:rPr>
                          <w:color w:val="000000" w:themeColor="text1"/>
                          <w:sz w:val="18"/>
                          <w:szCs w:val="18"/>
                          <w:lang w:val="en-US"/>
                        </w:rPr>
                      </w:pPr>
                      <w:r w:rsidRPr="002C4F4B">
                        <w:rPr>
                          <w:color w:val="000000" w:themeColor="text1"/>
                          <w:sz w:val="18"/>
                          <w:szCs w:val="18"/>
                          <w:lang w:val="en-US"/>
                        </w:rPr>
                        <w:t>Enforce 0 to 100% fixed sensors data for testing purposes</w:t>
                      </w:r>
                    </w:p>
                  </w:txbxContent>
                </v:textbox>
                <w10:wrap anchorx="margin"/>
              </v:shape>
            </w:pict>
          </mc:Fallback>
        </mc:AlternateContent>
      </w:r>
      <w:r w:rsidR="001C04AA">
        <w:rPr>
          <w:noProof/>
        </w:rPr>
        <mc:AlternateContent>
          <mc:Choice Requires="wps">
            <w:drawing>
              <wp:anchor distT="0" distB="0" distL="114300" distR="114300" simplePos="0" relativeHeight="251658245" behindDoc="0" locked="0" layoutInCell="1" allowOverlap="1" wp14:anchorId="080A6405" wp14:editId="7CC52409">
                <wp:simplePos x="0" y="0"/>
                <wp:positionH relativeFrom="margin">
                  <wp:posOffset>4232910</wp:posOffset>
                </wp:positionH>
                <wp:positionV relativeFrom="paragraph">
                  <wp:posOffset>3249930</wp:posOffset>
                </wp:positionV>
                <wp:extent cx="1438275" cy="304800"/>
                <wp:effectExtent l="0" t="304800" r="0" b="19050"/>
                <wp:wrapNone/>
                <wp:docPr id="1049676008" name="Fumetto: ovale 1"/>
                <wp:cNvGraphicFramePr/>
                <a:graphic xmlns:a="http://schemas.openxmlformats.org/drawingml/2006/main">
                  <a:graphicData uri="http://schemas.microsoft.com/office/word/2010/wordprocessingShape">
                    <wps:wsp>
                      <wps:cNvSpPr/>
                      <wps:spPr>
                        <a:xfrm>
                          <a:off x="0" y="0"/>
                          <a:ext cx="1438275" cy="304800"/>
                        </a:xfrm>
                        <a:prstGeom prst="wedgeEllipseCallout">
                          <a:avLst>
                            <a:gd name="adj1" fmla="val -28239"/>
                            <a:gd name="adj2" fmla="val -138064"/>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CB05026" w14:textId="33207418" w:rsidR="001C04AA" w:rsidRPr="001C04AA" w:rsidRDefault="001C04AA" w:rsidP="001C04AA">
                            <w:pPr>
                              <w:jc w:val="center"/>
                              <w:rPr>
                                <w:sz w:val="18"/>
                                <w:szCs w:val="18"/>
                                <w:lang w:val="en-US"/>
                              </w:rPr>
                            </w:pPr>
                            <w:r>
                              <w:rPr>
                                <w:sz w:val="18"/>
                                <w:szCs w:val="18"/>
                                <w:lang w:val="en-US"/>
                              </w:rPr>
                              <w:t>Local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A6405" id="_x0000_s1027" type="#_x0000_t63" style="position:absolute;margin-left:333.3pt;margin-top:255.9pt;width:113.25pt;height:24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" adj="4700,-19022" fillcolor="#404040 [2429]" strokecolor="#030e13 [484]" strokeweight="1pt">
                <v:textbox>
                  <w:txbxContent>
                    <w:p w14:paraId="5CB05026" w14:textId="33207418" w:rsidR="001C04AA" w:rsidRPr="001C04AA" w:rsidRDefault="001C04AA" w:rsidP="001C04AA">
                      <w:pPr>
                        <w:jc w:val="center"/>
                        <w:rPr>
                          <w:sz w:val="18"/>
                          <w:szCs w:val="18"/>
                          <w:lang w:val="en-US"/>
                        </w:rPr>
                      </w:pPr>
                      <w:r>
                        <w:rPr>
                          <w:sz w:val="18"/>
                          <w:szCs w:val="18"/>
                          <w:lang w:val="en-US"/>
                        </w:rPr>
                        <w:t>Local feedback</w:t>
                      </w:r>
                    </w:p>
                  </w:txbxContent>
                </v:textbox>
                <w10:wrap anchorx="margin"/>
              </v:shape>
            </w:pict>
          </mc:Fallback>
        </mc:AlternateContent>
      </w:r>
      <w:r w:rsidR="001C04AA">
        <w:rPr>
          <w:noProof/>
        </w:rPr>
        <mc:AlternateContent>
          <mc:Choice Requires="wps">
            <w:drawing>
              <wp:anchor distT="0" distB="0" distL="114300" distR="114300" simplePos="0" relativeHeight="251658244" behindDoc="0" locked="0" layoutInCell="1" allowOverlap="1" wp14:anchorId="04BEFCF8" wp14:editId="2E19A52D">
                <wp:simplePos x="0" y="0"/>
                <wp:positionH relativeFrom="margin">
                  <wp:posOffset>4404360</wp:posOffset>
                </wp:positionH>
                <wp:positionV relativeFrom="paragraph">
                  <wp:posOffset>535305</wp:posOffset>
                </wp:positionV>
                <wp:extent cx="1047750" cy="304800"/>
                <wp:effectExtent l="514350" t="0" r="0" b="19050"/>
                <wp:wrapNone/>
                <wp:docPr id="1401818865" name="Fumetto: ovale 1"/>
                <wp:cNvGraphicFramePr/>
                <a:graphic xmlns:a="http://schemas.openxmlformats.org/drawingml/2006/main">
                  <a:graphicData uri="http://schemas.microsoft.com/office/word/2010/wordprocessingShape">
                    <wps:wsp>
                      <wps:cNvSpPr/>
                      <wps:spPr>
                        <a:xfrm>
                          <a:off x="0" y="0"/>
                          <a:ext cx="1047750" cy="304800"/>
                        </a:xfrm>
                        <a:prstGeom prst="wedgeEllipseCallout">
                          <a:avLst>
                            <a:gd name="adj1" fmla="val -94121"/>
                            <a:gd name="adj2" fmla="val 8811"/>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9A8142" w14:textId="7228F648" w:rsidR="001C04AA" w:rsidRPr="001C04AA" w:rsidRDefault="001C04AA" w:rsidP="001C04AA">
                            <w:pPr>
                              <w:jc w:val="center"/>
                              <w:rPr>
                                <w:sz w:val="18"/>
                                <w:szCs w:val="18"/>
                                <w:lang w:val="en-US"/>
                              </w:rPr>
                            </w:pPr>
                            <w:r>
                              <w:rPr>
                                <w:sz w:val="18"/>
                                <w:szCs w:val="18"/>
                                <w:lang w:val="en-US"/>
                              </w:rPr>
                              <w:t>Height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EFCF8" id="_x0000_s1028" type="#_x0000_t63" style="position:absolute;margin-left:346.8pt;margin-top:42.15pt;width:82.5pt;height:24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" adj="-9530,12703" fillcolor="#404040 [2429]" strokecolor="#030e13 [484]" strokeweight="1pt">
                <v:textbox>
                  <w:txbxContent>
                    <w:p w14:paraId="1E9A8142" w14:textId="7228F648" w:rsidR="001C04AA" w:rsidRPr="001C04AA" w:rsidRDefault="001C04AA" w:rsidP="001C04AA">
                      <w:pPr>
                        <w:jc w:val="center"/>
                        <w:rPr>
                          <w:sz w:val="18"/>
                          <w:szCs w:val="18"/>
                          <w:lang w:val="en-US"/>
                        </w:rPr>
                      </w:pPr>
                      <w:r>
                        <w:rPr>
                          <w:sz w:val="18"/>
                          <w:szCs w:val="18"/>
                          <w:lang w:val="en-US"/>
                        </w:rPr>
                        <w:t>Height</w:t>
                      </w:r>
                    </w:p>
                  </w:txbxContent>
                </v:textbox>
                <w10:wrap anchorx="margin"/>
              </v:shape>
            </w:pict>
          </mc:Fallback>
        </mc:AlternateContent>
      </w:r>
      <w:r w:rsidR="001C04AA">
        <w:rPr>
          <w:noProof/>
        </w:rPr>
        <mc:AlternateContent>
          <mc:Choice Requires="wps">
            <w:drawing>
              <wp:anchor distT="0" distB="0" distL="114300" distR="114300" simplePos="0" relativeHeight="251658243" behindDoc="0" locked="0" layoutInCell="1" allowOverlap="1" wp14:anchorId="09BF9817" wp14:editId="14F45FE7">
                <wp:simplePos x="0" y="0"/>
                <wp:positionH relativeFrom="margin">
                  <wp:align>left</wp:align>
                </wp:positionH>
                <wp:positionV relativeFrom="paragraph">
                  <wp:posOffset>3383280</wp:posOffset>
                </wp:positionV>
                <wp:extent cx="1352550" cy="304800"/>
                <wp:effectExtent l="19050" t="133350" r="38100" b="19050"/>
                <wp:wrapNone/>
                <wp:docPr id="640187899" name="Fumetto: ovale 1"/>
                <wp:cNvGraphicFramePr/>
                <a:graphic xmlns:a="http://schemas.openxmlformats.org/drawingml/2006/main">
                  <a:graphicData uri="http://schemas.microsoft.com/office/word/2010/wordprocessingShape">
                    <wps:wsp>
                      <wps:cNvSpPr/>
                      <wps:spPr>
                        <a:xfrm>
                          <a:off x="723900" y="9391650"/>
                          <a:ext cx="1352550" cy="304800"/>
                        </a:xfrm>
                        <a:prstGeom prst="wedgeEllipseCallout">
                          <a:avLst>
                            <a:gd name="adj1" fmla="val 44880"/>
                            <a:gd name="adj2" fmla="val -88064"/>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E9C772D" w14:textId="57564E77" w:rsidR="001C04AA" w:rsidRPr="001C04AA" w:rsidRDefault="001C04AA" w:rsidP="001C04AA">
                            <w:pPr>
                              <w:jc w:val="center"/>
                              <w:rPr>
                                <w:sz w:val="18"/>
                                <w:szCs w:val="18"/>
                                <w:lang w:val="en-US"/>
                              </w:rPr>
                            </w:pPr>
                            <w:r>
                              <w:rPr>
                                <w:sz w:val="18"/>
                                <w:szCs w:val="18"/>
                                <w:lang w:val="en-US"/>
                              </w:rPr>
                              <w:t>Power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F9817" id="_x0000_s1029" type="#_x0000_t63" style="position:absolute;margin-left:0;margin-top:266.4pt;width:106.5pt;height:24pt;z-index:25165824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" adj="20494,-8222" fillcolor="#404040 [2429]" strokecolor="#030e13 [484]" strokeweight="1pt">
                <v:textbox>
                  <w:txbxContent>
                    <w:p w14:paraId="2E9C772D" w14:textId="57564E77" w:rsidR="001C04AA" w:rsidRPr="001C04AA" w:rsidRDefault="001C04AA" w:rsidP="001C04AA">
                      <w:pPr>
                        <w:jc w:val="center"/>
                        <w:rPr>
                          <w:sz w:val="18"/>
                          <w:szCs w:val="18"/>
                          <w:lang w:val="en-US"/>
                        </w:rPr>
                      </w:pPr>
                      <w:r>
                        <w:rPr>
                          <w:sz w:val="18"/>
                          <w:szCs w:val="18"/>
                          <w:lang w:val="en-US"/>
                        </w:rPr>
                        <w:t>Power request</w:t>
                      </w:r>
                    </w:p>
                  </w:txbxContent>
                </v:textbox>
                <w10:wrap anchorx="margin"/>
              </v:shape>
            </w:pict>
          </mc:Fallback>
        </mc:AlternateContent>
      </w:r>
      <w:r w:rsidR="001C04AA">
        <w:rPr>
          <w:noProof/>
        </w:rPr>
        <mc:AlternateContent>
          <mc:Choice Requires="wps">
            <w:drawing>
              <wp:anchor distT="0" distB="0" distL="114300" distR="114300" simplePos="0" relativeHeight="251658242" behindDoc="0" locked="0" layoutInCell="1" allowOverlap="1" wp14:anchorId="1CBB8523" wp14:editId="4D7EC7D3">
                <wp:simplePos x="0" y="0"/>
                <wp:positionH relativeFrom="margin">
                  <wp:posOffset>1508760</wp:posOffset>
                </wp:positionH>
                <wp:positionV relativeFrom="paragraph">
                  <wp:posOffset>3411855</wp:posOffset>
                </wp:positionV>
                <wp:extent cx="1047750" cy="304800"/>
                <wp:effectExtent l="19050" t="190500" r="38100" b="19050"/>
                <wp:wrapNone/>
                <wp:docPr id="1725044950" name="Fumetto: ovale 1"/>
                <wp:cNvGraphicFramePr/>
                <a:graphic xmlns:a="http://schemas.openxmlformats.org/drawingml/2006/main">
                  <a:graphicData uri="http://schemas.microsoft.com/office/word/2010/wordprocessingShape">
                    <wps:wsp>
                      <wps:cNvSpPr/>
                      <wps:spPr>
                        <a:xfrm>
                          <a:off x="0" y="0"/>
                          <a:ext cx="1047750" cy="304800"/>
                        </a:xfrm>
                        <a:prstGeom prst="wedgeEllipseCallout">
                          <a:avLst>
                            <a:gd name="adj1" fmla="val 43152"/>
                            <a:gd name="adj2" fmla="val -100564"/>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EB2FAE" w14:textId="005CC7C6" w:rsidR="001C04AA" w:rsidRPr="001C04AA" w:rsidRDefault="001C04AA" w:rsidP="001C04AA">
                            <w:pPr>
                              <w:jc w:val="center"/>
                              <w:rPr>
                                <w:sz w:val="18"/>
                                <w:szCs w:val="18"/>
                                <w:lang w:val="en-US"/>
                              </w:rPr>
                            </w:pPr>
                            <w:r>
                              <w:rPr>
                                <w:sz w:val="18"/>
                                <w:szCs w:val="18"/>
                                <w:lang w:val="en-US"/>
                              </w:rPr>
                              <w:t>Water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B8523" id="_x0000_s1030" type="#_x0000_t63" style="position:absolute;margin-left:118.8pt;margin-top:268.65pt;width:82.5pt;height:24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" adj="20121,-10922" fillcolor="#404040 [2429]" strokecolor="#030e13 [484]" strokeweight="1pt">
                <v:textbox>
                  <w:txbxContent>
                    <w:p w14:paraId="20EB2FAE" w14:textId="005CC7C6" w:rsidR="001C04AA" w:rsidRPr="001C04AA" w:rsidRDefault="001C04AA" w:rsidP="001C04AA">
                      <w:pPr>
                        <w:jc w:val="center"/>
                        <w:rPr>
                          <w:sz w:val="18"/>
                          <w:szCs w:val="18"/>
                          <w:lang w:val="en-US"/>
                        </w:rPr>
                      </w:pPr>
                      <w:r>
                        <w:rPr>
                          <w:sz w:val="18"/>
                          <w:szCs w:val="18"/>
                          <w:lang w:val="en-US"/>
                        </w:rPr>
                        <w:t>Water out</w:t>
                      </w:r>
                    </w:p>
                  </w:txbxContent>
                </v:textbox>
                <w10:wrap anchorx="margin"/>
              </v:shape>
            </w:pict>
          </mc:Fallback>
        </mc:AlternateContent>
      </w:r>
      <w:r w:rsidR="001C04AA">
        <w:rPr>
          <w:noProof/>
        </w:rPr>
        <mc:AlternateContent>
          <mc:Choice Requires="wps">
            <w:drawing>
              <wp:anchor distT="0" distB="0" distL="114300" distR="114300" simplePos="0" relativeHeight="251658241" behindDoc="0" locked="0" layoutInCell="1" allowOverlap="1" wp14:anchorId="6BAEC35B" wp14:editId="45E9DB09">
                <wp:simplePos x="0" y="0"/>
                <wp:positionH relativeFrom="margin">
                  <wp:posOffset>137160</wp:posOffset>
                </wp:positionH>
                <wp:positionV relativeFrom="paragraph">
                  <wp:posOffset>1506855</wp:posOffset>
                </wp:positionV>
                <wp:extent cx="1047750" cy="304800"/>
                <wp:effectExtent l="19050" t="0" r="285750" b="38100"/>
                <wp:wrapNone/>
                <wp:docPr id="943708522" name="Fumetto: ovale 1"/>
                <wp:cNvGraphicFramePr/>
                <a:graphic xmlns:a="http://schemas.openxmlformats.org/drawingml/2006/main">
                  <a:graphicData uri="http://schemas.microsoft.com/office/word/2010/wordprocessingShape">
                    <wps:wsp>
                      <wps:cNvSpPr/>
                      <wps:spPr>
                        <a:xfrm>
                          <a:off x="0" y="0"/>
                          <a:ext cx="1047750" cy="304800"/>
                        </a:xfrm>
                        <a:prstGeom prst="wedgeEllipseCallout">
                          <a:avLst>
                            <a:gd name="adj1" fmla="val 74970"/>
                            <a:gd name="adj2" fmla="val -41189"/>
                          </a:avLst>
                        </a:prstGeom>
                        <a:solidFill>
                          <a:schemeClr val="tx1">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67DAC4" w14:textId="189F7A1A" w:rsidR="001C04AA" w:rsidRPr="001C04AA" w:rsidRDefault="001C04AA" w:rsidP="001C04AA">
                            <w:pPr>
                              <w:jc w:val="center"/>
                              <w:rPr>
                                <w:sz w:val="18"/>
                                <w:szCs w:val="18"/>
                                <w:lang w:val="en-US"/>
                              </w:rPr>
                            </w:pPr>
                            <w:r>
                              <w:rPr>
                                <w:sz w:val="18"/>
                                <w:szCs w:val="18"/>
                                <w:lang w:val="en-US"/>
                              </w:rPr>
                              <w:t>Water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EC35B" id="_x0000_s1031" type="#_x0000_t63" style="position:absolute;margin-left:10.8pt;margin-top:118.65pt;width:82.5pt;height:24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" adj="26994,1903" fillcolor="#404040 [2429]" strokecolor="#030e13 [484]" strokeweight="1pt">
                <v:textbox>
                  <w:txbxContent>
                    <w:p w14:paraId="0967DAC4" w14:textId="189F7A1A" w:rsidR="001C04AA" w:rsidRPr="001C04AA" w:rsidRDefault="001C04AA" w:rsidP="001C04AA">
                      <w:pPr>
                        <w:jc w:val="center"/>
                        <w:rPr>
                          <w:sz w:val="18"/>
                          <w:szCs w:val="18"/>
                          <w:lang w:val="en-US"/>
                        </w:rPr>
                      </w:pPr>
                      <w:r>
                        <w:rPr>
                          <w:sz w:val="18"/>
                          <w:szCs w:val="18"/>
                          <w:lang w:val="en-US"/>
                        </w:rPr>
                        <w:t>Water in</w:t>
                      </w:r>
                    </w:p>
                  </w:txbxContent>
                </v:textbox>
                <w10:wrap anchorx="margin"/>
              </v:shape>
            </w:pict>
          </mc:Fallback>
        </mc:AlternateContent>
      </w:r>
      <w:r w:rsidR="00C26035">
        <w:rPr>
          <w:noProof/>
        </w:rPr>
        <w:drawing>
          <wp:inline distT="0" distB="0" distL="0" distR="0" wp14:anchorId="01B98BEA" wp14:editId="04472A7E">
            <wp:extent cx="6120130" cy="3802380"/>
            <wp:effectExtent l="0" t="0" r="0" b="7620"/>
            <wp:docPr id="1328551029" name="Immagine 1" descr="Immagine che contiene testo, scherm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51029" name="Immagine 1" descr="Immagine che contiene testo, schermo, schermata, diagramma&#10;&#10;Descrizione generata automaticamente"/>
                    <pic:cNvPicPr/>
                  </pic:nvPicPr>
                  <pic:blipFill>
                    <a:blip r:embed="rId13"/>
                    <a:stretch>
                      <a:fillRect/>
                    </a:stretch>
                  </pic:blipFill>
                  <pic:spPr>
                    <a:xfrm>
                      <a:off x="0" y="0"/>
                      <a:ext cx="6120130" cy="3802380"/>
                    </a:xfrm>
                    <a:prstGeom prst="rect">
                      <a:avLst/>
                    </a:prstGeom>
                  </pic:spPr>
                </pic:pic>
              </a:graphicData>
            </a:graphic>
          </wp:inline>
        </w:drawing>
      </w:r>
    </w:p>
    <w:p w14:paraId="6DB76CF5" w14:textId="319925B4" w:rsidR="00C26035" w:rsidRPr="004631F4" w:rsidRDefault="004631F4" w:rsidP="004631F4">
      <w:pPr>
        <w:pStyle w:val="Didascalia"/>
        <w:jc w:val="center"/>
        <w:rPr>
          <w:color w:val="auto"/>
        </w:rPr>
      </w:pPr>
      <w:r w:rsidRPr="004631F4">
        <w:rPr>
          <w:color w:val="auto"/>
        </w:rPr>
        <w:t xml:space="preserve">Fig. </w:t>
      </w:r>
      <w:r w:rsidRPr="004631F4">
        <w:rPr>
          <w:color w:val="auto"/>
        </w:rPr>
        <w:fldChar w:fldCharType="begin"/>
      </w:r>
      <w:r w:rsidRPr="004631F4">
        <w:rPr>
          <w:color w:val="auto"/>
        </w:rPr>
        <w:instrText xml:space="preserve"> SEQ Fig. \* ARABIC </w:instrText>
      </w:r>
      <w:r w:rsidRPr="004631F4">
        <w:rPr>
          <w:color w:val="auto"/>
        </w:rPr>
        <w:fldChar w:fldCharType="separate"/>
      </w:r>
      <w:r w:rsidR="007A1FEB">
        <w:rPr>
          <w:noProof/>
          <w:color w:val="auto"/>
        </w:rPr>
        <w:t>1</w:t>
      </w:r>
      <w:r w:rsidRPr="004631F4">
        <w:rPr>
          <w:color w:val="auto"/>
        </w:rPr>
        <w:fldChar w:fldCharType="end"/>
      </w:r>
      <w:r w:rsidRPr="004631F4">
        <w:rPr>
          <w:color w:val="auto"/>
        </w:rPr>
        <w:t xml:space="preserve">: The </w:t>
      </w:r>
      <w:proofErr w:type="spellStart"/>
      <w:r w:rsidRPr="004631F4">
        <w:rPr>
          <w:color w:val="auto"/>
        </w:rPr>
        <w:t>Wowki</w:t>
      </w:r>
      <w:proofErr w:type="spellEnd"/>
      <w:r w:rsidRPr="004631F4">
        <w:rPr>
          <w:color w:val="auto"/>
        </w:rPr>
        <w:t xml:space="preserve"> </w:t>
      </w:r>
      <w:proofErr w:type="spellStart"/>
      <w:r w:rsidRPr="004631F4">
        <w:rPr>
          <w:color w:val="auto"/>
        </w:rPr>
        <w:t>simulation</w:t>
      </w:r>
      <w:proofErr w:type="spellEnd"/>
      <w:r w:rsidRPr="004631F4">
        <w:rPr>
          <w:color w:val="auto"/>
        </w:rPr>
        <w:t xml:space="preserve"> </w:t>
      </w:r>
      <w:proofErr w:type="spellStart"/>
      <w:r w:rsidRPr="004631F4">
        <w:rPr>
          <w:color w:val="auto"/>
        </w:rPr>
        <w:t>environment</w:t>
      </w:r>
      <w:proofErr w:type="spellEnd"/>
    </w:p>
    <w:p w14:paraId="660C352E" w14:textId="77777777" w:rsidR="007E2227" w:rsidRPr="00BE7C7C" w:rsidRDefault="007E2227" w:rsidP="00BE7C7C">
      <w:pPr>
        <w:rPr>
          <w:b/>
        </w:rPr>
      </w:pPr>
    </w:p>
    <w:p w14:paraId="47946752" w14:textId="28FD9B3B" w:rsidR="002C4F4B" w:rsidRPr="000D71A0" w:rsidRDefault="000D71A0" w:rsidP="002637F9">
      <w:pPr>
        <w:pStyle w:val="Paragrafoelenco"/>
        <w:numPr>
          <w:ilvl w:val="0"/>
          <w:numId w:val="11"/>
        </w:numPr>
        <w:ind w:left="426" w:hanging="426"/>
        <w:rPr>
          <w:b/>
          <w:bCs/>
          <w:lang w:val="en-US"/>
        </w:rPr>
      </w:pPr>
      <w:r w:rsidRPr="000D71A0">
        <w:rPr>
          <w:b/>
          <w:bCs/>
          <w:lang w:val="en-US"/>
        </w:rPr>
        <w:t xml:space="preserve">Transfer of </w:t>
      </w:r>
      <w:proofErr w:type="spellStart"/>
      <w:r w:rsidRPr="000D71A0">
        <w:rPr>
          <w:b/>
          <w:bCs/>
          <w:lang w:val="en-US"/>
        </w:rPr>
        <w:t>MicroPython</w:t>
      </w:r>
      <w:proofErr w:type="spellEnd"/>
      <w:r w:rsidRPr="000D71A0">
        <w:rPr>
          <w:b/>
          <w:bCs/>
          <w:lang w:val="en-US"/>
        </w:rPr>
        <w:t xml:space="preserve"> Source Code to Python Code within a Dedicated Docker Container</w:t>
      </w:r>
    </w:p>
    <w:p w14:paraId="7DEAD59A" w14:textId="77777777" w:rsidR="00D55C2C" w:rsidRDefault="00D65BA5" w:rsidP="00D55C2C">
      <w:r w:rsidRPr="00D65BA5">
        <w:rPr>
          <w:lang w:val="en-US"/>
        </w:rPr>
        <w:t xml:space="preserve">After conducting the simulation through the online platform and recognizing the need to introduce the AMQP protocol, which is not compatible with </w:t>
      </w:r>
      <w:proofErr w:type="spellStart"/>
      <w:r w:rsidRPr="00D65BA5">
        <w:rPr>
          <w:lang w:val="en-US"/>
        </w:rPr>
        <w:t>MicroPython</w:t>
      </w:r>
      <w:proofErr w:type="spellEnd"/>
      <w:r w:rsidRPr="00D65BA5">
        <w:rPr>
          <w:lang w:val="en-US"/>
        </w:rPr>
        <w:t xml:space="preserve"> used online, the code was redesigned and restructured within a Docker container, with several additional features implemented.  </w:t>
      </w:r>
      <w:r w:rsidR="00D55C2C">
        <w:rPr>
          <w:lang w:val="en-US"/>
        </w:rPr>
        <w:br/>
      </w:r>
      <w:proofErr w:type="spellStart"/>
      <w:r>
        <w:t>Specifically</w:t>
      </w:r>
      <w:proofErr w:type="spellEnd"/>
      <w:r>
        <w:t xml:space="preserve">, the code </w:t>
      </w:r>
      <w:proofErr w:type="spellStart"/>
      <w:r>
        <w:t>is</w:t>
      </w:r>
      <w:proofErr w:type="spellEnd"/>
      <w:r>
        <w:t xml:space="preserve"> </w:t>
      </w:r>
      <w:proofErr w:type="spellStart"/>
      <w:r>
        <w:t>now</w:t>
      </w:r>
      <w:proofErr w:type="spellEnd"/>
      <w:r>
        <w:t xml:space="preserve"> </w:t>
      </w:r>
      <w:proofErr w:type="spellStart"/>
      <w:r>
        <w:t>responsible</w:t>
      </w:r>
      <w:proofErr w:type="spellEnd"/>
      <w:r>
        <w:t xml:space="preserve"> for </w:t>
      </w:r>
      <w:proofErr w:type="spellStart"/>
      <w:r>
        <w:t>simulating</w:t>
      </w:r>
      <w:proofErr w:type="spellEnd"/>
      <w:r>
        <w:t>:</w:t>
      </w:r>
    </w:p>
    <w:p w14:paraId="786C9A55" w14:textId="3B28F793" w:rsidR="002764D2" w:rsidRPr="00220553" w:rsidRDefault="00220553" w:rsidP="00D55C2C">
      <w:pPr>
        <w:pStyle w:val="Paragrafoelenco"/>
        <w:numPr>
          <w:ilvl w:val="0"/>
          <w:numId w:val="23"/>
        </w:numPr>
        <w:rPr>
          <w:lang w:val="en-US"/>
        </w:rPr>
      </w:pPr>
      <w:r w:rsidRPr="00220553">
        <w:rPr>
          <w:lang w:val="en-US"/>
        </w:rPr>
        <w:t>A data aggregation gateway that collects data from remote sensors to generate a coherent output in a standard format (in this project: JSON)</w:t>
      </w:r>
    </w:p>
    <w:p w14:paraId="16FDD1BE" w14:textId="668F8CF4" w:rsidR="0068715E" w:rsidRPr="008334E4" w:rsidRDefault="008334E4" w:rsidP="00A730A0">
      <w:pPr>
        <w:pStyle w:val="Paragrafoelenco"/>
        <w:numPr>
          <w:ilvl w:val="0"/>
          <w:numId w:val="12"/>
        </w:numPr>
        <w:rPr>
          <w:lang w:val="en-US"/>
        </w:rPr>
      </w:pPr>
      <w:r w:rsidRPr="008334E4">
        <w:rPr>
          <w:lang w:val="en-US"/>
        </w:rPr>
        <w:t xml:space="preserve">Importing global parameters such as height, flow rate, </w:t>
      </w:r>
      <w:r w:rsidR="00476E16">
        <w:rPr>
          <w:lang w:val="en-US"/>
        </w:rPr>
        <w:t xml:space="preserve">volume, initial </w:t>
      </w:r>
      <w:proofErr w:type="spellStart"/>
      <w:r w:rsidR="00476E16">
        <w:rPr>
          <w:lang w:val="en-US"/>
        </w:rPr>
        <w:t>pergentage</w:t>
      </w:r>
      <w:proofErr w:type="spellEnd"/>
      <w:r w:rsidR="00476E16">
        <w:rPr>
          <w:lang w:val="en-US"/>
        </w:rPr>
        <w:t xml:space="preserve"> for testing purposes and </w:t>
      </w:r>
      <w:r w:rsidR="001119F3">
        <w:rPr>
          <w:lang w:val="en-US"/>
        </w:rPr>
        <w:t xml:space="preserve">the unique ID to identify the plant </w:t>
      </w:r>
      <w:r w:rsidR="003E6971">
        <w:rPr>
          <w:lang w:val="en-US"/>
        </w:rPr>
        <w:t>in the database with the name</w:t>
      </w:r>
      <w:r w:rsidR="00BB062B" w:rsidRPr="008334E4">
        <w:rPr>
          <w:lang w:val="en-US"/>
        </w:rPr>
        <w:t>:</w:t>
      </w:r>
      <w:r w:rsidR="00D43822" w:rsidRPr="008334E4">
        <w:rPr>
          <w:lang w:val="en-US"/>
        </w:rPr>
        <w:br/>
      </w:r>
      <w:r w:rsidR="00BC57A6">
        <w:rPr>
          <w:noProof/>
        </w:rPr>
        <w:drawing>
          <wp:inline distT="0" distB="0" distL="0" distR="0" wp14:anchorId="40904109" wp14:editId="0689C0B9">
            <wp:extent cx="2125059" cy="1288112"/>
            <wp:effectExtent l="0" t="0" r="8890" b="7620"/>
            <wp:docPr id="181931488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4886" name="Immagine 1" descr="Immagine che contiene testo, schermata, Carattere, numero&#10;&#10;Descrizione generata automaticamente"/>
                    <pic:cNvPicPr/>
                  </pic:nvPicPr>
                  <pic:blipFill>
                    <a:blip r:embed="rId14"/>
                    <a:stretch>
                      <a:fillRect/>
                    </a:stretch>
                  </pic:blipFill>
                  <pic:spPr>
                    <a:xfrm>
                      <a:off x="0" y="0"/>
                      <a:ext cx="2132265" cy="1292480"/>
                    </a:xfrm>
                    <a:prstGeom prst="rect">
                      <a:avLst/>
                    </a:prstGeom>
                  </pic:spPr>
                </pic:pic>
              </a:graphicData>
            </a:graphic>
          </wp:inline>
        </w:drawing>
      </w:r>
    </w:p>
    <w:p w14:paraId="4627A280" w14:textId="2AFD1FF8" w:rsidR="00C80B1F" w:rsidRPr="00C913DF" w:rsidRDefault="00C913DF" w:rsidP="0015281B">
      <w:pPr>
        <w:pStyle w:val="Paragrafoelenco"/>
        <w:numPr>
          <w:ilvl w:val="0"/>
          <w:numId w:val="12"/>
        </w:numPr>
        <w:rPr>
          <w:lang w:val="en-US"/>
        </w:rPr>
      </w:pPr>
      <w:r w:rsidRPr="00C913DF">
        <w:rPr>
          <w:lang w:val="en-US"/>
        </w:rPr>
        <w:t xml:space="preserve">Dedicated threads, functions, and callbacks for MQTT and RabbitMQ (connection, disconnection, reconnection, </w:t>
      </w:r>
      <w:r w:rsidR="00AB4536">
        <w:rPr>
          <w:lang w:val="en-US"/>
        </w:rPr>
        <w:t>publish operations</w:t>
      </w:r>
      <w:r w:rsidRPr="00C913DF">
        <w:rPr>
          <w:lang w:val="en-US"/>
        </w:rPr>
        <w:t>)</w:t>
      </w:r>
      <w:r>
        <w:rPr>
          <w:lang w:val="en-US"/>
        </w:rPr>
        <w:t>.</w:t>
      </w:r>
    </w:p>
    <w:p w14:paraId="6463CA02" w14:textId="1830252B" w:rsidR="0058092E" w:rsidRPr="00AB4536" w:rsidRDefault="00AB4536" w:rsidP="0015281B">
      <w:pPr>
        <w:pStyle w:val="Paragrafoelenco"/>
        <w:numPr>
          <w:ilvl w:val="0"/>
          <w:numId w:val="12"/>
        </w:numPr>
        <w:rPr>
          <w:lang w:val="en-US"/>
        </w:rPr>
      </w:pPr>
      <w:r w:rsidRPr="00AB4536">
        <w:rPr>
          <w:lang w:val="en-US"/>
        </w:rPr>
        <w:t>Simulation functions for sensors (inflow, outflow, lake height, volume, energy demanded by the grid, turbine efficiency).</w:t>
      </w:r>
    </w:p>
    <w:p w14:paraId="4A0569F4" w14:textId="3BAC2A11" w:rsidR="00115F03" w:rsidRPr="002F33A3" w:rsidRDefault="00537B82" w:rsidP="00115F03">
      <w:pPr>
        <w:pStyle w:val="Paragrafoelenco"/>
        <w:numPr>
          <w:ilvl w:val="0"/>
          <w:numId w:val="12"/>
        </w:numPr>
        <w:rPr>
          <w:iCs/>
          <w:lang w:val="en-US"/>
        </w:rPr>
      </w:pPr>
      <w:r w:rsidRPr="002F33A3">
        <w:rPr>
          <w:lang w:val="en-US"/>
        </w:rPr>
        <w:lastRenderedPageBreak/>
        <w:t>Simulate and dynamically calculate the power sensor (in Megawatts) using the formula:</w:t>
      </w:r>
      <w:r w:rsidR="00115F03" w:rsidRPr="002F33A3">
        <w:rPr>
          <w:lang w:val="en-US"/>
        </w:rPr>
        <w:br/>
      </w:r>
      <m:oMathPara>
        <m:oMath>
          <m:r>
            <w:rPr>
              <w:rFonts w:ascii="Cambria Math" w:hAnsi="Cambria Math"/>
              <w:sz w:val="24"/>
              <w:szCs w:val="24"/>
            </w:rPr>
            <m:t>P</m:t>
          </m:r>
          <m:r>
            <w:rPr>
              <w:rFonts w:ascii="Cambria Math" w:hAnsi="Cambria Math"/>
              <w:sz w:val="24"/>
              <w:szCs w:val="24"/>
              <w:lang w:val="en-US"/>
            </w:rPr>
            <m:t>=</m:t>
          </m:r>
          <m:r>
            <w:rPr>
              <w:rFonts w:ascii="Cambria Math" w:hAnsi="Cambria Math"/>
              <w:sz w:val="24"/>
              <w:szCs w:val="24"/>
            </w:rPr>
            <m:t>η</m:t>
          </m:r>
          <m:r>
            <m:rPr>
              <m:sty m:val="p"/>
            </m:rPr>
            <w:rPr>
              <w:rFonts w:ascii="Cambria Math" w:hAnsi="Cambria Math"/>
              <w:sz w:val="24"/>
              <w:szCs w:val="24"/>
              <w:lang w:val="en-US"/>
            </w:rPr>
            <m:t>×</m:t>
          </m:r>
          <m:r>
            <w:rPr>
              <w:rFonts w:ascii="Cambria Math" w:hAnsi="Cambria Math"/>
              <w:sz w:val="24"/>
              <w:szCs w:val="24"/>
            </w:rPr>
            <m:t>ρ</m:t>
          </m:r>
          <m:r>
            <m:rPr>
              <m:sty m:val="p"/>
            </m:rPr>
            <w:rPr>
              <w:rFonts w:ascii="Cambria Math" w:hAnsi="Cambria Math"/>
              <w:sz w:val="24"/>
              <w:szCs w:val="24"/>
              <w:lang w:val="en-US"/>
            </w:rPr>
            <m:t>×</m:t>
          </m:r>
          <m:r>
            <w:rPr>
              <w:rFonts w:ascii="Cambria Math" w:hAnsi="Cambria Math"/>
              <w:sz w:val="24"/>
              <w:szCs w:val="24"/>
            </w:rPr>
            <m:t>Q</m:t>
          </m:r>
          <m:r>
            <m:rPr>
              <m:sty m:val="p"/>
            </m:rPr>
            <w:rPr>
              <w:rFonts w:ascii="Cambria Math" w:hAnsi="Cambria Math"/>
              <w:sz w:val="24"/>
              <w:szCs w:val="24"/>
              <w:lang w:val="en-US"/>
            </w:rPr>
            <m:t>×</m:t>
          </m:r>
          <m:r>
            <w:rPr>
              <w:rFonts w:ascii="Cambria Math" w:hAnsi="Cambria Math"/>
              <w:sz w:val="24"/>
              <w:szCs w:val="24"/>
            </w:rPr>
            <m:t>g</m:t>
          </m:r>
          <m:r>
            <m:rPr>
              <m:sty m:val="p"/>
            </m:rPr>
            <w:rPr>
              <w:rFonts w:ascii="Cambria Math" w:hAnsi="Cambria Math"/>
              <w:sz w:val="24"/>
              <w:szCs w:val="24"/>
              <w:lang w:val="en-US"/>
            </w:rPr>
            <m:t>×</m:t>
          </m:r>
          <m:r>
            <w:rPr>
              <w:rFonts w:ascii="Cambria Math" w:hAnsi="Cambria Math"/>
              <w:sz w:val="24"/>
              <w:szCs w:val="24"/>
              <w:lang w:val="en-US"/>
            </w:rPr>
            <m:t>h</m:t>
          </m:r>
          <m:r>
            <m:rPr>
              <m:sty m:val="p"/>
            </m:rPr>
            <w:rPr>
              <w:rFonts w:ascii="Cambria Math" w:hAnsi="Cambria Math"/>
              <w:sz w:val="24"/>
              <w:szCs w:val="24"/>
              <w:lang w:val="en-US"/>
            </w:rPr>
            <m:t xml:space="preserve"> </m:t>
          </m:r>
          <m:r>
            <m:rPr>
              <m:sty m:val="p"/>
            </m:rPr>
            <w:rPr>
              <w:rFonts w:eastAsiaTheme="minorEastAsia"/>
              <w:sz w:val="24"/>
              <w:szCs w:val="24"/>
              <w:lang w:val="en-US"/>
            </w:rPr>
            <w:br/>
          </m:r>
        </m:oMath>
      </m:oMathPara>
      <w:r w:rsidR="008F6D75" w:rsidRPr="002F33A3">
        <w:rPr>
          <w:lang w:val="en-US"/>
        </w:rPr>
        <w:t xml:space="preserve">wher </w:t>
      </w:r>
      <w:r w:rsidR="00115F03" w:rsidRPr="002F33A3">
        <w:rPr>
          <w:lang w:val="en-US"/>
        </w:rPr>
        <w:t xml:space="preserve"> </w:t>
      </w:r>
      <w:r w:rsidR="00115F03" w:rsidRPr="002F33A3">
        <w:rPr>
          <w:rFonts w:ascii="Cambria Math" w:hAnsi="Cambria Math"/>
          <w:iCs/>
          <w:lang w:val="en-US"/>
        </w:rPr>
        <w:t xml:space="preserve">P = </w:t>
      </w:r>
      <w:r w:rsidR="008F6D75" w:rsidRPr="002F33A3">
        <w:rPr>
          <w:rFonts w:ascii="Cambria Math" w:hAnsi="Cambria Math"/>
          <w:iCs/>
          <w:lang w:val="en-US"/>
        </w:rPr>
        <w:t>power produced (in watts, W)</w:t>
      </w:r>
      <w:r w:rsidR="00115F03" w:rsidRPr="002F33A3">
        <w:rPr>
          <w:rFonts w:ascii="Cambria Math" w:hAnsi="Cambria Math"/>
          <w:iCs/>
          <w:lang w:val="en-US"/>
        </w:rPr>
        <w:t xml:space="preserve">, </w:t>
      </w:r>
      <w:r w:rsidR="00115F03" w:rsidRPr="00C93DDD">
        <w:rPr>
          <w:rFonts w:ascii="Cambria Math" w:hAnsi="Cambria Math"/>
          <w:iCs/>
        </w:rPr>
        <w:t>η</w:t>
      </w:r>
      <w:r w:rsidR="00115F03" w:rsidRPr="002F33A3">
        <w:rPr>
          <w:rFonts w:ascii="Cambria Math" w:hAnsi="Cambria Math"/>
          <w:iCs/>
          <w:lang w:val="en-US"/>
        </w:rPr>
        <w:t xml:space="preserve"> = </w:t>
      </w:r>
      <w:r w:rsidR="008F6D75" w:rsidRPr="002F33A3">
        <w:rPr>
          <w:rFonts w:ascii="Cambria Math" w:hAnsi="Cambria Math"/>
          <w:iCs/>
          <w:lang w:val="en-US"/>
        </w:rPr>
        <w:t>system efficiency</w:t>
      </w:r>
      <w:r w:rsidR="00115F03" w:rsidRPr="002F33A3">
        <w:rPr>
          <w:rFonts w:ascii="Cambria Math" w:hAnsi="Cambria Math"/>
          <w:iCs/>
          <w:lang w:val="en-US"/>
        </w:rPr>
        <w:t xml:space="preserve">, </w:t>
      </w:r>
      <w:r w:rsidR="00115F03" w:rsidRPr="00C93DDD">
        <w:rPr>
          <w:rFonts w:ascii="Cambria Math" w:hAnsi="Cambria Math"/>
          <w:iCs/>
        </w:rPr>
        <w:t>ρ</w:t>
      </w:r>
      <w:r w:rsidR="00115F03" w:rsidRPr="002F33A3">
        <w:rPr>
          <w:rFonts w:ascii="Cambria Math" w:hAnsi="Cambria Math"/>
          <w:iCs/>
          <w:lang w:val="en-US"/>
        </w:rPr>
        <w:t xml:space="preserve"> = </w:t>
      </w:r>
      <w:r w:rsidR="008F6D75" w:rsidRPr="002F33A3">
        <w:rPr>
          <w:rFonts w:ascii="Cambria Math" w:hAnsi="Cambria Math"/>
          <w:iCs/>
          <w:lang w:val="en-US"/>
        </w:rPr>
        <w:t>water density</w:t>
      </w:r>
      <w:r w:rsidR="00115F03" w:rsidRPr="002F33A3">
        <w:rPr>
          <w:rFonts w:ascii="Cambria Math" w:hAnsi="Cambria Math"/>
          <w:iCs/>
          <w:lang w:val="en-US"/>
        </w:rPr>
        <w:t xml:space="preserve">, </w:t>
      </w:r>
      <w:r w:rsidR="00115F03" w:rsidRPr="002F33A3">
        <w:rPr>
          <w:rFonts w:ascii="Cambria Math" w:hAnsi="Cambria Math"/>
          <w:iCs/>
          <w:lang w:val="en-US"/>
        </w:rPr>
        <w:br/>
        <w:t xml:space="preserve">Q = </w:t>
      </w:r>
      <w:r w:rsidR="002F33A3" w:rsidRPr="002F33A3">
        <w:rPr>
          <w:rFonts w:ascii="Cambria Math" w:hAnsi="Cambria Math"/>
          <w:iCs/>
          <w:lang w:val="en-US"/>
        </w:rPr>
        <w:t>water flow rate (in m³/s),</w:t>
      </w:r>
      <w:r w:rsidR="002F33A3">
        <w:rPr>
          <w:rFonts w:ascii="Cambria Math" w:hAnsi="Cambria Math"/>
          <w:iCs/>
          <w:lang w:val="en-US"/>
        </w:rPr>
        <w:t xml:space="preserve"> </w:t>
      </w:r>
      <w:r w:rsidR="00115F03" w:rsidRPr="002F33A3">
        <w:rPr>
          <w:rFonts w:ascii="Cambria Math" w:hAnsi="Cambria Math"/>
          <w:iCs/>
          <w:lang w:val="en-US"/>
        </w:rPr>
        <w:t xml:space="preserve">g = </w:t>
      </w:r>
      <w:r w:rsidR="002F33A3" w:rsidRPr="002F33A3">
        <w:rPr>
          <w:rFonts w:ascii="Cambria Math" w:hAnsi="Cambria Math"/>
          <w:iCs/>
          <w:lang w:val="en-US"/>
        </w:rPr>
        <w:t>gravitational acceleration</w:t>
      </w:r>
      <w:r w:rsidR="00115F03" w:rsidRPr="002F33A3">
        <w:rPr>
          <w:rFonts w:ascii="Cambria Math" w:hAnsi="Cambria Math"/>
          <w:iCs/>
          <w:lang w:val="en-US"/>
        </w:rPr>
        <w:t xml:space="preserve">, h = </w:t>
      </w:r>
      <w:r w:rsidR="002F33A3" w:rsidRPr="002F33A3">
        <w:rPr>
          <w:rFonts w:ascii="Cambria Math" w:hAnsi="Cambria Math"/>
          <w:iCs/>
          <w:lang w:val="en-US"/>
        </w:rPr>
        <w:t>height of the water drop or head (in meters)</w:t>
      </w:r>
    </w:p>
    <w:p w14:paraId="32C4A38A" w14:textId="77777777" w:rsidR="0096399F" w:rsidRPr="0096399F" w:rsidRDefault="0096399F" w:rsidP="005F64B4">
      <w:pPr>
        <w:pStyle w:val="Paragrafoelenco"/>
        <w:numPr>
          <w:ilvl w:val="0"/>
          <w:numId w:val="12"/>
        </w:numPr>
        <w:rPr>
          <w:lang w:val="en-US"/>
        </w:rPr>
      </w:pPr>
      <w:r w:rsidRPr="0096399F">
        <w:rPr>
          <w:lang w:val="en-US"/>
        </w:rPr>
        <w:t>Introduce variations to evaluate the generated values, making the user experience realistic, along with micro-faults that affect efficiency and production capacity.</w:t>
      </w:r>
    </w:p>
    <w:p w14:paraId="6130879A" w14:textId="054EE0EE" w:rsidR="005F64B4" w:rsidRPr="00ED15E5" w:rsidRDefault="00ED15E5" w:rsidP="00ED15E5">
      <w:pPr>
        <w:pStyle w:val="Paragrafoelenco"/>
        <w:numPr>
          <w:ilvl w:val="0"/>
          <w:numId w:val="12"/>
        </w:numPr>
        <w:rPr>
          <w:lang w:val="en-US"/>
        </w:rPr>
      </w:pPr>
      <w:r w:rsidRPr="00ED15E5">
        <w:rPr>
          <w:lang w:val="en-US"/>
        </w:rPr>
        <w:t>Publish data to MQTT topics (flow values, production, and threshold parameters) and RabbitMQ (turbine values), simulating a data aggregation gateway.</w:t>
      </w:r>
    </w:p>
    <w:p w14:paraId="28DD40AD" w14:textId="77777777" w:rsidR="005F64B4" w:rsidRPr="00ED15E5" w:rsidRDefault="005F64B4" w:rsidP="005F64B4">
      <w:pPr>
        <w:pStyle w:val="Paragrafoelenco"/>
        <w:rPr>
          <w:lang w:val="en-US"/>
        </w:rPr>
      </w:pPr>
    </w:p>
    <w:p w14:paraId="51B0B0CD" w14:textId="77777777" w:rsidR="00C7538A" w:rsidRPr="00ED15E5" w:rsidRDefault="00C7538A" w:rsidP="00EF0954">
      <w:pPr>
        <w:pStyle w:val="Paragrafoelenco"/>
        <w:rPr>
          <w:lang w:val="en-US"/>
        </w:rPr>
      </w:pPr>
    </w:p>
    <w:p w14:paraId="2AD6AAE7" w14:textId="418FAA16" w:rsidR="007B7ABD" w:rsidRPr="007B7ABD" w:rsidRDefault="00F0601F" w:rsidP="00BD11BD">
      <w:pPr>
        <w:pStyle w:val="Paragrafoelenco"/>
        <w:numPr>
          <w:ilvl w:val="0"/>
          <w:numId w:val="11"/>
        </w:numPr>
        <w:ind w:left="426" w:hanging="426"/>
      </w:pPr>
      <w:r w:rsidRPr="00F0601F">
        <w:rPr>
          <w:b/>
          <w:bCs/>
        </w:rPr>
        <w:t>T</w:t>
      </w:r>
      <w:r>
        <w:rPr>
          <w:b/>
          <w:bCs/>
        </w:rPr>
        <w:t xml:space="preserve">he MQTT and </w:t>
      </w:r>
      <w:proofErr w:type="spellStart"/>
      <w:r>
        <w:rPr>
          <w:b/>
          <w:bCs/>
        </w:rPr>
        <w:t>RabbitMQ</w:t>
      </w:r>
      <w:proofErr w:type="spellEnd"/>
      <w:r>
        <w:rPr>
          <w:b/>
          <w:bCs/>
        </w:rPr>
        <w:t xml:space="preserve"> </w:t>
      </w:r>
      <w:r w:rsidR="00BD11BD">
        <w:rPr>
          <w:b/>
          <w:bCs/>
        </w:rPr>
        <w:t>containers</w:t>
      </w:r>
    </w:p>
    <w:p w14:paraId="0BD2C495" w14:textId="619418EC" w:rsidR="00A54B9B" w:rsidRPr="00996EA0" w:rsidRDefault="00996EA0" w:rsidP="00996EA0">
      <w:pPr>
        <w:rPr>
          <w:lang w:val="en-US"/>
        </w:rPr>
      </w:pPr>
      <w:r w:rsidRPr="00996EA0">
        <w:rPr>
          <w:lang w:val="en-US"/>
        </w:rPr>
        <w:t xml:space="preserve">Below are the Docker Compose configurations for the RabbitMQ and </w:t>
      </w:r>
      <w:proofErr w:type="spellStart"/>
      <w:r w:rsidRPr="00996EA0">
        <w:rPr>
          <w:lang w:val="en-US"/>
        </w:rPr>
        <w:t>Mosquitto</w:t>
      </w:r>
      <w:proofErr w:type="spellEnd"/>
      <w:r w:rsidRPr="00996EA0">
        <w:rPr>
          <w:lang w:val="en-US"/>
        </w:rPr>
        <w:t xml:space="preserve"> containers.</w:t>
      </w:r>
      <w:r>
        <w:rPr>
          <w:lang w:val="en-US"/>
        </w:rPr>
        <w:br/>
      </w:r>
      <w:r w:rsidRPr="00996EA0">
        <w:rPr>
          <w:lang w:val="en-US"/>
        </w:rPr>
        <w:t xml:space="preserve">After configuring </w:t>
      </w:r>
      <w:proofErr w:type="spellStart"/>
      <w:r w:rsidRPr="00996EA0">
        <w:rPr>
          <w:lang w:val="en-US"/>
        </w:rPr>
        <w:t>Mosquitto</w:t>
      </w:r>
      <w:proofErr w:type="spellEnd"/>
      <w:r w:rsidRPr="00996EA0">
        <w:rPr>
          <w:lang w:val="en-US"/>
        </w:rPr>
        <w:t xml:space="preserve"> through its configuration file, including a password file with security credentials for the clients, the RabbitMQ configuration is also shown with access credentials to meet the project </w:t>
      </w:r>
      <w:r>
        <w:rPr>
          <w:lang w:val="en-US"/>
        </w:rPr>
        <w:t>r</w:t>
      </w:r>
      <w:r w:rsidRPr="00996EA0">
        <w:rPr>
          <w:lang w:val="en-US"/>
        </w:rPr>
        <w:t>equirements.</w:t>
      </w:r>
      <w:r w:rsidR="00113DB2">
        <w:rPr>
          <w:lang w:val="en-US"/>
        </w:rPr>
        <w:br/>
      </w:r>
      <w:r w:rsidRPr="00996EA0">
        <w:rPr>
          <w:lang w:val="en-US"/>
        </w:rPr>
        <w:t>The Healthcheck ensures that dependent services are started and ready, preventing inconsistencies or errors</w:t>
      </w:r>
      <w:r w:rsidR="00113DB2">
        <w:rPr>
          <w:lang w:val="en-US"/>
        </w:rPr>
        <w:t>.</w:t>
      </w:r>
    </w:p>
    <w:tbl>
      <w:tblPr>
        <w:tblStyle w:val="Grigliatabella"/>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4841"/>
        <w:gridCol w:w="4305"/>
      </w:tblGrid>
      <w:tr w:rsidR="003569B3" w14:paraId="0590335F" w14:textId="77777777" w:rsidTr="003569B3">
        <w:trPr>
          <w:trHeight w:val="1316"/>
        </w:trPr>
        <w:tc>
          <w:tcPr>
            <w:tcW w:w="4841" w:type="dxa"/>
            <w:shd w:val="clear" w:color="auto" w:fill="FFFFFF" w:themeFill="background1"/>
          </w:tcPr>
          <w:p w14:paraId="2B40DFF3" w14:textId="2937B408" w:rsidR="00195F1A" w:rsidRDefault="00195F1A" w:rsidP="003569B3">
            <w:pPr>
              <w:keepNext/>
            </w:pPr>
            <w:r>
              <w:rPr>
                <w:noProof/>
              </w:rPr>
              <w:drawing>
                <wp:inline distT="0" distB="0" distL="0" distR="0" wp14:anchorId="20377D56" wp14:editId="7376B1C9">
                  <wp:extent cx="2936875" cy="2887511"/>
                  <wp:effectExtent l="0" t="0" r="0" b="8255"/>
                  <wp:docPr id="208780994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9941" name="Immagine 1" descr="Immagine che contiene testo, schermata, Carattere&#10;&#10;Descrizione generata automaticamente"/>
                          <pic:cNvPicPr/>
                        </pic:nvPicPr>
                        <pic:blipFill>
                          <a:blip r:embed="rId15"/>
                          <a:stretch>
                            <a:fillRect/>
                          </a:stretch>
                        </pic:blipFill>
                        <pic:spPr>
                          <a:xfrm>
                            <a:off x="0" y="0"/>
                            <a:ext cx="2949489" cy="2899913"/>
                          </a:xfrm>
                          <a:prstGeom prst="rect">
                            <a:avLst/>
                          </a:prstGeom>
                        </pic:spPr>
                      </pic:pic>
                    </a:graphicData>
                  </a:graphic>
                </wp:inline>
              </w:drawing>
            </w:r>
          </w:p>
        </w:tc>
        <w:tc>
          <w:tcPr>
            <w:tcW w:w="4305" w:type="dxa"/>
            <w:shd w:val="clear" w:color="auto" w:fill="FFFFFF" w:themeFill="background1"/>
          </w:tcPr>
          <w:p w14:paraId="5509A7C7" w14:textId="77777777" w:rsidR="00397497" w:rsidRDefault="001831F4" w:rsidP="00397497">
            <w:pPr>
              <w:keepNext/>
            </w:pPr>
            <w:r>
              <w:rPr>
                <w:noProof/>
              </w:rPr>
              <w:drawing>
                <wp:inline distT="0" distB="0" distL="0" distR="0" wp14:anchorId="1D57B8B0" wp14:editId="1D60A161">
                  <wp:extent cx="2597131" cy="2269997"/>
                  <wp:effectExtent l="0" t="0" r="0" b="0"/>
                  <wp:docPr id="18843934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93416" name=""/>
                          <pic:cNvPicPr/>
                        </pic:nvPicPr>
                        <pic:blipFill>
                          <a:blip r:embed="rId16"/>
                          <a:stretch>
                            <a:fillRect/>
                          </a:stretch>
                        </pic:blipFill>
                        <pic:spPr>
                          <a:xfrm>
                            <a:off x="0" y="0"/>
                            <a:ext cx="2621352" cy="2291167"/>
                          </a:xfrm>
                          <a:prstGeom prst="rect">
                            <a:avLst/>
                          </a:prstGeom>
                        </pic:spPr>
                      </pic:pic>
                    </a:graphicData>
                  </a:graphic>
                </wp:inline>
              </w:drawing>
            </w:r>
          </w:p>
          <w:p w14:paraId="353E108F" w14:textId="613C395C" w:rsidR="00377381" w:rsidRDefault="00377381" w:rsidP="00377381">
            <w:pPr>
              <w:pStyle w:val="Didascalia"/>
              <w:keepNext/>
            </w:pPr>
          </w:p>
          <w:p w14:paraId="72DC3954" w14:textId="1A808AE3" w:rsidR="00E96201" w:rsidRPr="00E96201" w:rsidRDefault="00C21843" w:rsidP="003569B3">
            <w:pPr>
              <w:pStyle w:val="Didascalia"/>
              <w:keepNext/>
            </w:pPr>
            <w:r>
              <w:rPr>
                <w:noProof/>
              </w:rPr>
              <w:drawing>
                <wp:inline distT="0" distB="0" distL="0" distR="0" wp14:anchorId="505CE64E" wp14:editId="16FC0EE3">
                  <wp:extent cx="2547291" cy="618929"/>
                  <wp:effectExtent l="0" t="0" r="5715" b="0"/>
                  <wp:docPr id="32933460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34601" name="Immagine 1" descr="Immagine che contiene testo, Carattere, schermata&#10;&#10;Descrizione generata automaticamente"/>
                          <pic:cNvPicPr/>
                        </pic:nvPicPr>
                        <pic:blipFill>
                          <a:blip r:embed="rId17"/>
                          <a:stretch>
                            <a:fillRect/>
                          </a:stretch>
                        </pic:blipFill>
                        <pic:spPr>
                          <a:xfrm>
                            <a:off x="0" y="0"/>
                            <a:ext cx="2626870" cy="638265"/>
                          </a:xfrm>
                          <a:prstGeom prst="rect">
                            <a:avLst/>
                          </a:prstGeom>
                        </pic:spPr>
                      </pic:pic>
                    </a:graphicData>
                  </a:graphic>
                </wp:inline>
              </w:drawing>
            </w:r>
          </w:p>
        </w:tc>
      </w:tr>
    </w:tbl>
    <w:p w14:paraId="0C7C1FFE" w14:textId="7DC5E8CE" w:rsidR="003569B3" w:rsidRPr="00705536" w:rsidRDefault="003569B3" w:rsidP="003569B3">
      <w:pPr>
        <w:pStyle w:val="Didascalia"/>
        <w:jc w:val="center"/>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2</w:t>
      </w:r>
      <w:r>
        <w:fldChar w:fldCharType="end"/>
      </w:r>
      <w:r w:rsidRPr="00705536">
        <w:rPr>
          <w:lang w:val="en-US"/>
        </w:rPr>
        <w:t xml:space="preserve">: Docker compose - </w:t>
      </w:r>
      <w:proofErr w:type="spellStart"/>
      <w:r w:rsidRPr="00705536">
        <w:rPr>
          <w:lang w:val="en-US"/>
        </w:rPr>
        <w:t>mqtt</w:t>
      </w:r>
      <w:proofErr w:type="spellEnd"/>
      <w:r w:rsidRPr="00705536">
        <w:rPr>
          <w:lang w:val="en-US"/>
        </w:rPr>
        <w:t xml:space="preserve"> and </w:t>
      </w:r>
      <w:proofErr w:type="spellStart"/>
      <w:r w:rsidRPr="00705536">
        <w:rPr>
          <w:lang w:val="en-US"/>
        </w:rPr>
        <w:t>rabbitmq</w:t>
      </w:r>
      <w:proofErr w:type="spellEnd"/>
    </w:p>
    <w:p w14:paraId="11185164" w14:textId="77777777" w:rsidR="00CD3B94" w:rsidRPr="00CD3B94" w:rsidRDefault="00CD3B94" w:rsidP="00CD3B94">
      <w:pPr>
        <w:rPr>
          <w:noProof/>
          <w:lang w:val="en-US"/>
        </w:rPr>
      </w:pPr>
      <w:r w:rsidRPr="00CD3B94">
        <w:rPr>
          <w:noProof/>
          <w:lang w:val="en-US"/>
        </w:rPr>
        <w:t>Examples illustrating the operational status of the services are shown below.</w:t>
      </w:r>
    </w:p>
    <w:p w14:paraId="6CF71A41" w14:textId="77777777" w:rsidR="00CD3B94" w:rsidRPr="00CD3B94" w:rsidRDefault="00CD3B94" w:rsidP="00CD3B94">
      <w:pPr>
        <w:rPr>
          <w:noProof/>
          <w:lang w:val="en-US"/>
        </w:rPr>
      </w:pPr>
    </w:p>
    <w:p w14:paraId="5EB720E7" w14:textId="77777777" w:rsidR="00CD3B94" w:rsidRPr="00CD3B94" w:rsidRDefault="00CD3B94" w:rsidP="00CD3B94">
      <w:pPr>
        <w:rPr>
          <w:noProof/>
          <w:lang w:val="en-US"/>
        </w:rPr>
      </w:pPr>
    </w:p>
    <w:p w14:paraId="32763056" w14:textId="77777777" w:rsidR="00CD3B94" w:rsidRPr="00CD3B94" w:rsidRDefault="00CD3B94" w:rsidP="00CD3B94">
      <w:pPr>
        <w:rPr>
          <w:noProof/>
          <w:lang w:val="en-US"/>
        </w:rPr>
      </w:pPr>
    </w:p>
    <w:p w14:paraId="7B2914BA" w14:textId="77777777" w:rsidR="00CD3B94" w:rsidRPr="00CD3B94" w:rsidRDefault="00CD3B94" w:rsidP="00CD3B94">
      <w:pPr>
        <w:rPr>
          <w:noProof/>
          <w:lang w:val="en-US"/>
        </w:rPr>
      </w:pPr>
    </w:p>
    <w:p w14:paraId="720D1A54" w14:textId="77777777" w:rsidR="00CD3B94" w:rsidRPr="00CD3B94" w:rsidRDefault="00CD3B94" w:rsidP="00CD3B94">
      <w:pPr>
        <w:rPr>
          <w:noProof/>
          <w:lang w:val="en-US"/>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4410"/>
      </w:tblGrid>
      <w:tr w:rsidR="008B0CE8" w14:paraId="502EBE54" w14:textId="77777777" w:rsidTr="00B606EB">
        <w:trPr>
          <w:trHeight w:val="3851"/>
        </w:trPr>
        <w:tc>
          <w:tcPr>
            <w:tcW w:w="4654" w:type="dxa"/>
          </w:tcPr>
          <w:p w14:paraId="44114479" w14:textId="2E6C7416" w:rsidR="00B606EB" w:rsidRDefault="0088113A" w:rsidP="005B20CF">
            <w:pPr>
              <w:pStyle w:val="Didascalia"/>
              <w:rPr>
                <w:lang w:val="en-US"/>
              </w:rPr>
            </w:pPr>
            <w:r>
              <w:rPr>
                <w:noProof/>
              </w:rPr>
              <w:drawing>
                <wp:inline distT="0" distB="0" distL="0" distR="0" wp14:anchorId="11AE3B00" wp14:editId="283FE7E7">
                  <wp:extent cx="3182679" cy="2289976"/>
                  <wp:effectExtent l="0" t="0" r="0" b="0"/>
                  <wp:docPr id="105146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6578" name=""/>
                          <pic:cNvPicPr/>
                        </pic:nvPicPr>
                        <pic:blipFill>
                          <a:blip r:embed="rId18"/>
                          <a:stretch>
                            <a:fillRect/>
                          </a:stretch>
                        </pic:blipFill>
                        <pic:spPr>
                          <a:xfrm>
                            <a:off x="0" y="0"/>
                            <a:ext cx="3196562" cy="2299965"/>
                          </a:xfrm>
                          <a:prstGeom prst="rect">
                            <a:avLst/>
                          </a:prstGeom>
                        </pic:spPr>
                      </pic:pic>
                    </a:graphicData>
                  </a:graphic>
                </wp:inline>
              </w:drawing>
            </w:r>
          </w:p>
          <w:p w14:paraId="2FD435E8" w14:textId="4D0AAD4A" w:rsidR="00C21843" w:rsidRPr="00705536" w:rsidRDefault="005B20CF" w:rsidP="00B606EB">
            <w:pPr>
              <w:pStyle w:val="Didascalia"/>
              <w:jc w:val="center"/>
              <w:rPr>
                <w:noProof/>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3</w:t>
            </w:r>
            <w:r>
              <w:fldChar w:fldCharType="end"/>
            </w:r>
            <w:r w:rsidRPr="00705536">
              <w:rPr>
                <w:lang w:val="en-US"/>
              </w:rPr>
              <w:t xml:space="preserve">: </w:t>
            </w:r>
            <w:proofErr w:type="spellStart"/>
            <w:r w:rsidRPr="00705536">
              <w:rPr>
                <w:lang w:val="en-US"/>
              </w:rPr>
              <w:t>rabbitmq</w:t>
            </w:r>
            <w:proofErr w:type="spellEnd"/>
            <w:r w:rsidRPr="00705536">
              <w:rPr>
                <w:lang w:val="en-US"/>
              </w:rPr>
              <w:t xml:space="preserve"> exchange, queue and binding status</w:t>
            </w:r>
          </w:p>
        </w:tc>
        <w:tc>
          <w:tcPr>
            <w:tcW w:w="4559" w:type="dxa"/>
          </w:tcPr>
          <w:p w14:paraId="42D4804A" w14:textId="593C067C" w:rsidR="005B20CF" w:rsidRDefault="008B0CE8" w:rsidP="005B20CF">
            <w:pPr>
              <w:keepNext/>
            </w:pPr>
            <w:r>
              <w:rPr>
                <w:noProof/>
              </w:rPr>
              <w:drawing>
                <wp:inline distT="0" distB="0" distL="0" distR="0" wp14:anchorId="6ED1AD25" wp14:editId="4B0B44F2">
                  <wp:extent cx="2446517" cy="2413003"/>
                  <wp:effectExtent l="0" t="0" r="0" b="6350"/>
                  <wp:docPr id="6201773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7305" name=""/>
                          <pic:cNvPicPr/>
                        </pic:nvPicPr>
                        <pic:blipFill>
                          <a:blip r:embed="rId19"/>
                          <a:stretch>
                            <a:fillRect/>
                          </a:stretch>
                        </pic:blipFill>
                        <pic:spPr>
                          <a:xfrm>
                            <a:off x="0" y="0"/>
                            <a:ext cx="2463181" cy="2429439"/>
                          </a:xfrm>
                          <a:prstGeom prst="rect">
                            <a:avLst/>
                          </a:prstGeom>
                        </pic:spPr>
                      </pic:pic>
                    </a:graphicData>
                  </a:graphic>
                </wp:inline>
              </w:drawing>
            </w:r>
          </w:p>
          <w:p w14:paraId="6D4A5F09" w14:textId="67052333" w:rsidR="005B20CF" w:rsidRDefault="005B20CF" w:rsidP="00B606EB">
            <w:pPr>
              <w:pStyle w:val="Didascalia"/>
              <w:jc w:val="center"/>
            </w:pPr>
            <w:r>
              <w:t xml:space="preserve">Fig. </w:t>
            </w:r>
            <w:fldSimple w:instr=" SEQ Fig. \* ARABIC ">
              <w:r w:rsidR="007A1FEB">
                <w:rPr>
                  <w:noProof/>
                </w:rPr>
                <w:t>4</w:t>
              </w:r>
            </w:fldSimple>
            <w:r>
              <w:t xml:space="preserve">: </w:t>
            </w:r>
            <w:proofErr w:type="spellStart"/>
            <w:r>
              <w:t>mqtt</w:t>
            </w:r>
            <w:proofErr w:type="spellEnd"/>
            <w:r>
              <w:t xml:space="preserve"> </w:t>
            </w:r>
            <w:proofErr w:type="spellStart"/>
            <w:r>
              <w:t>published</w:t>
            </w:r>
            <w:proofErr w:type="spellEnd"/>
            <w:r>
              <w:t xml:space="preserve"> </w:t>
            </w:r>
            <w:proofErr w:type="spellStart"/>
            <w:r>
              <w:t>values</w:t>
            </w:r>
            <w:proofErr w:type="spellEnd"/>
          </w:p>
          <w:p w14:paraId="7B24DC92" w14:textId="0F080C82" w:rsidR="00262A55" w:rsidRDefault="00262A55" w:rsidP="004B28B4">
            <w:pPr>
              <w:rPr>
                <w:noProof/>
              </w:rPr>
            </w:pPr>
          </w:p>
        </w:tc>
      </w:tr>
    </w:tbl>
    <w:p w14:paraId="1FF1B651" w14:textId="77777777" w:rsidR="00876823" w:rsidRDefault="00876823" w:rsidP="00876823">
      <w:pPr>
        <w:pStyle w:val="Paragrafoelenco"/>
        <w:ind w:left="426"/>
      </w:pPr>
    </w:p>
    <w:p w14:paraId="78D968A7" w14:textId="77777777" w:rsidR="00876823" w:rsidRPr="00876823" w:rsidRDefault="00876823" w:rsidP="00876823">
      <w:pPr>
        <w:pStyle w:val="Paragrafoelenco"/>
        <w:ind w:left="426"/>
      </w:pPr>
    </w:p>
    <w:p w14:paraId="3332C774" w14:textId="51E381A7" w:rsidR="00F16552" w:rsidRPr="007B7ABD" w:rsidRDefault="00F16552" w:rsidP="00F16552">
      <w:pPr>
        <w:pStyle w:val="Paragrafoelenco"/>
        <w:numPr>
          <w:ilvl w:val="0"/>
          <w:numId w:val="11"/>
        </w:numPr>
        <w:ind w:left="426" w:hanging="426"/>
      </w:pPr>
      <w:proofErr w:type="spellStart"/>
      <w:r>
        <w:rPr>
          <w:b/>
          <w:bCs/>
        </w:rPr>
        <w:t>Nodered</w:t>
      </w:r>
      <w:proofErr w:type="spellEnd"/>
      <w:r>
        <w:rPr>
          <w:b/>
          <w:bCs/>
        </w:rPr>
        <w:t xml:space="preserve"> container</w:t>
      </w:r>
      <w:r w:rsidR="00C67F3A">
        <w:rPr>
          <w:b/>
          <w:bCs/>
        </w:rPr>
        <w:t xml:space="preserve"> and </w:t>
      </w:r>
      <w:proofErr w:type="spellStart"/>
      <w:r w:rsidR="00930A01">
        <w:rPr>
          <w:b/>
          <w:bCs/>
        </w:rPr>
        <w:t>configuration</w:t>
      </w:r>
      <w:proofErr w:type="spellEnd"/>
    </w:p>
    <w:p w14:paraId="43022BEF" w14:textId="246B055E" w:rsidR="00F16552" w:rsidRPr="008406F2" w:rsidRDefault="008406F2" w:rsidP="008406F2">
      <w:pPr>
        <w:rPr>
          <w:lang w:val="en-US"/>
        </w:rPr>
      </w:pPr>
      <w:r w:rsidRPr="008406F2">
        <w:rPr>
          <w:lang w:val="en-US"/>
        </w:rPr>
        <w:t>The use of Node-RED ensures extreme flexibility throughout all phases of the project development. It allows the creation of client consumers, the ability to write and read data from the database, parse messages, and interface with external email delivery mechanisms.</w:t>
      </w:r>
      <w:r>
        <w:rPr>
          <w:lang w:val="en-US"/>
        </w:rPr>
        <w:br/>
      </w:r>
      <w:r w:rsidRPr="008406F2">
        <w:rPr>
          <w:lang w:val="en-US"/>
        </w:rPr>
        <w:t>One of the first implemented features is shown in Figure 6: Node-RED, through the status node, can check the condition of another node and make decisions accordingly.</w:t>
      </w:r>
      <w:r>
        <w:rPr>
          <w:lang w:val="en-US"/>
        </w:rPr>
        <w:br/>
      </w:r>
      <w:r w:rsidRPr="008406F2">
        <w:rPr>
          <w:lang w:val="en-US"/>
        </w:rPr>
        <w:t>In this case, whenever the services are either successfully started or become unavailable—for example, due to a fault—a notification email is sent to the administrator with a rate limit to avoid excessive alerts.</w:t>
      </w:r>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9628"/>
      </w:tblGrid>
      <w:tr w:rsidR="003F337D" w14:paraId="15C900E6" w14:textId="77777777" w:rsidTr="003F337D">
        <w:tc>
          <w:tcPr>
            <w:tcW w:w="9628" w:type="dxa"/>
          </w:tcPr>
          <w:p w14:paraId="6DD4BFA5" w14:textId="15DE041F" w:rsidR="003F337D" w:rsidRDefault="003F337D" w:rsidP="003F337D">
            <w:pPr>
              <w:keepNext/>
            </w:pPr>
            <w:r>
              <w:rPr>
                <w:noProof/>
              </w:rPr>
              <w:drawing>
                <wp:inline distT="0" distB="0" distL="0" distR="0" wp14:anchorId="0150D549" wp14:editId="3AD63A8E">
                  <wp:extent cx="5914292" cy="795895"/>
                  <wp:effectExtent l="0" t="0" r="0" b="4445"/>
                  <wp:docPr id="3692257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25752" name=""/>
                          <pic:cNvPicPr/>
                        </pic:nvPicPr>
                        <pic:blipFill>
                          <a:blip r:embed="rId20"/>
                          <a:stretch>
                            <a:fillRect/>
                          </a:stretch>
                        </pic:blipFill>
                        <pic:spPr>
                          <a:xfrm>
                            <a:off x="0" y="0"/>
                            <a:ext cx="5931388" cy="798196"/>
                          </a:xfrm>
                          <a:prstGeom prst="rect">
                            <a:avLst/>
                          </a:prstGeom>
                        </pic:spPr>
                      </pic:pic>
                    </a:graphicData>
                  </a:graphic>
                </wp:inline>
              </w:drawing>
            </w:r>
          </w:p>
        </w:tc>
      </w:tr>
    </w:tbl>
    <w:p w14:paraId="7FD9380E" w14:textId="17106FF8" w:rsidR="00F16552" w:rsidRPr="00705536" w:rsidRDefault="003F337D" w:rsidP="003F337D">
      <w:pPr>
        <w:pStyle w:val="Didascalia"/>
        <w:jc w:val="center"/>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5</w:t>
      </w:r>
      <w:r>
        <w:fldChar w:fldCharType="end"/>
      </w:r>
      <w:r w:rsidRPr="00705536">
        <w:rPr>
          <w:lang w:val="en-US"/>
        </w:rPr>
        <w:t>: Node to check the element status</w:t>
      </w:r>
    </w:p>
    <w:p w14:paraId="41D97B70" w14:textId="7B87566E" w:rsidR="000460EE" w:rsidRDefault="000460EE" w:rsidP="000460EE">
      <w:pPr>
        <w:rPr>
          <w:lang w:val="en-US"/>
        </w:rPr>
      </w:pPr>
      <w:r w:rsidRPr="000460EE">
        <w:rPr>
          <w:lang w:val="en-US"/>
        </w:rPr>
        <w:t>For subscribing to MQTT topics, an alternative MQTT library, node-red-</w:t>
      </w:r>
      <w:proofErr w:type="spellStart"/>
      <w:r w:rsidRPr="000460EE">
        <w:rPr>
          <w:lang w:val="en-US"/>
        </w:rPr>
        <w:t>contrib</w:t>
      </w:r>
      <w:proofErr w:type="spellEnd"/>
      <w:r w:rsidRPr="000460EE">
        <w:rPr>
          <w:lang w:val="en-US"/>
        </w:rPr>
        <w:t>-</w:t>
      </w:r>
      <w:proofErr w:type="spellStart"/>
      <w:r w:rsidRPr="000460EE">
        <w:rPr>
          <w:lang w:val="en-US"/>
        </w:rPr>
        <w:t>mqtt-dynamictopic</w:t>
      </w:r>
      <w:proofErr w:type="spellEnd"/>
      <w:r w:rsidRPr="000460EE">
        <w:rPr>
          <w:lang w:val="en-US"/>
        </w:rPr>
        <w:t>, was used. This library allowed for real-time topic customization by reading values from an .env file loaded by the Docker container</w:t>
      </w:r>
      <w:r>
        <w:rPr>
          <w:lang w:val="en-US"/>
        </w:rPr>
        <w:t>:</w:t>
      </w:r>
    </w:p>
    <w:p w14:paraId="6370D75A" w14:textId="1B90BC36" w:rsidR="000460EE" w:rsidRPr="000460EE" w:rsidRDefault="000460EE" w:rsidP="000460EE">
      <w:pPr>
        <w:rPr>
          <w:lang w:val="en-US"/>
        </w:rPr>
      </w:pPr>
      <w:r>
        <w:rPr>
          <w:noProof/>
        </w:rPr>
        <w:drawing>
          <wp:inline distT="0" distB="0" distL="0" distR="0" wp14:anchorId="1A911F90" wp14:editId="38F22A60">
            <wp:extent cx="1280160" cy="332417"/>
            <wp:effectExtent l="0" t="0" r="0" b="0"/>
            <wp:docPr id="19506641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4171" name=""/>
                    <pic:cNvPicPr/>
                  </pic:nvPicPr>
                  <pic:blipFill>
                    <a:blip r:embed="rId21"/>
                    <a:stretch>
                      <a:fillRect/>
                    </a:stretch>
                  </pic:blipFill>
                  <pic:spPr>
                    <a:xfrm>
                      <a:off x="0" y="0"/>
                      <a:ext cx="1289307" cy="334792"/>
                    </a:xfrm>
                    <a:prstGeom prst="rect">
                      <a:avLst/>
                    </a:prstGeom>
                  </pic:spPr>
                </pic:pic>
              </a:graphicData>
            </a:graphic>
          </wp:inline>
        </w:drawing>
      </w:r>
    </w:p>
    <w:p w14:paraId="64A98C64" w14:textId="39A45D66" w:rsidR="000460EE" w:rsidRDefault="000460EE" w:rsidP="000460EE">
      <w:pPr>
        <w:rPr>
          <w:lang w:val="en-US"/>
        </w:rPr>
      </w:pPr>
      <w:r w:rsidRPr="000460EE">
        <w:rPr>
          <w:lang w:val="en-US"/>
        </w:rPr>
        <w:t>This tool</w:t>
      </w:r>
      <w:r w:rsidR="00933CC4">
        <w:rPr>
          <w:lang w:val="en-US"/>
        </w:rPr>
        <w:t xml:space="preserve">, with and input available, </w:t>
      </w:r>
      <w:r w:rsidRPr="000460EE">
        <w:rPr>
          <w:lang w:val="en-US"/>
        </w:rPr>
        <w:t xml:space="preserve">makes it possible to dynamically create the topic </w:t>
      </w:r>
      <w:r w:rsidR="00933CC4">
        <w:rPr>
          <w:lang w:val="en-US"/>
        </w:rPr>
        <w:t>(</w:t>
      </w:r>
      <w:proofErr w:type="spellStart"/>
      <w:r w:rsidR="00933CC4">
        <w:rPr>
          <w:lang w:val="en-US"/>
        </w:rPr>
        <w:t>msg.topic</w:t>
      </w:r>
      <w:proofErr w:type="spellEnd"/>
      <w:r w:rsidR="00933CC4">
        <w:rPr>
          <w:lang w:val="en-US"/>
        </w:rPr>
        <w:t>)</w:t>
      </w:r>
      <w:r w:rsidR="00B50474">
        <w:rPr>
          <w:lang w:val="en-US"/>
        </w:rPr>
        <w:t xml:space="preserve"> to </w:t>
      </w:r>
      <w:proofErr w:type="gramStart"/>
      <w:r w:rsidR="00B50474">
        <w:rPr>
          <w:lang w:val="en-US"/>
        </w:rPr>
        <w:t>witch</w:t>
      </w:r>
      <w:proofErr w:type="gramEnd"/>
      <w:r w:rsidR="00B50474">
        <w:rPr>
          <w:lang w:val="en-US"/>
        </w:rPr>
        <w:t xml:space="preserve"> to subscribe to</w:t>
      </w:r>
      <w:r w:rsidRPr="000460EE">
        <w:rPr>
          <w:lang w:val="en-US"/>
        </w:rPr>
        <w:t>. However, its functionality is not perfect, as it subscribes to the broker but returns data as strings. These strings must then be manipulated again, which makes the library less than ideal.</w:t>
      </w:r>
    </w:p>
    <w:p w14:paraId="4A1CB858" w14:textId="2F1A8AAE" w:rsidR="008C7826" w:rsidRPr="000460EE" w:rsidRDefault="008C7826" w:rsidP="000460EE">
      <w:pPr>
        <w:rPr>
          <w:lang w:val="en-US"/>
        </w:rPr>
      </w:pPr>
    </w:p>
    <w:p w14:paraId="577BD59B" w14:textId="77777777" w:rsidR="000460EE" w:rsidRPr="000460EE" w:rsidRDefault="000460EE" w:rsidP="000460EE">
      <w:pPr>
        <w:rPr>
          <w:lang w:val="en-US"/>
        </w:rPr>
      </w:pPr>
    </w:p>
    <w:p w14:paraId="0E0B8A46" w14:textId="4E82A4F3" w:rsidR="00193A13" w:rsidRPr="000460EE" w:rsidRDefault="000460EE" w:rsidP="000460EE">
      <w:pPr>
        <w:rPr>
          <w:lang w:val="en-US"/>
        </w:rPr>
      </w:pPr>
      <w:r w:rsidRPr="000460EE">
        <w:rPr>
          <w:lang w:val="en-US"/>
        </w:rPr>
        <w:t>Nevertheless, for our testing and prototyping purposes</w:t>
      </w:r>
      <w:proofErr w:type="gramStart"/>
      <w:r w:rsidRPr="000460EE">
        <w:rPr>
          <w:lang w:val="en-US"/>
        </w:rPr>
        <w:t>, it</w:t>
      </w:r>
      <w:proofErr w:type="gramEnd"/>
      <w:r w:rsidRPr="000460EE">
        <w:rPr>
          <w:lang w:val="en-US"/>
        </w:rPr>
        <w:t xml:space="preserve"> </w:t>
      </w:r>
      <w:r w:rsidR="007C3694">
        <w:rPr>
          <w:lang w:val="en-US"/>
        </w:rPr>
        <w:t xml:space="preserve">it’s </w:t>
      </w:r>
      <w:r w:rsidR="00C87548">
        <w:rPr>
          <w:lang w:val="en-US"/>
        </w:rPr>
        <w:t>enough</w:t>
      </w:r>
      <w:r w:rsidRPr="000460EE">
        <w:rPr>
          <w:lang w:val="en-US"/>
        </w:rPr>
        <w:t>.</w:t>
      </w:r>
      <w:r w:rsidR="007C3694">
        <w:rPr>
          <w:lang w:val="en-US"/>
        </w:rPr>
        <w:t xml:space="preserve"> Here </w:t>
      </w:r>
      <w:r w:rsidR="00C87548">
        <w:rPr>
          <w:lang w:val="en-US"/>
        </w:rPr>
        <w:t>how it works:</w:t>
      </w:r>
      <w:r w:rsidR="007C3694" w:rsidRPr="007C3694">
        <w:rPr>
          <w:noProof/>
          <w:lang w:val="en-US"/>
        </w:rPr>
        <w:t xml:space="preserve"> </w:t>
      </w:r>
      <w:r w:rsidR="007C3694">
        <w:rPr>
          <w:noProof/>
        </w:rPr>
        <w:drawing>
          <wp:inline distT="0" distB="0" distL="0" distR="0" wp14:anchorId="106E64E5" wp14:editId="762164E1">
            <wp:extent cx="2926080" cy="1356460"/>
            <wp:effectExtent l="0" t="0" r="7620" b="0"/>
            <wp:docPr id="52864743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47433" name="Immagine 1" descr="Immagine che contiene testo, schermata, Carattere, linea&#10;&#10;Descrizione generata automaticamente"/>
                    <pic:cNvPicPr/>
                  </pic:nvPicPr>
                  <pic:blipFill>
                    <a:blip r:embed="rId22"/>
                    <a:stretch>
                      <a:fillRect/>
                    </a:stretch>
                  </pic:blipFill>
                  <pic:spPr>
                    <a:xfrm>
                      <a:off x="0" y="0"/>
                      <a:ext cx="2937939" cy="1361957"/>
                    </a:xfrm>
                    <a:prstGeom prst="rect">
                      <a:avLst/>
                    </a:prstGeom>
                  </pic:spPr>
                </pic:pic>
              </a:graphicData>
            </a:graphic>
          </wp:inline>
        </w:drawing>
      </w:r>
    </w:p>
    <w:p w14:paraId="4198B2D8" w14:textId="77777777" w:rsidR="00DE432E" w:rsidRDefault="00DE432E" w:rsidP="00AA088B">
      <w:pPr>
        <w:rPr>
          <w:lang w:val="en-US"/>
        </w:rPr>
      </w:pPr>
    </w:p>
    <w:p w14:paraId="6087DABA" w14:textId="04FEE4B5" w:rsidR="006A03D2" w:rsidRDefault="00AA088B" w:rsidP="00AA088B">
      <w:pPr>
        <w:rPr>
          <w:lang w:val="en-US"/>
        </w:rPr>
      </w:pPr>
      <w:r w:rsidRPr="00AA088B">
        <w:rPr>
          <w:lang w:val="en-US"/>
        </w:rPr>
        <w:t>Another feature developed for the project was the ability to display all values generated by the simulated sensors through Node-RED's native UI, providing immediate feedback on their reliability.</w:t>
      </w:r>
      <w:r>
        <w:rPr>
          <w:lang w:val="en-US"/>
        </w:rPr>
        <w:br/>
      </w:r>
      <w:r w:rsidRPr="00AA088B">
        <w:rPr>
          <w:lang w:val="en-US"/>
        </w:rPr>
        <w:t xml:space="preserve">To make the system flexible and easily scalable, </w:t>
      </w:r>
      <w:r w:rsidR="00F87BD1">
        <w:rPr>
          <w:lang w:val="en-US"/>
        </w:rPr>
        <w:t>bounds</w:t>
      </w:r>
      <w:r w:rsidRPr="00AA088B">
        <w:rPr>
          <w:lang w:val="en-US"/>
        </w:rPr>
        <w:t>, such as maximum height or maximum flow rate, are calculated dynamically and set</w:t>
      </w:r>
      <w:r w:rsidR="0048582E">
        <w:rPr>
          <w:lang w:val="en-US"/>
        </w:rPr>
        <w:t xml:space="preserve">s </w:t>
      </w:r>
      <w:r w:rsidRPr="00AA088B">
        <w:rPr>
          <w:lang w:val="en-US"/>
        </w:rPr>
        <w:t xml:space="preserve">in the user interface. </w:t>
      </w:r>
    </w:p>
    <w:p w14:paraId="269C1873" w14:textId="1DDAB0CA" w:rsidR="000A40A0" w:rsidRDefault="00AA088B" w:rsidP="00AA088B">
      <w:pPr>
        <w:rPr>
          <w:lang w:val="en-US"/>
        </w:rPr>
      </w:pPr>
      <w:r w:rsidRPr="004A5061">
        <w:rPr>
          <w:lang w:val="en-US"/>
        </w:rPr>
        <w:br/>
        <w:t>This approach ensures a more consistent user experience</w:t>
      </w:r>
      <w:r w:rsidR="0048582E" w:rsidRPr="004A5061">
        <w:rPr>
          <w:lang w:val="en-US"/>
        </w:rPr>
        <w:t xml:space="preserve"> and </w:t>
      </w:r>
      <w:r w:rsidR="00563C38" w:rsidRPr="004A5061">
        <w:rPr>
          <w:lang w:val="en-US"/>
        </w:rPr>
        <w:t>scalability of the infrastructure.</w:t>
      </w:r>
      <w:r w:rsidRPr="004A5061">
        <w:rPr>
          <w:lang w:val="en-US"/>
        </w:rPr>
        <w:br/>
      </w:r>
      <w:r w:rsidRPr="00AA088B">
        <w:rPr>
          <w:lang w:val="en-US"/>
        </w:rPr>
        <w:t>For example, when using a gauge, the outflow rate must refer to the maximum value to provide the user with immediate and visually satisfying feedback.</w:t>
      </w:r>
      <w:r>
        <w:rPr>
          <w:lang w:val="en-US"/>
        </w:rPr>
        <w:t xml:space="preserve"> </w:t>
      </w:r>
      <w:r w:rsidRPr="00AA088B">
        <w:rPr>
          <w:lang w:val="en-US"/>
        </w:rPr>
        <w:t>Figures 7 and 8 illustrate this concept.</w:t>
      </w:r>
      <w:r>
        <w:rPr>
          <w:lang w:val="en-US"/>
        </w:rPr>
        <w:br/>
      </w:r>
      <w:r w:rsidRPr="00AA088B">
        <w:rPr>
          <w:lang w:val="en-US"/>
        </w:rPr>
        <w:t xml:space="preserve">Additionally, the </w:t>
      </w:r>
      <w:proofErr w:type="spellStart"/>
      <w:r w:rsidRPr="00AA088B">
        <w:rPr>
          <w:lang w:val="en-US"/>
        </w:rPr>
        <w:t>ui.control</w:t>
      </w:r>
      <w:proofErr w:type="spellEnd"/>
      <w:r w:rsidRPr="00AA088B">
        <w:rPr>
          <w:lang w:val="en-US"/>
        </w:rPr>
        <w:t xml:space="preserve"> of Node-RED can be redefined so that the gauge values have a minimum and maximum range that is not hardcoded, but instead based on the values read.</w:t>
      </w:r>
    </w:p>
    <w:p w14:paraId="26C4D925" w14:textId="77777777" w:rsidR="00F44D27" w:rsidRPr="00AA088B" w:rsidRDefault="00F44D27" w:rsidP="00AA088B">
      <w:pPr>
        <w:rPr>
          <w:lang w:val="en-US"/>
        </w:rPr>
      </w:pPr>
    </w:p>
    <w:tbl>
      <w:tblPr>
        <w:tblStyle w:val="Grigliatabella"/>
        <w:tblW w:w="0" w:type="auto"/>
        <w:tblLook w:val="04A0" w:firstRow="1" w:lastRow="0" w:firstColumn="1" w:lastColumn="0" w:noHBand="0" w:noVBand="1"/>
      </w:tblPr>
      <w:tblGrid>
        <w:gridCol w:w="9628"/>
      </w:tblGrid>
      <w:tr w:rsidR="00A316C2" w14:paraId="34657D9A" w14:textId="77777777" w:rsidTr="00A316C2">
        <w:tc>
          <w:tcPr>
            <w:tcW w:w="9628" w:type="dxa"/>
          </w:tcPr>
          <w:p w14:paraId="78A0302F" w14:textId="22E7CACE" w:rsidR="00A316C2" w:rsidRDefault="0037740B" w:rsidP="003A20B4">
            <w:pPr>
              <w:keepNext/>
              <w:jc w:val="center"/>
            </w:pPr>
            <w:r>
              <w:rPr>
                <w:noProof/>
              </w:rPr>
              <w:drawing>
                <wp:inline distT="0" distB="0" distL="0" distR="0" wp14:anchorId="315C185A" wp14:editId="351F1488">
                  <wp:extent cx="6120130" cy="2470150"/>
                  <wp:effectExtent l="0" t="0" r="0" b="6350"/>
                  <wp:docPr id="5024171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7107" name=""/>
                          <pic:cNvPicPr/>
                        </pic:nvPicPr>
                        <pic:blipFill>
                          <a:blip r:embed="rId23"/>
                          <a:stretch>
                            <a:fillRect/>
                          </a:stretch>
                        </pic:blipFill>
                        <pic:spPr>
                          <a:xfrm>
                            <a:off x="0" y="0"/>
                            <a:ext cx="6120130" cy="2470150"/>
                          </a:xfrm>
                          <a:prstGeom prst="rect">
                            <a:avLst/>
                          </a:prstGeom>
                        </pic:spPr>
                      </pic:pic>
                    </a:graphicData>
                  </a:graphic>
                </wp:inline>
              </w:drawing>
            </w:r>
          </w:p>
        </w:tc>
      </w:tr>
    </w:tbl>
    <w:p w14:paraId="0A4DC767" w14:textId="38935F86" w:rsidR="006E0B09" w:rsidRPr="00705536" w:rsidRDefault="00961327" w:rsidP="00961327">
      <w:pPr>
        <w:pStyle w:val="Didascalia"/>
        <w:jc w:val="center"/>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6</w:t>
      </w:r>
      <w:r>
        <w:fldChar w:fldCharType="end"/>
      </w:r>
      <w:r w:rsidRPr="00705536">
        <w:rPr>
          <w:lang w:val="en-US"/>
        </w:rPr>
        <w:t xml:space="preserve">: Subscribe and parse </w:t>
      </w:r>
      <w:r w:rsidR="004669ED">
        <w:rPr>
          <w:lang w:val="en-US"/>
        </w:rPr>
        <w:t xml:space="preserve">data </w:t>
      </w:r>
      <w:r w:rsidRPr="00705536">
        <w:rPr>
          <w:lang w:val="en-US"/>
        </w:rPr>
        <w:t>for the UI</w:t>
      </w:r>
      <w:r w:rsidR="004669ED">
        <w:rPr>
          <w:lang w:val="en-US"/>
        </w:rPr>
        <w:t xml:space="preserve"> visualization</w:t>
      </w:r>
      <w:r w:rsidR="00123C64">
        <w:rPr>
          <w:lang w:val="en-US"/>
        </w:rPr>
        <w:t xml:space="preserve"> and bounds set</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7"/>
      </w:tblGrid>
      <w:tr w:rsidR="003C4F24" w:rsidRPr="004A3205" w14:paraId="3E951F0A" w14:textId="77777777" w:rsidTr="005E5370">
        <w:trPr>
          <w:trHeight w:val="1008"/>
          <w:jc w:val="center"/>
        </w:trPr>
        <w:tc>
          <w:tcPr>
            <w:tcW w:w="7497" w:type="dxa"/>
          </w:tcPr>
          <w:p w14:paraId="3F3D54E9" w14:textId="42475394" w:rsidR="003C4F24" w:rsidRDefault="0034754D" w:rsidP="003C4F24">
            <w:pPr>
              <w:keepNext/>
              <w:jc w:val="right"/>
            </w:pPr>
            <w:r>
              <w:rPr>
                <w:noProof/>
              </w:rPr>
              <w:lastRenderedPageBreak/>
              <mc:AlternateContent>
                <mc:Choice Requires="wps">
                  <w:drawing>
                    <wp:anchor distT="45720" distB="45720" distL="114300" distR="114300" simplePos="0" relativeHeight="251657215" behindDoc="0" locked="0" layoutInCell="1" allowOverlap="1" wp14:anchorId="5453AFF0" wp14:editId="7B3F9C0D">
                      <wp:simplePos x="0" y="0"/>
                      <wp:positionH relativeFrom="column">
                        <wp:posOffset>-66675</wp:posOffset>
                      </wp:positionH>
                      <wp:positionV relativeFrom="paragraph">
                        <wp:posOffset>770890</wp:posOffset>
                      </wp:positionV>
                      <wp:extent cx="679450" cy="819150"/>
                      <wp:effectExtent l="0" t="0" r="635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0" cy="819150"/>
                              </a:xfrm>
                              <a:prstGeom prst="rect">
                                <a:avLst/>
                              </a:prstGeom>
                              <a:solidFill>
                                <a:srgbClr val="FFFFFF"/>
                              </a:solidFill>
                              <a:ln w="9525">
                                <a:noFill/>
                                <a:miter lim="800000"/>
                                <a:headEnd/>
                                <a:tailEnd/>
                              </a:ln>
                            </wps:spPr>
                            <wps:txbx>
                              <w:txbxContent>
                                <w:p w14:paraId="2F9617AE" w14:textId="32C82920" w:rsidR="00D14E4E" w:rsidRPr="0034754D" w:rsidRDefault="006B5CAA">
                                  <w:pPr>
                                    <w:rPr>
                                      <w:sz w:val="18"/>
                                      <w:szCs w:val="18"/>
                                    </w:rPr>
                                  </w:pPr>
                                  <w:r>
                                    <w:rPr>
                                      <w:sz w:val="18"/>
                                      <w:szCs w:val="18"/>
                                    </w:rPr>
                                    <w:br/>
                                  </w:r>
                                  <w:r w:rsidR="00167D7C" w:rsidRPr="0034754D">
                                    <w:rPr>
                                      <w:sz w:val="18"/>
                                      <w:szCs w:val="18"/>
                                    </w:rPr>
                                    <w:t>dynamic</w:t>
                                  </w:r>
                                  <w:r w:rsidR="00167D7C" w:rsidRPr="0034754D">
                                    <w:rPr>
                                      <w:sz w:val="18"/>
                                      <w:szCs w:val="18"/>
                                    </w:rPr>
                                    <w:br/>
                                  </w:r>
                                  <w:r w:rsidR="0034754D">
                                    <w:rPr>
                                      <w:sz w:val="18"/>
                                      <w:szCs w:val="18"/>
                                    </w:rPr>
                                    <w:t>r</w:t>
                                  </w:r>
                                  <w:r w:rsidR="005156C0" w:rsidRPr="0034754D">
                                    <w:rPr>
                                      <w:sz w:val="18"/>
                                      <w:szCs w:val="18"/>
                                    </w:rPr>
                                    <w:t>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53AFF0" id="_x0000_t202" coordsize="21600,21600" o:spt="202" path="m,l,21600r21600,l21600,xe">
                      <v:stroke joinstyle="miter"/>
                      <v:path gradientshapeok="t" o:connecttype="rect"/>
                    </v:shapetype>
                    <v:shape id="Casella di testo 2" o:spid="_x0000_s1032" type="#_x0000_t202" style="position:absolute;left:0;text-align:left;margin-left:-5.25pt;margin-top:60.7pt;width:53.5pt;height:64.5pt;z-index:251657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" stroked="f">
                      <v:textbox>
                        <w:txbxContent>
                          <w:p w14:paraId="2F9617AE" w14:textId="32C82920" w:rsidR="00D14E4E" w:rsidRPr="0034754D" w:rsidRDefault="006B5CAA">
                            <w:pPr>
                              <w:rPr>
                                <w:sz w:val="18"/>
                                <w:szCs w:val="18"/>
                              </w:rPr>
                            </w:pPr>
                            <w:r>
                              <w:rPr>
                                <w:sz w:val="18"/>
                                <w:szCs w:val="18"/>
                              </w:rPr>
                              <w:br/>
                            </w:r>
                            <w:r w:rsidR="00167D7C" w:rsidRPr="0034754D">
                              <w:rPr>
                                <w:sz w:val="18"/>
                                <w:szCs w:val="18"/>
                              </w:rPr>
                              <w:t>dynamic</w:t>
                            </w:r>
                            <w:r w:rsidR="00167D7C" w:rsidRPr="0034754D">
                              <w:rPr>
                                <w:sz w:val="18"/>
                                <w:szCs w:val="18"/>
                              </w:rPr>
                              <w:br/>
                            </w:r>
                            <w:r w:rsidR="0034754D">
                              <w:rPr>
                                <w:sz w:val="18"/>
                                <w:szCs w:val="18"/>
                              </w:rPr>
                              <w:t>r</w:t>
                            </w:r>
                            <w:r w:rsidR="005156C0" w:rsidRPr="0034754D">
                              <w:rPr>
                                <w:sz w:val="18"/>
                                <w:szCs w:val="18"/>
                              </w:rPr>
                              <w:t>ange</w:t>
                            </w:r>
                          </w:p>
                        </w:txbxContent>
                      </v:textbox>
                      <w10:wrap type="square"/>
                    </v:shape>
                  </w:pict>
                </mc:Fallback>
              </mc:AlternateContent>
            </w:r>
            <w:r w:rsidR="003C4F24">
              <w:rPr>
                <w:noProof/>
              </w:rPr>
              <mc:AlternateContent>
                <mc:Choice Requires="wps">
                  <w:drawing>
                    <wp:anchor distT="0" distB="0" distL="114300" distR="114300" simplePos="0" relativeHeight="251658252" behindDoc="0" locked="0" layoutInCell="1" allowOverlap="1" wp14:anchorId="1148CBFB" wp14:editId="592AFB66">
                      <wp:simplePos x="0" y="0"/>
                      <wp:positionH relativeFrom="column">
                        <wp:posOffset>3932555</wp:posOffset>
                      </wp:positionH>
                      <wp:positionV relativeFrom="paragraph">
                        <wp:posOffset>1035050</wp:posOffset>
                      </wp:positionV>
                      <wp:extent cx="548640" cy="279400"/>
                      <wp:effectExtent l="0" t="0" r="22860" b="25400"/>
                      <wp:wrapNone/>
                      <wp:docPr id="68369589" name="Rettangolo 13"/>
                      <wp:cNvGraphicFramePr/>
                      <a:graphic xmlns:a="http://schemas.openxmlformats.org/drawingml/2006/main">
                        <a:graphicData uri="http://schemas.microsoft.com/office/word/2010/wordprocessingShape">
                          <wps:wsp>
                            <wps:cNvSpPr/>
                            <wps:spPr>
                              <a:xfrm>
                                <a:off x="0" y="0"/>
                                <a:ext cx="548640" cy="279400"/>
                              </a:xfrm>
                              <a:prstGeom prst="rect">
                                <a:avLst/>
                              </a:prstGeom>
                              <a:noFill/>
                              <a:ln w="2222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EF0C9" id="Rettangolo 13" o:spid="_x0000_s1026" style="position:absolute;margin-left:309.65pt;margin-top:81.5pt;width:43.2pt;height:2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" filled="f" strokecolor="yellow" strokeweight="1.75pt"/>
                  </w:pict>
                </mc:Fallback>
              </mc:AlternateContent>
            </w:r>
            <w:r w:rsidR="003C4F24">
              <w:rPr>
                <w:noProof/>
              </w:rPr>
              <mc:AlternateContent>
                <mc:Choice Requires="wps">
                  <w:drawing>
                    <wp:anchor distT="0" distB="0" distL="114300" distR="114300" simplePos="0" relativeHeight="251658251" behindDoc="0" locked="0" layoutInCell="1" allowOverlap="1" wp14:anchorId="393467D8" wp14:editId="0C646CFD">
                      <wp:simplePos x="0" y="0"/>
                      <wp:positionH relativeFrom="column">
                        <wp:posOffset>1102995</wp:posOffset>
                      </wp:positionH>
                      <wp:positionV relativeFrom="paragraph">
                        <wp:posOffset>323850</wp:posOffset>
                      </wp:positionV>
                      <wp:extent cx="980440" cy="137160"/>
                      <wp:effectExtent l="0" t="0" r="10160" b="15240"/>
                      <wp:wrapNone/>
                      <wp:docPr id="1690404511" name="Rettangolo 12"/>
                      <wp:cNvGraphicFramePr/>
                      <a:graphic xmlns:a="http://schemas.openxmlformats.org/drawingml/2006/main">
                        <a:graphicData uri="http://schemas.microsoft.com/office/word/2010/wordprocessingShape">
                          <wps:wsp>
                            <wps:cNvSpPr/>
                            <wps:spPr>
                              <a:xfrm>
                                <a:off x="0" y="0"/>
                                <a:ext cx="980440" cy="137160"/>
                              </a:xfrm>
                              <a:prstGeom prst="rect">
                                <a:avLst/>
                              </a:prstGeom>
                              <a:noFill/>
                              <a:ln w="22225">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2C393" id="Rettangolo 12" o:spid="_x0000_s1026" style="position:absolute;margin-left:86.85pt;margin-top:25.5pt;width:77.2pt;height:10.8pt;z-index:2516582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" filled="f" strokecolor="yellow" strokeweight="1.75pt"/>
                  </w:pict>
                </mc:Fallback>
              </mc:AlternateContent>
            </w:r>
            <w:r w:rsidR="003C4F24">
              <w:rPr>
                <w:noProof/>
              </w:rPr>
              <mc:AlternateContent>
                <mc:Choice Requires="wps">
                  <w:drawing>
                    <wp:anchor distT="0" distB="0" distL="114300" distR="114300" simplePos="0" relativeHeight="251658250" behindDoc="0" locked="0" layoutInCell="1" allowOverlap="1" wp14:anchorId="2C1723B4" wp14:editId="59437282">
                      <wp:simplePos x="0" y="0"/>
                      <wp:positionH relativeFrom="column">
                        <wp:posOffset>4034155</wp:posOffset>
                      </wp:positionH>
                      <wp:positionV relativeFrom="paragraph">
                        <wp:posOffset>1334770</wp:posOffset>
                      </wp:positionV>
                      <wp:extent cx="441960" cy="269240"/>
                      <wp:effectExtent l="19050" t="19050" r="15240" b="16510"/>
                      <wp:wrapNone/>
                      <wp:docPr id="29548025" name="Ovale 11"/>
                      <wp:cNvGraphicFramePr/>
                      <a:graphic xmlns:a="http://schemas.openxmlformats.org/drawingml/2006/main">
                        <a:graphicData uri="http://schemas.microsoft.com/office/word/2010/wordprocessingShape">
                          <wps:wsp>
                            <wps:cNvSpPr/>
                            <wps:spPr>
                              <a:xfrm>
                                <a:off x="0" y="0"/>
                                <a:ext cx="441960" cy="269240"/>
                              </a:xfrm>
                              <a:prstGeom prst="ellipse">
                                <a:avLst/>
                              </a:prstGeom>
                              <a:noFill/>
                              <a:ln w="317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C378B0" id="Ovale 11" o:spid="_x0000_s1026" style="position:absolute;margin-left:317.65pt;margin-top:105.1pt;width:34.8pt;height:21.2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" filled="f" strokecolor="red" strokeweight="2.5pt">
                      <v:stroke joinstyle="miter"/>
                    </v:oval>
                  </w:pict>
                </mc:Fallback>
              </mc:AlternateContent>
            </w:r>
            <w:r w:rsidR="003C4F24">
              <w:rPr>
                <w:noProof/>
              </w:rPr>
              <mc:AlternateContent>
                <mc:Choice Requires="wps">
                  <w:drawing>
                    <wp:anchor distT="0" distB="0" distL="114300" distR="114300" simplePos="0" relativeHeight="251658249" behindDoc="0" locked="0" layoutInCell="1" allowOverlap="1" wp14:anchorId="5E171150" wp14:editId="0B8CCD75">
                      <wp:simplePos x="0" y="0"/>
                      <wp:positionH relativeFrom="column">
                        <wp:posOffset>2896235</wp:posOffset>
                      </wp:positionH>
                      <wp:positionV relativeFrom="paragraph">
                        <wp:posOffset>1334770</wp:posOffset>
                      </wp:positionV>
                      <wp:extent cx="457200" cy="243840"/>
                      <wp:effectExtent l="19050" t="19050" r="19050" b="22860"/>
                      <wp:wrapNone/>
                      <wp:docPr id="5721773" name="Ovale 10"/>
                      <wp:cNvGraphicFramePr/>
                      <a:graphic xmlns:a="http://schemas.openxmlformats.org/drawingml/2006/main">
                        <a:graphicData uri="http://schemas.microsoft.com/office/word/2010/wordprocessingShape">
                          <wps:wsp>
                            <wps:cNvSpPr/>
                            <wps:spPr>
                              <a:xfrm>
                                <a:off x="0" y="0"/>
                                <a:ext cx="457200" cy="243840"/>
                              </a:xfrm>
                              <a:prstGeom prst="ellipse">
                                <a:avLst/>
                              </a:prstGeom>
                              <a:noFill/>
                              <a:ln w="317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7D6EE1" id="Ovale 10" o:spid="_x0000_s1026" style="position:absolute;margin-left:228.05pt;margin-top:105.1pt;width:36pt;height:19.2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" filled="f" strokecolor="red" strokeweight="2.5pt">
                      <v:stroke joinstyle="miter"/>
                    </v:oval>
                  </w:pict>
                </mc:Fallback>
              </mc:AlternateContent>
            </w:r>
            <w:r w:rsidR="003C4F24">
              <w:rPr>
                <w:noProof/>
              </w:rPr>
              <mc:AlternateContent>
                <mc:Choice Requires="wps">
                  <w:drawing>
                    <wp:anchor distT="0" distB="0" distL="114300" distR="114300" simplePos="0" relativeHeight="251658248" behindDoc="0" locked="0" layoutInCell="1" allowOverlap="1" wp14:anchorId="61E9C08B" wp14:editId="33B2A805">
                      <wp:simplePos x="0" y="0"/>
                      <wp:positionH relativeFrom="column">
                        <wp:posOffset>127635</wp:posOffset>
                      </wp:positionH>
                      <wp:positionV relativeFrom="paragraph">
                        <wp:posOffset>745490</wp:posOffset>
                      </wp:positionV>
                      <wp:extent cx="1407160" cy="733425"/>
                      <wp:effectExtent l="0" t="0" r="78740" b="47625"/>
                      <wp:wrapNone/>
                      <wp:docPr id="1674207876" name="Connettore 2 9"/>
                      <wp:cNvGraphicFramePr/>
                      <a:graphic xmlns:a="http://schemas.openxmlformats.org/drawingml/2006/main">
                        <a:graphicData uri="http://schemas.microsoft.com/office/word/2010/wordprocessingShape">
                          <wps:wsp>
                            <wps:cNvCnPr/>
                            <wps:spPr>
                              <a:xfrm>
                                <a:off x="0" y="0"/>
                                <a:ext cx="1407160" cy="733425"/>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86295C0" id="_x0000_t32" coordsize="21600,21600" o:spt="32" o:oned="t" path="m,l21600,21600e" filled="f">
                      <v:path arrowok="t" fillok="f" o:connecttype="none"/>
                      <o:lock v:ext="edit" shapetype="t"/>
                    </v:shapetype>
                    <v:shape id="Connettore 2 9" o:spid="_x0000_s1026" type="#_x0000_t32" style="position:absolute;margin-left:10.05pt;margin-top:58.7pt;width:110.8pt;height:57.7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" strokecolor="red" strokeweight="1.75pt">
                      <v:stroke endarrow="block" joinstyle="miter"/>
                    </v:shape>
                  </w:pict>
                </mc:Fallback>
              </mc:AlternateContent>
            </w:r>
            <w:r w:rsidR="003C4F24">
              <w:rPr>
                <w:noProof/>
              </w:rPr>
              <mc:AlternateContent>
                <mc:Choice Requires="wps">
                  <w:drawing>
                    <wp:anchor distT="0" distB="0" distL="114300" distR="114300" simplePos="0" relativeHeight="251658247" behindDoc="0" locked="0" layoutInCell="1" allowOverlap="1" wp14:anchorId="6B66C8D5" wp14:editId="67E4893A">
                      <wp:simplePos x="0" y="0"/>
                      <wp:positionH relativeFrom="column">
                        <wp:posOffset>127635</wp:posOffset>
                      </wp:positionH>
                      <wp:positionV relativeFrom="paragraph">
                        <wp:posOffset>158749</wp:posOffset>
                      </wp:positionV>
                      <wp:extent cx="1407160" cy="584835"/>
                      <wp:effectExtent l="0" t="38100" r="59690" b="24765"/>
                      <wp:wrapNone/>
                      <wp:docPr id="1060435734" name="Connettore 2 8"/>
                      <wp:cNvGraphicFramePr/>
                      <a:graphic xmlns:a="http://schemas.openxmlformats.org/drawingml/2006/main">
                        <a:graphicData uri="http://schemas.microsoft.com/office/word/2010/wordprocessingShape">
                          <wps:wsp>
                            <wps:cNvCnPr/>
                            <wps:spPr>
                              <a:xfrm flipV="1">
                                <a:off x="0" y="0"/>
                                <a:ext cx="1407160" cy="584835"/>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9966C" id="Connettore 2 8" o:spid="_x0000_s1026" type="#_x0000_t32" style="position:absolute;margin-left:10.05pt;margin-top:12.5pt;width:110.8pt;height:46.05pt;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" strokecolor="red" strokeweight="1.75pt">
                      <v:stroke endarrow="block" joinstyle="miter"/>
                    </v:shape>
                  </w:pict>
                </mc:Fallback>
              </mc:AlternateContent>
            </w:r>
            <w:r w:rsidR="003C4F24">
              <w:rPr>
                <w:noProof/>
              </w:rPr>
              <w:drawing>
                <wp:inline distT="0" distB="0" distL="0" distR="0" wp14:anchorId="26E310CF" wp14:editId="457165DD">
                  <wp:extent cx="3819157" cy="1641706"/>
                  <wp:effectExtent l="0" t="0" r="0" b="0"/>
                  <wp:docPr id="2122954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54127" name=""/>
                          <pic:cNvPicPr/>
                        </pic:nvPicPr>
                        <pic:blipFill>
                          <a:blip r:embed="rId24"/>
                          <a:stretch>
                            <a:fillRect/>
                          </a:stretch>
                        </pic:blipFill>
                        <pic:spPr>
                          <a:xfrm>
                            <a:off x="0" y="0"/>
                            <a:ext cx="3833170" cy="1647730"/>
                          </a:xfrm>
                          <a:prstGeom prst="rect">
                            <a:avLst/>
                          </a:prstGeom>
                        </pic:spPr>
                      </pic:pic>
                    </a:graphicData>
                  </a:graphic>
                </wp:inline>
              </w:drawing>
            </w:r>
          </w:p>
          <w:p w14:paraId="4A8DD79B" w14:textId="46DD5BF4" w:rsidR="003C4F24" w:rsidRPr="00705536" w:rsidRDefault="003C4F24" w:rsidP="003C4F24">
            <w:pPr>
              <w:pStyle w:val="Didascalia"/>
              <w:jc w:val="center"/>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7</w:t>
            </w:r>
            <w:r>
              <w:fldChar w:fldCharType="end"/>
            </w:r>
            <w:r w:rsidRPr="00705536">
              <w:rPr>
                <w:lang w:val="en-US"/>
              </w:rPr>
              <w:t xml:space="preserve">: dynamic value and </w:t>
            </w:r>
            <w:r w:rsidR="003B0A95">
              <w:rPr>
                <w:lang w:val="en-US"/>
              </w:rPr>
              <w:t>d</w:t>
            </w:r>
            <w:r w:rsidR="00AE3908">
              <w:rPr>
                <w:lang w:val="en-US"/>
              </w:rPr>
              <w:t>y</w:t>
            </w:r>
            <w:r w:rsidR="003B0A95">
              <w:rPr>
                <w:lang w:val="en-US"/>
              </w:rPr>
              <w:t>namic</w:t>
            </w:r>
            <w:r w:rsidRPr="00705536">
              <w:rPr>
                <w:lang w:val="en-US"/>
              </w:rPr>
              <w:t xml:space="preserve"> </w:t>
            </w:r>
            <w:r w:rsidR="003B0A95">
              <w:rPr>
                <w:lang w:val="en-US"/>
              </w:rPr>
              <w:t>range limits</w:t>
            </w:r>
          </w:p>
        </w:tc>
      </w:tr>
    </w:tbl>
    <w:p w14:paraId="19B0B0E9" w14:textId="5C7A222C" w:rsidR="00961327" w:rsidRDefault="00961327" w:rsidP="00961327">
      <w:pPr>
        <w:rPr>
          <w:lang w:val="en-US"/>
        </w:rPr>
      </w:pPr>
    </w:p>
    <w:p w14:paraId="7D62FC2D" w14:textId="77777777" w:rsidR="00CE1CFA" w:rsidRDefault="00CE1CFA" w:rsidP="00CE1CFA">
      <w:pPr>
        <w:rPr>
          <w:lang w:val="en-US"/>
        </w:rPr>
      </w:pPr>
      <w:r w:rsidRPr="00CE1CFA">
        <w:rPr>
          <w:lang w:val="en-US"/>
        </w:rPr>
        <w:t>The following figure shows the Node-RED consumers for MQTT and RabbitMQ, which are listening on their respective topic and queue.</w:t>
      </w:r>
      <w:r>
        <w:rPr>
          <w:lang w:val="en-US"/>
        </w:rPr>
        <w:t xml:space="preserve"> </w:t>
      </w:r>
      <w:r w:rsidRPr="00CE1CFA">
        <w:rPr>
          <w:lang w:val="en-US"/>
        </w:rPr>
        <w:t xml:space="preserve">The acquired data is sent to the </w:t>
      </w:r>
      <w:proofErr w:type="spellStart"/>
      <w:r w:rsidRPr="00CE1CFA">
        <w:rPr>
          <w:lang w:val="en-US"/>
        </w:rPr>
        <w:t>InfluxDB</w:t>
      </w:r>
      <w:proofErr w:type="spellEnd"/>
      <w:r w:rsidRPr="00CE1CFA">
        <w:rPr>
          <w:lang w:val="en-US"/>
        </w:rPr>
        <w:t xml:space="preserve"> and MySQL databases</w:t>
      </w:r>
      <w:r>
        <w:rPr>
          <w:lang w:val="en-US"/>
        </w:rPr>
        <w:t>:</w:t>
      </w:r>
    </w:p>
    <w:p w14:paraId="7913F755" w14:textId="77777777" w:rsidR="00CE1CFA" w:rsidRDefault="00CE1CFA" w:rsidP="00CE1CFA">
      <w:pPr>
        <w:pStyle w:val="Paragrafoelenco"/>
        <w:numPr>
          <w:ilvl w:val="0"/>
          <w:numId w:val="25"/>
        </w:numPr>
        <w:rPr>
          <w:lang w:val="en-US"/>
        </w:rPr>
      </w:pPr>
      <w:r w:rsidRPr="00CE1CFA">
        <w:rPr>
          <w:lang w:val="en-US"/>
        </w:rPr>
        <w:t xml:space="preserve">In </w:t>
      </w:r>
      <w:proofErr w:type="spellStart"/>
      <w:r w:rsidRPr="00CE1CFA">
        <w:rPr>
          <w:lang w:val="en-US"/>
        </w:rPr>
        <w:t>InfluxDB</w:t>
      </w:r>
      <w:proofErr w:type="spellEnd"/>
      <w:r w:rsidRPr="00CE1CFA">
        <w:rPr>
          <w:lang w:val="en-US"/>
        </w:rPr>
        <w:t>, all data is stored.</w:t>
      </w:r>
    </w:p>
    <w:p w14:paraId="53BDB83E" w14:textId="2CF97541" w:rsidR="00CE1CFA" w:rsidRPr="00CE1CFA" w:rsidRDefault="00CE1CFA" w:rsidP="00CE1CFA">
      <w:pPr>
        <w:pStyle w:val="Paragrafoelenco"/>
        <w:numPr>
          <w:ilvl w:val="0"/>
          <w:numId w:val="25"/>
        </w:numPr>
        <w:rPr>
          <w:lang w:val="en-US"/>
        </w:rPr>
      </w:pPr>
      <w:r w:rsidRPr="00CE1CFA">
        <w:rPr>
          <w:lang w:val="en-US"/>
        </w:rPr>
        <w:t>In MySQL, only a subset of data is stored, and at hourly intervals.</w:t>
      </w:r>
    </w:p>
    <w:p w14:paraId="5CBB8AD5" w14:textId="2E7A86A2" w:rsidR="006D3C90" w:rsidRDefault="00CE1CFA" w:rsidP="00CE1CFA">
      <w:pPr>
        <w:rPr>
          <w:lang w:val="en-US"/>
        </w:rPr>
      </w:pPr>
      <w:r w:rsidRPr="00CE1CFA">
        <w:rPr>
          <w:lang w:val="en-US"/>
        </w:rPr>
        <w:t>This approach ensures data persistence in a database (MySQL) that is not specifically designed to handle time series data.</w:t>
      </w:r>
      <w:r w:rsidR="004E6C8D">
        <w:rPr>
          <w:lang w:val="en-US"/>
        </w:rPr>
        <w:t xml:space="preserve"> </w:t>
      </w:r>
      <w:r w:rsidR="004E6C8D">
        <w:rPr>
          <w:lang w:val="en-US"/>
        </w:rPr>
        <w:br/>
      </w:r>
      <w:r w:rsidRPr="00CE1CFA">
        <w:rPr>
          <w:lang w:val="en-US"/>
        </w:rPr>
        <w:t>To keep the project simpler, the RabbitMQ queue is used only to handle turbine data, while MQTT publishes both turbine data and sensor readings from all devices.</w:t>
      </w:r>
    </w:p>
    <w:p w14:paraId="5B572E55" w14:textId="77777777" w:rsidR="00F44D27" w:rsidRPr="00CE1CFA" w:rsidRDefault="00F44D27" w:rsidP="00CE1CFA">
      <w:pPr>
        <w:rPr>
          <w:lang w:val="en-US"/>
        </w:rPr>
      </w:pPr>
    </w:p>
    <w:tbl>
      <w:tblPr>
        <w:tblStyle w:val="Grigliatabella"/>
        <w:tblW w:w="0" w:type="auto"/>
        <w:tblLook w:val="04A0" w:firstRow="1" w:lastRow="0" w:firstColumn="1" w:lastColumn="0" w:noHBand="0" w:noVBand="1"/>
      </w:tblPr>
      <w:tblGrid>
        <w:gridCol w:w="9628"/>
      </w:tblGrid>
      <w:tr w:rsidR="006D3C90" w14:paraId="0606052D" w14:textId="77777777" w:rsidTr="00D46554">
        <w:trPr>
          <w:trHeight w:val="1154"/>
        </w:trPr>
        <w:tc>
          <w:tcPr>
            <w:tcW w:w="9516" w:type="dxa"/>
          </w:tcPr>
          <w:p w14:paraId="0092424C" w14:textId="39AEAFB4" w:rsidR="006D3C90" w:rsidRDefault="00F42DD9" w:rsidP="00961327">
            <w:pPr>
              <w:rPr>
                <w:lang w:val="en-US"/>
              </w:rPr>
            </w:pPr>
            <w:r>
              <w:rPr>
                <w:noProof/>
              </w:rPr>
              <w:drawing>
                <wp:inline distT="0" distB="0" distL="0" distR="0" wp14:anchorId="7D976CBF" wp14:editId="79AB89EB">
                  <wp:extent cx="6127115" cy="1497132"/>
                  <wp:effectExtent l="0" t="0" r="6985" b="8255"/>
                  <wp:docPr id="9620261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6180" name=""/>
                          <pic:cNvPicPr/>
                        </pic:nvPicPr>
                        <pic:blipFill>
                          <a:blip r:embed="rId25"/>
                          <a:stretch>
                            <a:fillRect/>
                          </a:stretch>
                        </pic:blipFill>
                        <pic:spPr>
                          <a:xfrm>
                            <a:off x="0" y="0"/>
                            <a:ext cx="6147142" cy="1502025"/>
                          </a:xfrm>
                          <a:prstGeom prst="rect">
                            <a:avLst/>
                          </a:prstGeom>
                        </pic:spPr>
                      </pic:pic>
                    </a:graphicData>
                  </a:graphic>
                </wp:inline>
              </w:drawing>
            </w:r>
          </w:p>
        </w:tc>
      </w:tr>
      <w:tr w:rsidR="00D46554" w14:paraId="4DDC3796" w14:textId="77777777" w:rsidTr="00D46554">
        <w:trPr>
          <w:trHeight w:val="1154"/>
        </w:trPr>
        <w:tc>
          <w:tcPr>
            <w:tcW w:w="9516" w:type="dxa"/>
          </w:tcPr>
          <w:p w14:paraId="25E4995C" w14:textId="6E9CCACC" w:rsidR="00D46554" w:rsidRDefault="00D46554" w:rsidP="009C6A7B">
            <w:pPr>
              <w:keepNext/>
              <w:rPr>
                <w:noProof/>
              </w:rPr>
            </w:pPr>
            <w:r>
              <w:rPr>
                <w:noProof/>
              </w:rPr>
              <w:drawing>
                <wp:inline distT="0" distB="0" distL="0" distR="0" wp14:anchorId="101CEA20" wp14:editId="39B971F9">
                  <wp:extent cx="3847605" cy="527265"/>
                  <wp:effectExtent l="0" t="0" r="635" b="6350"/>
                  <wp:docPr id="5145197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19786" name=""/>
                          <pic:cNvPicPr/>
                        </pic:nvPicPr>
                        <pic:blipFill>
                          <a:blip r:embed="rId26"/>
                          <a:stretch>
                            <a:fillRect/>
                          </a:stretch>
                        </pic:blipFill>
                        <pic:spPr>
                          <a:xfrm>
                            <a:off x="0" y="0"/>
                            <a:ext cx="3926112" cy="538023"/>
                          </a:xfrm>
                          <a:prstGeom prst="rect">
                            <a:avLst/>
                          </a:prstGeom>
                        </pic:spPr>
                      </pic:pic>
                    </a:graphicData>
                  </a:graphic>
                </wp:inline>
              </w:drawing>
            </w:r>
          </w:p>
        </w:tc>
      </w:tr>
    </w:tbl>
    <w:p w14:paraId="63655796" w14:textId="5CC8A7AF" w:rsidR="006D3C90" w:rsidRDefault="009C6A7B" w:rsidP="009C6A7B">
      <w:pPr>
        <w:pStyle w:val="Didascalia"/>
        <w:rPr>
          <w:lang w:val="en-US"/>
        </w:rPr>
      </w:pPr>
      <w:r w:rsidRPr="003474B3">
        <w:rPr>
          <w:lang w:val="en-US"/>
        </w:rPr>
        <w:t xml:space="preserve">Fig </w:t>
      </w:r>
      <w:r w:rsidR="003474B3" w:rsidRPr="003474B3">
        <w:rPr>
          <w:lang w:val="en-US"/>
        </w:rPr>
        <w:t xml:space="preserve">9: The data flow </w:t>
      </w:r>
      <w:r w:rsidR="003474B3">
        <w:rPr>
          <w:lang w:val="en-US"/>
        </w:rPr>
        <w:t xml:space="preserve">: a consumer </w:t>
      </w:r>
      <w:proofErr w:type="spellStart"/>
      <w:r w:rsidR="003474B3">
        <w:rPr>
          <w:lang w:val="en-US"/>
        </w:rPr>
        <w:t>amqp</w:t>
      </w:r>
      <w:proofErr w:type="spellEnd"/>
      <w:r w:rsidR="003474B3">
        <w:rPr>
          <w:lang w:val="en-US"/>
        </w:rPr>
        <w:t xml:space="preserve"> and a subscriber </w:t>
      </w:r>
      <w:proofErr w:type="spellStart"/>
      <w:r w:rsidR="003474B3">
        <w:rPr>
          <w:lang w:val="en-US"/>
        </w:rPr>
        <w:t>mqtt</w:t>
      </w:r>
      <w:proofErr w:type="spellEnd"/>
      <w:r w:rsidR="003474B3">
        <w:rPr>
          <w:lang w:val="en-US"/>
        </w:rPr>
        <w:t xml:space="preserve">. Data are stored over </w:t>
      </w:r>
      <w:proofErr w:type="spellStart"/>
      <w:r w:rsidR="003474B3">
        <w:rPr>
          <w:lang w:val="en-US"/>
        </w:rPr>
        <w:t>influxdb</w:t>
      </w:r>
      <w:proofErr w:type="spellEnd"/>
      <w:r w:rsidR="002510C7">
        <w:rPr>
          <w:lang w:val="en-US"/>
        </w:rPr>
        <w:t xml:space="preserve">, with extra failover on </w:t>
      </w:r>
      <w:proofErr w:type="spellStart"/>
      <w:r w:rsidR="002510C7">
        <w:rPr>
          <w:lang w:val="en-US"/>
        </w:rPr>
        <w:t>turbin</w:t>
      </w:r>
      <w:proofErr w:type="spellEnd"/>
      <w:r w:rsidR="002510C7">
        <w:rPr>
          <w:lang w:val="en-US"/>
        </w:rPr>
        <w:t xml:space="preserve"> data</w:t>
      </w:r>
      <w:r w:rsidR="00E93DC1">
        <w:rPr>
          <w:lang w:val="en-US"/>
        </w:rPr>
        <w:t>.</w:t>
      </w:r>
      <w:r w:rsidR="003D24D1">
        <w:rPr>
          <w:lang w:val="en-US"/>
        </w:rPr>
        <w:t xml:space="preserve"> Also, s</w:t>
      </w:r>
      <w:r w:rsidR="00E93DC1">
        <w:rPr>
          <w:lang w:val="en-US"/>
        </w:rPr>
        <w:t xml:space="preserve">ummary data are collected hourly and stored on </w:t>
      </w:r>
      <w:proofErr w:type="spellStart"/>
      <w:r w:rsidR="00E93DC1">
        <w:rPr>
          <w:lang w:val="en-US"/>
        </w:rPr>
        <w:t>mysql</w:t>
      </w:r>
      <w:proofErr w:type="spellEnd"/>
      <w:r w:rsidR="00E93DC1">
        <w:rPr>
          <w:lang w:val="en-US"/>
        </w:rPr>
        <w:t xml:space="preserve"> </w:t>
      </w:r>
    </w:p>
    <w:p w14:paraId="3ACD8640" w14:textId="77777777" w:rsidR="00DE432E" w:rsidRPr="00DE432E" w:rsidRDefault="00DE432E" w:rsidP="00DE432E">
      <w:pPr>
        <w:rPr>
          <w:lang w:val="en-US"/>
        </w:rPr>
      </w:pPr>
    </w:p>
    <w:p w14:paraId="79133156" w14:textId="77777777" w:rsidR="00580D8B" w:rsidRDefault="00580D8B" w:rsidP="00961327">
      <w:pPr>
        <w:rPr>
          <w:lang w:val="en-US"/>
        </w:rPr>
      </w:pPr>
      <w:proofErr w:type="gramStart"/>
      <w:r w:rsidRPr="00580D8B">
        <w:rPr>
          <w:lang w:val="en-US"/>
        </w:rPr>
        <w:t>The final result</w:t>
      </w:r>
      <w:proofErr w:type="gramEnd"/>
      <w:r w:rsidRPr="00580D8B">
        <w:rPr>
          <w:lang w:val="en-US"/>
        </w:rPr>
        <w:t xml:space="preserve"> of the customized user interface is shown below. On the left, it displays the lake height value, in the center, the total energy produced (all-time), the instantaneous energy, and the energy demanded by the grid. On the right, it shows the sensors representing the water inflow and outflow rates, and finally, the turbine operating parameters, including voltage, current, power, and efficiency.</w:t>
      </w:r>
    </w:p>
    <w:p w14:paraId="138A4D34" w14:textId="77777777" w:rsidR="00580D8B" w:rsidRDefault="00580D8B" w:rsidP="00961327">
      <w:pPr>
        <w:rPr>
          <w:lang w:val="en-US"/>
        </w:rPr>
      </w:pPr>
    </w:p>
    <w:p w14:paraId="3C343D43" w14:textId="77777777" w:rsidR="001E56E8" w:rsidRDefault="005320DA" w:rsidP="001E56E8">
      <w:pPr>
        <w:keepNext/>
      </w:pPr>
      <w:r>
        <w:rPr>
          <w:noProof/>
        </w:rPr>
        <w:lastRenderedPageBreak/>
        <w:drawing>
          <wp:inline distT="0" distB="0" distL="0" distR="0" wp14:anchorId="17CBF3E8" wp14:editId="2394270A">
            <wp:extent cx="6120130" cy="2813685"/>
            <wp:effectExtent l="0" t="0" r="0" b="5715"/>
            <wp:docPr id="1557205472"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5472" name="Immagine 1" descr="Immagine che contiene testo, schermata, Software multimediale, software&#10;&#10;Descrizione generata automaticamente"/>
                    <pic:cNvPicPr/>
                  </pic:nvPicPr>
                  <pic:blipFill>
                    <a:blip r:embed="rId27"/>
                    <a:stretch>
                      <a:fillRect/>
                    </a:stretch>
                  </pic:blipFill>
                  <pic:spPr>
                    <a:xfrm>
                      <a:off x="0" y="0"/>
                      <a:ext cx="6120130" cy="2813685"/>
                    </a:xfrm>
                    <a:prstGeom prst="rect">
                      <a:avLst/>
                    </a:prstGeom>
                  </pic:spPr>
                </pic:pic>
              </a:graphicData>
            </a:graphic>
          </wp:inline>
        </w:drawing>
      </w:r>
    </w:p>
    <w:p w14:paraId="5F0CE01A" w14:textId="086C11DA" w:rsidR="002E7F4A" w:rsidRPr="009C6A7B" w:rsidRDefault="001E56E8" w:rsidP="009C6A7B">
      <w:pPr>
        <w:pStyle w:val="Didascalia"/>
        <w:jc w:val="center"/>
        <w:rPr>
          <w:lang w:val="en-US"/>
        </w:rPr>
      </w:pPr>
      <w:r w:rsidRPr="009C6A7B">
        <w:rPr>
          <w:lang w:val="en-US"/>
        </w:rPr>
        <w:t xml:space="preserve">Fig </w:t>
      </w:r>
      <w:r w:rsidR="009C6A7B" w:rsidRPr="009C6A7B">
        <w:rPr>
          <w:lang w:val="en-US"/>
        </w:rPr>
        <w:t>4</w:t>
      </w:r>
      <w:r w:rsidRPr="009C6A7B">
        <w:rPr>
          <w:lang w:val="en-US"/>
        </w:rPr>
        <w:t>:</w:t>
      </w:r>
      <w:r w:rsidR="009C6A7B" w:rsidRPr="009C6A7B">
        <w:rPr>
          <w:lang w:val="en-US"/>
        </w:rPr>
        <w:t xml:space="preserve"> The </w:t>
      </w:r>
      <w:proofErr w:type="spellStart"/>
      <w:r w:rsidR="009C6A7B" w:rsidRPr="009C6A7B">
        <w:rPr>
          <w:lang w:val="en-US"/>
        </w:rPr>
        <w:t>nodered</w:t>
      </w:r>
      <w:proofErr w:type="spellEnd"/>
      <w:r w:rsidR="009C6A7B" w:rsidRPr="009C6A7B">
        <w:rPr>
          <w:lang w:val="en-US"/>
        </w:rPr>
        <w:t xml:space="preserve"> embedded UI</w:t>
      </w:r>
    </w:p>
    <w:p w14:paraId="3DE0793F" w14:textId="77777777" w:rsidR="006E0906" w:rsidRPr="00580D8B" w:rsidRDefault="006E0906" w:rsidP="00961327">
      <w:pPr>
        <w:rPr>
          <w:lang w:val="en-US"/>
        </w:rPr>
      </w:pPr>
    </w:p>
    <w:p w14:paraId="0B48E8AA" w14:textId="215B2BB4" w:rsidR="00785A92" w:rsidRPr="00785A92" w:rsidRDefault="0017053E" w:rsidP="00785A92">
      <w:pPr>
        <w:pStyle w:val="Paragrafoelenco"/>
        <w:numPr>
          <w:ilvl w:val="0"/>
          <w:numId w:val="11"/>
        </w:numPr>
        <w:ind w:left="426" w:hanging="426"/>
        <w:rPr>
          <w:lang w:val="en-US"/>
        </w:rPr>
      </w:pPr>
      <w:proofErr w:type="spellStart"/>
      <w:r w:rsidRPr="00705536">
        <w:rPr>
          <w:b/>
          <w:bCs/>
          <w:lang w:val="en-US"/>
        </w:rPr>
        <w:t>Telegraf</w:t>
      </w:r>
      <w:proofErr w:type="spellEnd"/>
      <w:r w:rsidRPr="00705536">
        <w:rPr>
          <w:b/>
          <w:bCs/>
          <w:lang w:val="en-US"/>
        </w:rPr>
        <w:t xml:space="preserve"> containers and configuration files</w:t>
      </w:r>
    </w:p>
    <w:p w14:paraId="75C10D21" w14:textId="12E95238" w:rsidR="00785A92" w:rsidRPr="00F44D27" w:rsidRDefault="00F44D27" w:rsidP="00F44D27">
      <w:pPr>
        <w:rPr>
          <w:lang w:val="en-US"/>
        </w:rPr>
      </w:pPr>
      <w:r w:rsidRPr="00F44D27">
        <w:rPr>
          <w:lang w:val="en-US"/>
        </w:rPr>
        <w:t xml:space="preserve">We now present the configuration of the </w:t>
      </w:r>
      <w:proofErr w:type="spellStart"/>
      <w:r w:rsidRPr="00F44D27">
        <w:rPr>
          <w:lang w:val="en-US"/>
        </w:rPr>
        <w:t>Telegraf</w:t>
      </w:r>
      <w:proofErr w:type="spellEnd"/>
      <w:r w:rsidRPr="00F44D27">
        <w:rPr>
          <w:lang w:val="en-US"/>
        </w:rPr>
        <w:t xml:space="preserve"> instances. The configuration files are identical, except for the MQTT client ID, which must be defined as unique. The two independent Docker instances provide a reliable solution. If one agent fails, the other can continue to operate autonomously, effectively replacing the first.</w:t>
      </w:r>
      <w:r w:rsidRPr="00F44D27">
        <w:rPr>
          <w:lang w:val="en-US"/>
        </w:rPr>
        <w:br/>
        <w:t xml:space="preserve">Each agent defines a consumer for MQTT and another for the AMQP protocol. Each consumer is customized with specific settings to ensure that the data inserted into </w:t>
      </w:r>
      <w:proofErr w:type="spellStart"/>
      <w:r w:rsidRPr="00F44D27">
        <w:rPr>
          <w:lang w:val="en-US"/>
        </w:rPr>
        <w:t>InfluxDB</w:t>
      </w:r>
      <w:proofErr w:type="spellEnd"/>
      <w:r w:rsidRPr="00F44D27">
        <w:rPr>
          <w:lang w:val="en-US"/>
        </w:rPr>
        <w:t xml:space="preserve"> remains consistent under all circumstances. This guarantees that both </w:t>
      </w:r>
      <w:proofErr w:type="spellStart"/>
      <w:r w:rsidRPr="00F44D27">
        <w:rPr>
          <w:lang w:val="en-US"/>
        </w:rPr>
        <w:t>Telegraf</w:t>
      </w:r>
      <w:proofErr w:type="spellEnd"/>
      <w:r w:rsidRPr="00F44D27">
        <w:rPr>
          <w:lang w:val="en-US"/>
        </w:rPr>
        <w:t xml:space="preserve"> agents and Node-RED nodes write to the same table.</w:t>
      </w:r>
      <w:r>
        <w:rPr>
          <w:lang w:val="en-US"/>
        </w:rPr>
        <w:br/>
      </w:r>
      <w:r w:rsidRPr="00F44D27">
        <w:rPr>
          <w:lang w:val="en-US"/>
        </w:rPr>
        <w:t xml:space="preserve">The third component of the agent is the output, which specifies where </w:t>
      </w:r>
      <w:proofErr w:type="spellStart"/>
      <w:r w:rsidRPr="00F44D27">
        <w:rPr>
          <w:lang w:val="en-US"/>
        </w:rPr>
        <w:t>Telegraf</w:t>
      </w:r>
      <w:proofErr w:type="spellEnd"/>
      <w:r w:rsidRPr="00F44D27">
        <w:rPr>
          <w:lang w:val="en-US"/>
        </w:rPr>
        <w:t xml:space="preserve"> will store the acquired information. In this case, the Docker container URL and the authorization token must be defined. Finally, </w:t>
      </w:r>
      <w:proofErr w:type="spellStart"/>
      <w:r w:rsidRPr="00F44D27">
        <w:rPr>
          <w:lang w:val="en-US"/>
        </w:rPr>
        <w:t>Telegraf</w:t>
      </w:r>
      <w:proofErr w:type="spellEnd"/>
      <w:r w:rsidRPr="00F44D27">
        <w:rPr>
          <w:lang w:val="en-US"/>
        </w:rPr>
        <w:t xml:space="preserve"> telemetry is enabled to monitor the status of the agents directly in </w:t>
      </w:r>
      <w:proofErr w:type="spellStart"/>
      <w:r w:rsidRPr="00F44D27">
        <w:rPr>
          <w:lang w:val="en-US"/>
        </w:rPr>
        <w:t>InfluxDB</w:t>
      </w:r>
      <w:proofErr w:type="spellEnd"/>
      <w:r w:rsidRPr="00F44D27">
        <w:rPr>
          <w:lang w:val="en-US"/>
        </w:rPr>
        <w:t>.</w:t>
      </w:r>
    </w:p>
    <w:tbl>
      <w:tblPr>
        <w:tblStyle w:val="Grigliatabella"/>
        <w:tblW w:w="0" w:type="auto"/>
        <w:shd w:val="clear" w:color="auto" w:fill="FFFFFF" w:themeFill="background1"/>
        <w:tblLook w:val="04A0" w:firstRow="1" w:lastRow="0" w:firstColumn="1" w:lastColumn="0" w:noHBand="0" w:noVBand="1"/>
      </w:tblPr>
      <w:tblGrid>
        <w:gridCol w:w="4916"/>
        <w:gridCol w:w="4712"/>
      </w:tblGrid>
      <w:tr w:rsidR="00557BE8" w:rsidRPr="004A3205" w14:paraId="77789FA0" w14:textId="77777777" w:rsidTr="003912D8">
        <w:trPr>
          <w:trHeight w:val="1287"/>
        </w:trPr>
        <w:tc>
          <w:tcPr>
            <w:tcW w:w="5551" w:type="dxa"/>
            <w:shd w:val="clear" w:color="auto" w:fill="FFFFFF" w:themeFill="background1"/>
          </w:tcPr>
          <w:p w14:paraId="7F70867D" w14:textId="734D5981" w:rsidR="00DC2117" w:rsidRPr="00F44D27" w:rsidRDefault="00DC2117" w:rsidP="00DC2117">
            <w:pPr>
              <w:keepNext/>
              <w:rPr>
                <w:lang w:val="en-US"/>
              </w:rPr>
            </w:pPr>
          </w:p>
          <w:p w14:paraId="647152B7" w14:textId="77777777" w:rsidR="00734190" w:rsidRDefault="00734190" w:rsidP="00734190">
            <w:pPr>
              <w:pStyle w:val="Didascalia"/>
              <w:keepNext/>
            </w:pPr>
            <w:r>
              <w:rPr>
                <w:noProof/>
              </w:rPr>
              <w:drawing>
                <wp:inline distT="0" distB="0" distL="0" distR="0" wp14:anchorId="3A1F0A7C" wp14:editId="35A9F966">
                  <wp:extent cx="1075765" cy="950976"/>
                  <wp:effectExtent l="0" t="0" r="0" b="1905"/>
                  <wp:docPr id="1910145598" name="Immagine 1" descr="Immagine che contiene testo, schermata, Carattere, Elementi grafic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5598" name="Immagine 1" descr="Immagine che contiene testo, schermata, Carattere, Elementi grafici&#10;&#10;Descrizione generata automaticamente"/>
                          <pic:cNvPicPr/>
                        </pic:nvPicPr>
                        <pic:blipFill>
                          <a:blip r:embed="rId28"/>
                          <a:stretch>
                            <a:fillRect/>
                          </a:stretch>
                        </pic:blipFill>
                        <pic:spPr>
                          <a:xfrm>
                            <a:off x="0" y="0"/>
                            <a:ext cx="1083391" cy="957718"/>
                          </a:xfrm>
                          <a:prstGeom prst="rect">
                            <a:avLst/>
                          </a:prstGeom>
                        </pic:spPr>
                      </pic:pic>
                    </a:graphicData>
                  </a:graphic>
                </wp:inline>
              </w:drawing>
            </w:r>
          </w:p>
          <w:p w14:paraId="0CC456E3" w14:textId="6F51253B" w:rsidR="00734190" w:rsidRPr="00705536" w:rsidRDefault="00734190" w:rsidP="00734190">
            <w:pPr>
              <w:pStyle w:val="Didascalia"/>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8</w:t>
            </w:r>
            <w:r>
              <w:fldChar w:fldCharType="end"/>
            </w:r>
            <w:r w:rsidRPr="00705536">
              <w:rPr>
                <w:lang w:val="en-US"/>
              </w:rPr>
              <w:t xml:space="preserve">:Identical docker structure for </w:t>
            </w:r>
            <w:proofErr w:type="spellStart"/>
            <w:r w:rsidRPr="00705536">
              <w:rPr>
                <w:lang w:val="en-US"/>
              </w:rPr>
              <w:t>telegraf</w:t>
            </w:r>
            <w:proofErr w:type="spellEnd"/>
          </w:p>
          <w:p w14:paraId="3FB2F975" w14:textId="40496702" w:rsidR="00734190" w:rsidRDefault="008E7473" w:rsidP="00734190">
            <w:pPr>
              <w:pStyle w:val="Didascalia"/>
              <w:keepNext/>
            </w:pPr>
            <w:r>
              <w:rPr>
                <w:noProof/>
              </w:rPr>
              <w:drawing>
                <wp:inline distT="0" distB="0" distL="0" distR="0" wp14:anchorId="5B01819B" wp14:editId="797D2875">
                  <wp:extent cx="3080386" cy="3116912"/>
                  <wp:effectExtent l="0" t="0" r="5715" b="7620"/>
                  <wp:docPr id="6343545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54586" name=""/>
                          <pic:cNvPicPr/>
                        </pic:nvPicPr>
                        <pic:blipFill>
                          <a:blip r:embed="rId29"/>
                          <a:stretch>
                            <a:fillRect/>
                          </a:stretch>
                        </pic:blipFill>
                        <pic:spPr>
                          <a:xfrm>
                            <a:off x="0" y="0"/>
                            <a:ext cx="3096595" cy="3133313"/>
                          </a:xfrm>
                          <a:prstGeom prst="rect">
                            <a:avLst/>
                          </a:prstGeom>
                        </pic:spPr>
                      </pic:pic>
                    </a:graphicData>
                  </a:graphic>
                </wp:inline>
              </w:drawing>
            </w:r>
          </w:p>
          <w:p w14:paraId="06967249" w14:textId="54915B6E" w:rsidR="00E777E3" w:rsidRPr="00705536" w:rsidRDefault="00734190" w:rsidP="00734190">
            <w:pPr>
              <w:pStyle w:val="Didascalia"/>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9</w:t>
            </w:r>
            <w:r>
              <w:fldChar w:fldCharType="end"/>
            </w:r>
            <w:r w:rsidRPr="00705536">
              <w:rPr>
                <w:lang w:val="en-US"/>
              </w:rPr>
              <w:t xml:space="preserve">: </w:t>
            </w:r>
            <w:proofErr w:type="spellStart"/>
            <w:r w:rsidRPr="00705536">
              <w:rPr>
                <w:lang w:val="en-US"/>
              </w:rPr>
              <w:t>telegraf</w:t>
            </w:r>
            <w:proofErr w:type="spellEnd"/>
            <w:r w:rsidRPr="00705536">
              <w:rPr>
                <w:lang w:val="en-US"/>
              </w:rPr>
              <w:t xml:space="preserve"> images for both </w:t>
            </w:r>
            <w:proofErr w:type="gramStart"/>
            <w:r w:rsidRPr="00705536">
              <w:rPr>
                <w:lang w:val="en-US"/>
              </w:rPr>
              <w:t>agents</w:t>
            </w:r>
            <w:proofErr w:type="gramEnd"/>
            <w:r w:rsidRPr="00705536">
              <w:rPr>
                <w:lang w:val="en-US"/>
              </w:rPr>
              <w:t xml:space="preserve"> containers (primary and high availability)</w:t>
            </w:r>
            <w:r w:rsidR="009E006A" w:rsidRPr="00705536">
              <w:rPr>
                <w:lang w:val="en-US"/>
              </w:rPr>
              <w:t>, with</w:t>
            </w:r>
            <w:r w:rsidR="00B93BE7" w:rsidRPr="00705536">
              <w:rPr>
                <w:lang w:val="en-US"/>
              </w:rPr>
              <w:t xml:space="preserve"> healthy </w:t>
            </w:r>
            <w:proofErr w:type="spellStart"/>
            <w:r w:rsidR="00B93BE7" w:rsidRPr="00705536">
              <w:rPr>
                <w:lang w:val="en-US"/>
              </w:rPr>
              <w:t>dependancies</w:t>
            </w:r>
            <w:proofErr w:type="spellEnd"/>
          </w:p>
        </w:tc>
        <w:tc>
          <w:tcPr>
            <w:tcW w:w="3880" w:type="dxa"/>
            <w:shd w:val="clear" w:color="auto" w:fill="FFFFFF" w:themeFill="background1"/>
          </w:tcPr>
          <w:p w14:paraId="56075061" w14:textId="6B17F7D1" w:rsidR="00DC2117" w:rsidRDefault="003951E5" w:rsidP="00DC2117">
            <w:pPr>
              <w:pStyle w:val="Didascalia"/>
              <w:keepNext/>
            </w:pPr>
            <w:r>
              <w:rPr>
                <w:noProof/>
              </w:rPr>
              <mc:AlternateContent>
                <mc:Choice Requires="wps">
                  <w:drawing>
                    <wp:anchor distT="0" distB="0" distL="114300" distR="114300" simplePos="0" relativeHeight="251660303" behindDoc="0" locked="0" layoutInCell="1" allowOverlap="1" wp14:anchorId="118B0530" wp14:editId="740B572A">
                      <wp:simplePos x="0" y="0"/>
                      <wp:positionH relativeFrom="column">
                        <wp:posOffset>-4445</wp:posOffset>
                      </wp:positionH>
                      <wp:positionV relativeFrom="paragraph">
                        <wp:posOffset>691438</wp:posOffset>
                      </wp:positionV>
                      <wp:extent cx="2902226" cy="142875"/>
                      <wp:effectExtent l="0" t="0" r="12700" b="28575"/>
                      <wp:wrapNone/>
                      <wp:docPr id="1047632312" name="Rettangolo 7"/>
                      <wp:cNvGraphicFramePr/>
                      <a:graphic xmlns:a="http://schemas.openxmlformats.org/drawingml/2006/main">
                        <a:graphicData uri="http://schemas.microsoft.com/office/word/2010/wordprocessingShape">
                          <wps:wsp>
                            <wps:cNvSpPr/>
                            <wps:spPr>
                              <a:xfrm>
                                <a:off x="0" y="0"/>
                                <a:ext cx="2902226" cy="142875"/>
                              </a:xfrm>
                              <a:prstGeom prst="rect">
                                <a:avLst/>
                              </a:prstGeom>
                              <a:solidFill>
                                <a:srgbClr val="FFFF00">
                                  <a:alpha val="17000"/>
                                </a:srgbClr>
                              </a:solid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6FE9A" id="Rettangolo 7" o:spid="_x0000_s1026" style="position:absolute;margin-left:-.35pt;margin-top:54.45pt;width:228.5pt;height:11.25pt;z-index:251660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" fillcolor="yellow" strokecolor="red" strokeweight="1pt">
                      <v:fill opacity="11051f"/>
                    </v:rect>
                  </w:pict>
                </mc:Fallback>
              </mc:AlternateContent>
            </w:r>
            <w:r w:rsidR="00557BE8">
              <w:rPr>
                <w:noProof/>
              </w:rPr>
              <w:drawing>
                <wp:inline distT="0" distB="0" distL="0" distR="0" wp14:anchorId="722F79AC" wp14:editId="2754BEAF">
                  <wp:extent cx="2769002" cy="2289976"/>
                  <wp:effectExtent l="0" t="0" r="0" b="0"/>
                  <wp:docPr id="14056693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6934" name=""/>
                          <pic:cNvPicPr/>
                        </pic:nvPicPr>
                        <pic:blipFill>
                          <a:blip r:embed="rId30"/>
                          <a:stretch>
                            <a:fillRect/>
                          </a:stretch>
                        </pic:blipFill>
                        <pic:spPr>
                          <a:xfrm>
                            <a:off x="0" y="0"/>
                            <a:ext cx="2784217" cy="2302559"/>
                          </a:xfrm>
                          <a:prstGeom prst="rect">
                            <a:avLst/>
                          </a:prstGeom>
                        </pic:spPr>
                      </pic:pic>
                    </a:graphicData>
                  </a:graphic>
                </wp:inline>
              </w:drawing>
            </w:r>
          </w:p>
          <w:p w14:paraId="71A36A75" w14:textId="725E9213" w:rsidR="00DC2117" w:rsidRPr="00705536" w:rsidRDefault="00DC2117" w:rsidP="00DC2117">
            <w:pPr>
              <w:pStyle w:val="Didascalia"/>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10</w:t>
            </w:r>
            <w:r>
              <w:fldChar w:fldCharType="end"/>
            </w:r>
            <w:r w:rsidRPr="00705536">
              <w:rPr>
                <w:lang w:val="en-US"/>
              </w:rPr>
              <w:t xml:space="preserve">: agent </w:t>
            </w:r>
            <w:proofErr w:type="spellStart"/>
            <w:r w:rsidRPr="00705536">
              <w:rPr>
                <w:lang w:val="en-US"/>
              </w:rPr>
              <w:t>mqtt</w:t>
            </w:r>
            <w:proofErr w:type="spellEnd"/>
            <w:r w:rsidRPr="00705536">
              <w:rPr>
                <w:lang w:val="en-US"/>
              </w:rPr>
              <w:t xml:space="preserve"> consumer config</w:t>
            </w:r>
            <w:r w:rsidR="006859F1" w:rsidRPr="00705536">
              <w:rPr>
                <w:lang w:val="en-US"/>
              </w:rPr>
              <w:t xml:space="preserve">uration. The only </w:t>
            </w:r>
            <w:proofErr w:type="spellStart"/>
            <w:r w:rsidR="006859F1" w:rsidRPr="00705536">
              <w:rPr>
                <w:lang w:val="en-US"/>
              </w:rPr>
              <w:t>manadatory</w:t>
            </w:r>
            <w:proofErr w:type="spellEnd"/>
            <w:r w:rsidR="006859F1" w:rsidRPr="00705536">
              <w:rPr>
                <w:lang w:val="en-US"/>
              </w:rPr>
              <w:t xml:space="preserve"> </w:t>
            </w:r>
            <w:r w:rsidR="001C3247" w:rsidRPr="00705536">
              <w:rPr>
                <w:lang w:val="en-US"/>
              </w:rPr>
              <w:t xml:space="preserve">attribute that differs is the </w:t>
            </w:r>
            <w:proofErr w:type="spellStart"/>
            <w:r w:rsidR="001C3247" w:rsidRPr="00705536">
              <w:rPr>
                <w:lang w:val="en-US"/>
              </w:rPr>
              <w:t>mqtt</w:t>
            </w:r>
            <w:proofErr w:type="spellEnd"/>
            <w:r w:rsidR="001C3247" w:rsidRPr="00705536">
              <w:rPr>
                <w:lang w:val="en-US"/>
              </w:rPr>
              <w:t xml:space="preserve"> client id.</w:t>
            </w:r>
          </w:p>
          <w:p w14:paraId="1ED751A1" w14:textId="4456EE78" w:rsidR="00E777E3" w:rsidRPr="00705536" w:rsidRDefault="00E777E3" w:rsidP="007665F3">
            <w:pPr>
              <w:pStyle w:val="Didascalia"/>
              <w:keepNext/>
              <w:rPr>
                <w:lang w:val="en-US"/>
              </w:rPr>
            </w:pPr>
          </w:p>
          <w:p w14:paraId="17C38DED" w14:textId="591B445F" w:rsidR="00DC2117" w:rsidRDefault="00A80FD6" w:rsidP="00DC2117">
            <w:pPr>
              <w:keepNext/>
            </w:pPr>
            <w:r>
              <w:rPr>
                <w:noProof/>
              </w:rPr>
              <w:drawing>
                <wp:inline distT="0" distB="0" distL="0" distR="0" wp14:anchorId="061ACDBA" wp14:editId="7AB22417">
                  <wp:extent cx="2943703" cy="2401294"/>
                  <wp:effectExtent l="0" t="0" r="9525" b="0"/>
                  <wp:docPr id="5415968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6856" name=""/>
                          <pic:cNvPicPr/>
                        </pic:nvPicPr>
                        <pic:blipFill>
                          <a:blip r:embed="rId31"/>
                          <a:stretch>
                            <a:fillRect/>
                          </a:stretch>
                        </pic:blipFill>
                        <pic:spPr>
                          <a:xfrm>
                            <a:off x="0" y="0"/>
                            <a:ext cx="2968202" cy="2421279"/>
                          </a:xfrm>
                          <a:prstGeom prst="rect">
                            <a:avLst/>
                          </a:prstGeom>
                        </pic:spPr>
                      </pic:pic>
                    </a:graphicData>
                  </a:graphic>
                </wp:inline>
              </w:drawing>
            </w:r>
          </w:p>
          <w:p w14:paraId="6283DB15" w14:textId="3CEBC885" w:rsidR="00454680" w:rsidRPr="00FA2D62" w:rsidRDefault="00DC2117" w:rsidP="00785A92">
            <w:pPr>
              <w:pStyle w:val="Didascalia"/>
              <w:rPr>
                <w:lang w:val="en-US"/>
              </w:rPr>
            </w:pPr>
            <w:r w:rsidRPr="00FA2D62">
              <w:rPr>
                <w:lang w:val="en-US"/>
              </w:rPr>
              <w:t xml:space="preserve">Fig. </w:t>
            </w:r>
            <w:r w:rsidR="00A83CC7">
              <w:fldChar w:fldCharType="begin"/>
            </w:r>
            <w:r w:rsidR="00A83CC7" w:rsidRPr="00FA2D62">
              <w:rPr>
                <w:lang w:val="en-US"/>
              </w:rPr>
              <w:instrText xml:space="preserve"> SEQ Fig. \* ARABIC </w:instrText>
            </w:r>
            <w:r w:rsidR="00A83CC7">
              <w:fldChar w:fldCharType="separate"/>
            </w:r>
            <w:r w:rsidR="007A1FEB">
              <w:rPr>
                <w:noProof/>
                <w:lang w:val="en-US"/>
              </w:rPr>
              <w:t>11</w:t>
            </w:r>
            <w:r w:rsidR="00A83CC7">
              <w:rPr>
                <w:noProof/>
              </w:rPr>
              <w:fldChar w:fldCharType="end"/>
            </w:r>
            <w:r w:rsidRPr="00FA2D62">
              <w:rPr>
                <w:lang w:val="en-US"/>
              </w:rPr>
              <w:t xml:space="preserve">: agent </w:t>
            </w:r>
            <w:proofErr w:type="spellStart"/>
            <w:r w:rsidRPr="00FA2D62">
              <w:rPr>
                <w:lang w:val="en-US"/>
              </w:rPr>
              <w:t>amqp</w:t>
            </w:r>
            <w:proofErr w:type="spellEnd"/>
            <w:r w:rsidRPr="00FA2D62">
              <w:rPr>
                <w:lang w:val="en-US"/>
              </w:rPr>
              <w:t xml:space="preserve"> consumer config</w:t>
            </w:r>
          </w:p>
        </w:tc>
      </w:tr>
      <w:tr w:rsidR="0064179B" w:rsidRPr="004A3205" w14:paraId="4E3DE21F" w14:textId="77777777" w:rsidTr="003912D8">
        <w:trPr>
          <w:trHeight w:val="1287"/>
        </w:trPr>
        <w:tc>
          <w:tcPr>
            <w:tcW w:w="9432" w:type="dxa"/>
            <w:gridSpan w:val="2"/>
            <w:shd w:val="clear" w:color="auto" w:fill="FFFFFF" w:themeFill="background1"/>
          </w:tcPr>
          <w:p w14:paraId="4F890BB3" w14:textId="05754DC5" w:rsidR="0064179B" w:rsidRDefault="00034BF9" w:rsidP="00E56B36">
            <w:pPr>
              <w:pStyle w:val="Didascalia"/>
              <w:keepNext/>
            </w:pPr>
            <w:r>
              <w:rPr>
                <w:noProof/>
              </w:rPr>
              <w:drawing>
                <wp:inline distT="0" distB="0" distL="0" distR="0" wp14:anchorId="40D90AC0" wp14:editId="6F62FF48">
                  <wp:extent cx="4886553" cy="756964"/>
                  <wp:effectExtent l="0" t="0" r="0" b="5080"/>
                  <wp:docPr id="15174629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62922" name=""/>
                          <pic:cNvPicPr/>
                        </pic:nvPicPr>
                        <pic:blipFill>
                          <a:blip r:embed="rId32"/>
                          <a:stretch>
                            <a:fillRect/>
                          </a:stretch>
                        </pic:blipFill>
                        <pic:spPr>
                          <a:xfrm>
                            <a:off x="0" y="0"/>
                            <a:ext cx="4966334" cy="769323"/>
                          </a:xfrm>
                          <a:prstGeom prst="rect">
                            <a:avLst/>
                          </a:prstGeom>
                        </pic:spPr>
                      </pic:pic>
                    </a:graphicData>
                  </a:graphic>
                </wp:inline>
              </w:drawing>
            </w:r>
            <w:r w:rsidR="00E56B36">
              <w:br/>
              <w:t>F</w:t>
            </w:r>
            <w:r w:rsidR="0070061C">
              <w:t xml:space="preserve">ig. </w:t>
            </w:r>
            <w:fldSimple w:instr=" SEQ Fig. \* ARABIC ">
              <w:r w:rsidR="007A1FEB">
                <w:rPr>
                  <w:noProof/>
                </w:rPr>
                <w:t>12</w:t>
              </w:r>
            </w:fldSimple>
            <w:r w:rsidR="0070061C">
              <w:t xml:space="preserve">: output over </w:t>
            </w:r>
            <w:proofErr w:type="spellStart"/>
            <w:r w:rsidR="0070061C">
              <w:t>influxdb</w:t>
            </w:r>
            <w:proofErr w:type="spellEnd"/>
          </w:p>
          <w:p w14:paraId="6EB00B63" w14:textId="77777777" w:rsidR="00001599" w:rsidRDefault="00001599" w:rsidP="00001599">
            <w:pPr>
              <w:keepNext/>
            </w:pPr>
            <w:r>
              <w:rPr>
                <w:noProof/>
              </w:rPr>
              <w:drawing>
                <wp:inline distT="0" distB="0" distL="0" distR="0" wp14:anchorId="653F5767" wp14:editId="524E57B0">
                  <wp:extent cx="1511300" cy="306345"/>
                  <wp:effectExtent l="0" t="0" r="0" b="0"/>
                  <wp:docPr id="11372856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5658" name=""/>
                          <pic:cNvPicPr/>
                        </pic:nvPicPr>
                        <pic:blipFill>
                          <a:blip r:embed="rId33"/>
                          <a:stretch>
                            <a:fillRect/>
                          </a:stretch>
                        </pic:blipFill>
                        <pic:spPr>
                          <a:xfrm>
                            <a:off x="0" y="0"/>
                            <a:ext cx="1544501" cy="313075"/>
                          </a:xfrm>
                          <a:prstGeom prst="rect">
                            <a:avLst/>
                          </a:prstGeom>
                        </pic:spPr>
                      </pic:pic>
                    </a:graphicData>
                  </a:graphic>
                </wp:inline>
              </w:drawing>
            </w:r>
          </w:p>
          <w:p w14:paraId="569932C7" w14:textId="6FE3E041" w:rsidR="00001599" w:rsidRPr="00705536" w:rsidRDefault="00001599" w:rsidP="00001599">
            <w:pPr>
              <w:pStyle w:val="Didascalia"/>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13</w:t>
            </w:r>
            <w:r>
              <w:fldChar w:fldCharType="end"/>
            </w:r>
            <w:r w:rsidRPr="00705536">
              <w:rPr>
                <w:lang w:val="en-US"/>
              </w:rPr>
              <w:t xml:space="preserve">: Collect and store  </w:t>
            </w:r>
            <w:proofErr w:type="spellStart"/>
            <w:r w:rsidRPr="00705536">
              <w:rPr>
                <w:lang w:val="en-US"/>
              </w:rPr>
              <w:t>telegraf</w:t>
            </w:r>
            <w:proofErr w:type="spellEnd"/>
            <w:r w:rsidRPr="00705536">
              <w:rPr>
                <w:lang w:val="en-US"/>
              </w:rPr>
              <w:t xml:space="preserve"> </w:t>
            </w:r>
            <w:proofErr w:type="gramStart"/>
            <w:r w:rsidRPr="00705536">
              <w:rPr>
                <w:lang w:val="en-US"/>
              </w:rPr>
              <w:t>agents</w:t>
            </w:r>
            <w:proofErr w:type="gramEnd"/>
            <w:r w:rsidRPr="00705536">
              <w:rPr>
                <w:lang w:val="en-US"/>
              </w:rPr>
              <w:t xml:space="preserve"> statistics</w:t>
            </w:r>
          </w:p>
        </w:tc>
      </w:tr>
    </w:tbl>
    <w:p w14:paraId="0F1AC1E1" w14:textId="77777777" w:rsidR="003912D8" w:rsidRPr="00FA2D62" w:rsidRDefault="003912D8" w:rsidP="003912D8">
      <w:pPr>
        <w:rPr>
          <w:b/>
          <w:bCs/>
          <w:lang w:val="en-US"/>
        </w:rPr>
      </w:pPr>
    </w:p>
    <w:p w14:paraId="7DBC5055" w14:textId="77777777" w:rsidR="003912D8" w:rsidRDefault="003912D8" w:rsidP="003912D8">
      <w:pPr>
        <w:rPr>
          <w:b/>
          <w:bCs/>
          <w:lang w:val="en-US"/>
        </w:rPr>
      </w:pPr>
    </w:p>
    <w:p w14:paraId="7F421EBB" w14:textId="77777777" w:rsidR="004F0CDE" w:rsidRDefault="004F0CDE" w:rsidP="003912D8">
      <w:pPr>
        <w:rPr>
          <w:b/>
          <w:bCs/>
          <w:lang w:val="en-US"/>
        </w:rPr>
      </w:pPr>
    </w:p>
    <w:p w14:paraId="2F25F2DB" w14:textId="77777777" w:rsidR="004F0CDE" w:rsidRPr="000D71A0" w:rsidRDefault="004F0CDE" w:rsidP="003912D8">
      <w:pPr>
        <w:rPr>
          <w:b/>
          <w:bCs/>
          <w:lang w:val="en-US"/>
        </w:rPr>
      </w:pPr>
    </w:p>
    <w:p w14:paraId="46D79767" w14:textId="77777777" w:rsidR="003D4029" w:rsidRPr="003D4029" w:rsidRDefault="00515A8A" w:rsidP="003D4029">
      <w:pPr>
        <w:pStyle w:val="Paragrafoelenco"/>
        <w:numPr>
          <w:ilvl w:val="0"/>
          <w:numId w:val="11"/>
        </w:numPr>
        <w:ind w:left="426" w:hanging="426"/>
        <w:rPr>
          <w:b/>
          <w:bCs/>
        </w:rPr>
      </w:pPr>
      <w:proofErr w:type="spellStart"/>
      <w:r w:rsidRPr="003D4029">
        <w:rPr>
          <w:b/>
          <w:bCs/>
          <w:lang w:val="en-US"/>
        </w:rPr>
        <w:lastRenderedPageBreak/>
        <w:t>Influxdb</w:t>
      </w:r>
      <w:proofErr w:type="spellEnd"/>
      <w:r w:rsidR="002755C9" w:rsidRPr="003D4029">
        <w:rPr>
          <w:b/>
          <w:bCs/>
          <w:lang w:val="en-US"/>
        </w:rPr>
        <w:t xml:space="preserve"> and </w:t>
      </w:r>
      <w:proofErr w:type="spellStart"/>
      <w:r w:rsidR="002755C9" w:rsidRPr="003D4029">
        <w:rPr>
          <w:b/>
          <w:bCs/>
          <w:lang w:val="en-US"/>
        </w:rPr>
        <w:t>mysql</w:t>
      </w:r>
      <w:proofErr w:type="spellEnd"/>
    </w:p>
    <w:p w14:paraId="3C4F81DB" w14:textId="00CD3DE4" w:rsidR="00E3430E" w:rsidRPr="00CF6E19" w:rsidRDefault="00CF6E19" w:rsidP="00CF6E19">
      <w:pPr>
        <w:rPr>
          <w:lang w:val="en-US"/>
        </w:rPr>
      </w:pPr>
      <w:r w:rsidRPr="00CF6E19">
        <w:rPr>
          <w:lang w:val="en-US"/>
        </w:rPr>
        <w:t xml:space="preserve">The databases used to store all sensor data are </w:t>
      </w:r>
      <w:proofErr w:type="spellStart"/>
      <w:r w:rsidRPr="00CF6E19">
        <w:rPr>
          <w:lang w:val="en-US"/>
        </w:rPr>
        <w:t>InfluxDB</w:t>
      </w:r>
      <w:proofErr w:type="spellEnd"/>
      <w:r w:rsidRPr="00CF6E19">
        <w:rPr>
          <w:lang w:val="en-US"/>
        </w:rPr>
        <w:t xml:space="preserve"> and MySQL. As mentioned earlier, </w:t>
      </w:r>
      <w:proofErr w:type="spellStart"/>
      <w:r w:rsidRPr="00CF6E19">
        <w:rPr>
          <w:lang w:val="en-US"/>
        </w:rPr>
        <w:t>InfluxDB</w:t>
      </w:r>
      <w:proofErr w:type="spellEnd"/>
      <w:r w:rsidRPr="00CF6E19">
        <w:rPr>
          <w:lang w:val="en-US"/>
        </w:rPr>
        <w:t xml:space="preserve"> will receive the complete dataset, while MySQL will store only a selected portion of the data.</w:t>
      </w:r>
      <w:r>
        <w:rPr>
          <w:lang w:val="en-US"/>
        </w:rPr>
        <w:br/>
      </w:r>
      <w:r w:rsidRPr="00CF6E19">
        <w:rPr>
          <w:lang w:val="en-US"/>
        </w:rPr>
        <w:t>Below, we present the Docker Compose configuration for both databases.</w:t>
      </w:r>
    </w:p>
    <w:tbl>
      <w:tblPr>
        <w:tblStyle w:val="Grigliatabella"/>
        <w:tblW w:w="0" w:type="auto"/>
        <w:tblLook w:val="04A0" w:firstRow="1" w:lastRow="0" w:firstColumn="1" w:lastColumn="0" w:noHBand="0" w:noVBand="1"/>
      </w:tblPr>
      <w:tblGrid>
        <w:gridCol w:w="9628"/>
      </w:tblGrid>
      <w:tr w:rsidR="00354390" w14:paraId="4AAE161A" w14:textId="77777777" w:rsidTr="00354390">
        <w:trPr>
          <w:trHeight w:val="3046"/>
        </w:trPr>
        <w:tc>
          <w:tcPr>
            <w:tcW w:w="9406" w:type="dxa"/>
          </w:tcPr>
          <w:p w14:paraId="5928737C" w14:textId="19565CDD" w:rsidR="00354390" w:rsidRDefault="00354390" w:rsidP="003D4029">
            <w:r>
              <w:rPr>
                <w:noProof/>
              </w:rPr>
              <w:drawing>
                <wp:inline distT="0" distB="0" distL="0" distR="0" wp14:anchorId="5CE970CC" wp14:editId="02992731">
                  <wp:extent cx="6120130" cy="2858770"/>
                  <wp:effectExtent l="0" t="0" r="0" b="0"/>
                  <wp:docPr id="145315884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58846" name=""/>
                          <pic:cNvPicPr/>
                        </pic:nvPicPr>
                        <pic:blipFill>
                          <a:blip r:embed="rId34"/>
                          <a:stretch>
                            <a:fillRect/>
                          </a:stretch>
                        </pic:blipFill>
                        <pic:spPr>
                          <a:xfrm>
                            <a:off x="0" y="0"/>
                            <a:ext cx="6120130" cy="2858770"/>
                          </a:xfrm>
                          <a:prstGeom prst="rect">
                            <a:avLst/>
                          </a:prstGeom>
                        </pic:spPr>
                      </pic:pic>
                    </a:graphicData>
                  </a:graphic>
                </wp:inline>
              </w:drawing>
            </w:r>
          </w:p>
        </w:tc>
      </w:tr>
      <w:tr w:rsidR="00354390" w14:paraId="0FDAFCEB" w14:textId="77777777" w:rsidTr="00354390">
        <w:trPr>
          <w:trHeight w:val="3046"/>
        </w:trPr>
        <w:tc>
          <w:tcPr>
            <w:tcW w:w="9406" w:type="dxa"/>
          </w:tcPr>
          <w:p w14:paraId="502C207E" w14:textId="127214A0" w:rsidR="00354390" w:rsidRDefault="00354390" w:rsidP="003D4029">
            <w:pPr>
              <w:rPr>
                <w:noProof/>
              </w:rPr>
            </w:pPr>
            <w:r>
              <w:rPr>
                <w:noProof/>
              </w:rPr>
              <w:drawing>
                <wp:inline distT="0" distB="0" distL="0" distR="0" wp14:anchorId="3D8E084E" wp14:editId="2CB8D805">
                  <wp:extent cx="3929556" cy="2623930"/>
                  <wp:effectExtent l="0" t="0" r="0" b="5080"/>
                  <wp:docPr id="16610763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76355" name=""/>
                          <pic:cNvPicPr/>
                        </pic:nvPicPr>
                        <pic:blipFill>
                          <a:blip r:embed="rId35"/>
                          <a:stretch>
                            <a:fillRect/>
                          </a:stretch>
                        </pic:blipFill>
                        <pic:spPr>
                          <a:xfrm>
                            <a:off x="0" y="0"/>
                            <a:ext cx="3953362" cy="2639826"/>
                          </a:xfrm>
                          <a:prstGeom prst="rect">
                            <a:avLst/>
                          </a:prstGeom>
                        </pic:spPr>
                      </pic:pic>
                    </a:graphicData>
                  </a:graphic>
                </wp:inline>
              </w:drawing>
            </w:r>
          </w:p>
        </w:tc>
      </w:tr>
    </w:tbl>
    <w:p w14:paraId="5519D503" w14:textId="77777777" w:rsidR="00BC3786" w:rsidRDefault="00BC3786" w:rsidP="003D4029"/>
    <w:p w14:paraId="7B4AF9CE" w14:textId="0E926C44" w:rsidR="00A83CC7" w:rsidRPr="00FF6E59" w:rsidRDefault="00FF6E59" w:rsidP="00FF6E59">
      <w:pPr>
        <w:rPr>
          <w:b/>
          <w:bCs/>
          <w:lang w:val="en-US"/>
        </w:rPr>
      </w:pPr>
      <w:r w:rsidRPr="00FF6E59">
        <w:rPr>
          <w:lang w:val="en-US"/>
        </w:rPr>
        <w:t>This solution meets a non-functional requirement for resilience and availability. In the event of a fault, the availability of information is still ensured through an alternative database.</w:t>
      </w:r>
      <w:r>
        <w:rPr>
          <w:lang w:val="en-US"/>
        </w:rPr>
        <w:br/>
      </w:r>
      <w:r w:rsidRPr="00FF6E59">
        <w:rPr>
          <w:lang w:val="en-US"/>
        </w:rPr>
        <w:t xml:space="preserve">The configuration of </w:t>
      </w:r>
      <w:proofErr w:type="spellStart"/>
      <w:r w:rsidRPr="00FF6E59">
        <w:rPr>
          <w:lang w:val="en-US"/>
        </w:rPr>
        <w:t>InfluxDB</w:t>
      </w:r>
      <w:proofErr w:type="spellEnd"/>
      <w:r w:rsidRPr="00FF6E59">
        <w:rPr>
          <w:lang w:val="en-US"/>
        </w:rPr>
        <w:t xml:space="preserve"> includes the definition of the bucket and the creation of an authorization token. This token is used in Node-RED, Grafana, and the two </w:t>
      </w:r>
      <w:proofErr w:type="spellStart"/>
      <w:r w:rsidRPr="00FF6E59">
        <w:rPr>
          <w:lang w:val="en-US"/>
        </w:rPr>
        <w:t>Telegraf</w:t>
      </w:r>
      <w:proofErr w:type="spellEnd"/>
      <w:r w:rsidRPr="00FF6E59">
        <w:rPr>
          <w:lang w:val="en-US"/>
        </w:rPr>
        <w:t xml:space="preserve"> agents.</w:t>
      </w:r>
    </w:p>
    <w:tbl>
      <w:tblPr>
        <w:tblStyle w:val="Grigliatabella"/>
        <w:tblW w:w="0" w:type="auto"/>
        <w:tblInd w:w="426" w:type="dxa"/>
        <w:tblLook w:val="04A0" w:firstRow="1" w:lastRow="0" w:firstColumn="1" w:lastColumn="0" w:noHBand="0" w:noVBand="1"/>
      </w:tblPr>
      <w:tblGrid>
        <w:gridCol w:w="3113"/>
        <w:gridCol w:w="6089"/>
      </w:tblGrid>
      <w:tr w:rsidR="00A83CC7" w14:paraId="33E2101B" w14:textId="77777777" w:rsidTr="007665F3">
        <w:tc>
          <w:tcPr>
            <w:tcW w:w="3113" w:type="dxa"/>
          </w:tcPr>
          <w:p w14:paraId="065E5072" w14:textId="77777777" w:rsidR="00A83CC7" w:rsidRDefault="00A83CC7" w:rsidP="007665F3">
            <w:pPr>
              <w:pStyle w:val="Paragrafoelenco"/>
              <w:ind w:left="0"/>
            </w:pPr>
            <w:r>
              <w:rPr>
                <w:noProof/>
              </w:rPr>
              <w:lastRenderedPageBreak/>
              <w:drawing>
                <wp:inline distT="0" distB="0" distL="0" distR="0" wp14:anchorId="02909F19" wp14:editId="403499A4">
                  <wp:extent cx="1729460" cy="1693984"/>
                  <wp:effectExtent l="0" t="0" r="4445" b="1905"/>
                  <wp:docPr id="737584128"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84128" name="Immagine 1" descr="Immagine che contiene testo, schermata, Carattere, software&#10;&#10;Descrizione generata automaticamente"/>
                          <pic:cNvPicPr/>
                        </pic:nvPicPr>
                        <pic:blipFill>
                          <a:blip r:embed="rId36"/>
                          <a:stretch>
                            <a:fillRect/>
                          </a:stretch>
                        </pic:blipFill>
                        <pic:spPr>
                          <a:xfrm>
                            <a:off x="0" y="0"/>
                            <a:ext cx="1752487" cy="1716539"/>
                          </a:xfrm>
                          <a:prstGeom prst="rect">
                            <a:avLst/>
                          </a:prstGeom>
                        </pic:spPr>
                      </pic:pic>
                    </a:graphicData>
                  </a:graphic>
                </wp:inline>
              </w:drawing>
            </w:r>
          </w:p>
        </w:tc>
        <w:tc>
          <w:tcPr>
            <w:tcW w:w="6089" w:type="dxa"/>
          </w:tcPr>
          <w:p w14:paraId="3234EFD8" w14:textId="3809D092" w:rsidR="00A83CC7" w:rsidRDefault="00A83CC7" w:rsidP="00A83CC7">
            <w:pPr>
              <w:pStyle w:val="Paragrafoelenco"/>
              <w:keepNext/>
              <w:ind w:left="0"/>
            </w:pPr>
            <w:r>
              <w:rPr>
                <w:noProof/>
              </w:rPr>
              <w:drawing>
                <wp:inline distT="0" distB="0" distL="0" distR="0" wp14:anchorId="4B9E391F" wp14:editId="2A55FF6C">
                  <wp:extent cx="2986713" cy="1693545"/>
                  <wp:effectExtent l="0" t="0" r="4445" b="1905"/>
                  <wp:docPr id="1672561228"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61228" name="Immagine 1" descr="Immagine che contiene testo, schermata, software&#10;&#10;Descrizione generata automaticamente"/>
                          <pic:cNvPicPr/>
                        </pic:nvPicPr>
                        <pic:blipFill>
                          <a:blip r:embed="rId37"/>
                          <a:stretch>
                            <a:fillRect/>
                          </a:stretch>
                        </pic:blipFill>
                        <pic:spPr>
                          <a:xfrm>
                            <a:off x="0" y="0"/>
                            <a:ext cx="3002159" cy="1702303"/>
                          </a:xfrm>
                          <a:prstGeom prst="rect">
                            <a:avLst/>
                          </a:prstGeom>
                        </pic:spPr>
                      </pic:pic>
                    </a:graphicData>
                  </a:graphic>
                </wp:inline>
              </w:drawing>
            </w:r>
          </w:p>
        </w:tc>
      </w:tr>
    </w:tbl>
    <w:p w14:paraId="7E89E4F0" w14:textId="5E615BA4" w:rsidR="00A83CC7" w:rsidRPr="00705536" w:rsidRDefault="00A83CC7" w:rsidP="00A83CC7">
      <w:pPr>
        <w:pStyle w:val="Didascalia"/>
        <w:jc w:val="center"/>
        <w:rPr>
          <w:lang w:val="en-US"/>
        </w:rPr>
      </w:pPr>
      <w:r w:rsidRPr="00705536">
        <w:rPr>
          <w:lang w:val="en-US"/>
        </w:rPr>
        <w:t xml:space="preserve">Fig. </w:t>
      </w:r>
      <w:r>
        <w:fldChar w:fldCharType="begin"/>
      </w:r>
      <w:r w:rsidRPr="00705536">
        <w:rPr>
          <w:lang w:val="en-US"/>
        </w:rPr>
        <w:instrText xml:space="preserve"> SEQ Fig. \* ARABIC </w:instrText>
      </w:r>
      <w:r>
        <w:fldChar w:fldCharType="separate"/>
      </w:r>
      <w:r w:rsidR="007A1FEB">
        <w:rPr>
          <w:noProof/>
          <w:lang w:val="en-US"/>
        </w:rPr>
        <w:t>14</w:t>
      </w:r>
      <w:r>
        <w:fldChar w:fldCharType="end"/>
      </w:r>
      <w:r w:rsidRPr="00705536">
        <w:rPr>
          <w:lang w:val="en-US"/>
        </w:rPr>
        <w:t xml:space="preserve">: Retention period config and r/w </w:t>
      </w:r>
      <w:proofErr w:type="spellStart"/>
      <w:r w:rsidRPr="00705536">
        <w:rPr>
          <w:lang w:val="en-US"/>
        </w:rPr>
        <w:t>api</w:t>
      </w:r>
      <w:proofErr w:type="spellEnd"/>
      <w:r w:rsidRPr="00705536">
        <w:rPr>
          <w:lang w:val="en-US"/>
        </w:rPr>
        <w:t xml:space="preserve"> key for </w:t>
      </w:r>
      <w:proofErr w:type="spellStart"/>
      <w:r w:rsidRPr="00705536">
        <w:rPr>
          <w:lang w:val="en-US"/>
        </w:rPr>
        <w:t>telegraf</w:t>
      </w:r>
      <w:proofErr w:type="spellEnd"/>
      <w:r w:rsidRPr="00705536">
        <w:rPr>
          <w:lang w:val="en-US"/>
        </w:rPr>
        <w:t xml:space="preserve"> and </w:t>
      </w:r>
      <w:proofErr w:type="spellStart"/>
      <w:r w:rsidRPr="00705536">
        <w:rPr>
          <w:lang w:val="en-US"/>
        </w:rPr>
        <w:t>nodered</w:t>
      </w:r>
      <w:proofErr w:type="spellEnd"/>
    </w:p>
    <w:p w14:paraId="76A7FDE5" w14:textId="49308BA8" w:rsidR="00CC14A1" w:rsidRPr="000E741F" w:rsidRDefault="000E741F" w:rsidP="000E741F">
      <w:pPr>
        <w:rPr>
          <w:lang w:val="en-US"/>
        </w:rPr>
      </w:pPr>
      <w:r w:rsidRPr="000E741F">
        <w:rPr>
          <w:lang w:val="en-US"/>
        </w:rPr>
        <w:t>In the following figure, we observe the structure of the bucket, which is divided into two sections for consistency—the first related to lake parameters and generated power, and the second dedicated to specific turbine telemetry.</w:t>
      </w:r>
      <w:r w:rsidR="00AE66ED">
        <w:rPr>
          <w:lang w:val="en-US"/>
        </w:rPr>
        <w:br/>
        <w:t xml:space="preserve">Note that two different systems </w:t>
      </w:r>
      <w:proofErr w:type="gramStart"/>
      <w:r w:rsidR="00AE66ED">
        <w:rPr>
          <w:lang w:val="en-US"/>
        </w:rPr>
        <w:t>exists</w:t>
      </w:r>
      <w:proofErr w:type="gramEnd"/>
      <w:r w:rsidR="00AE66ED">
        <w:rPr>
          <w:lang w:val="en-US"/>
        </w:rPr>
        <w:t xml:space="preserve">, with </w:t>
      </w:r>
      <w:r w:rsidR="008D26C7">
        <w:rPr>
          <w:lang w:val="en-US"/>
        </w:rPr>
        <w:t>different names</w:t>
      </w:r>
      <w:r w:rsidR="00DD26FF">
        <w:rPr>
          <w:lang w:val="en-US"/>
        </w:rPr>
        <w:t>. The .env value (</w:t>
      </w:r>
      <w:proofErr w:type="spellStart"/>
      <w:r w:rsidR="00DD26FF">
        <w:rPr>
          <w:lang w:val="en-US"/>
        </w:rPr>
        <w:t>eg</w:t>
      </w:r>
      <w:proofErr w:type="spellEnd"/>
      <w:r w:rsidR="00DD26FF">
        <w:rPr>
          <w:lang w:val="en-US"/>
        </w:rPr>
        <w:t xml:space="preserve">: </w:t>
      </w:r>
      <w:r w:rsidR="00AE66ED">
        <w:rPr>
          <w:lang w:val="en-US"/>
        </w:rPr>
        <w:br/>
      </w:r>
      <w:r w:rsidRPr="000E741F">
        <w:rPr>
          <w:lang w:val="en-US"/>
        </w:rPr>
        <w:t>On the right side of the same image, the Docker configuration file for MySQL is shown. In this context, a simplified table is created, containing only the relevant information acquired from the sensors, which is necessary for generating summary reports.</w:t>
      </w:r>
    </w:p>
    <w:tbl>
      <w:tblPr>
        <w:tblStyle w:val="Grigliatabella"/>
        <w:tblW w:w="0" w:type="auto"/>
        <w:tblInd w:w="426" w:type="dxa"/>
        <w:tblLook w:val="04A0" w:firstRow="1" w:lastRow="0" w:firstColumn="1" w:lastColumn="0" w:noHBand="0" w:noVBand="1"/>
      </w:tblPr>
      <w:tblGrid>
        <w:gridCol w:w="4928"/>
        <w:gridCol w:w="4274"/>
      </w:tblGrid>
      <w:tr w:rsidR="00D656B7" w14:paraId="1ED5EE92" w14:textId="5AD9691B" w:rsidTr="00D656B7">
        <w:trPr>
          <w:trHeight w:val="2838"/>
        </w:trPr>
        <w:tc>
          <w:tcPr>
            <w:tcW w:w="4909" w:type="dxa"/>
          </w:tcPr>
          <w:p w14:paraId="1F83D02C" w14:textId="5CC723EA" w:rsidR="00213563" w:rsidRDefault="00D656B7" w:rsidP="00A83CC7">
            <w:pPr>
              <w:pStyle w:val="Paragrafoelenco"/>
              <w:keepNext/>
              <w:ind w:left="0"/>
            </w:pPr>
            <w:r>
              <w:rPr>
                <w:noProof/>
              </w:rPr>
              <mc:AlternateContent>
                <mc:Choice Requires="wps">
                  <w:drawing>
                    <wp:anchor distT="0" distB="0" distL="114300" distR="114300" simplePos="0" relativeHeight="251658255" behindDoc="0" locked="0" layoutInCell="1" allowOverlap="1" wp14:anchorId="1A3079E3" wp14:editId="6026762E">
                      <wp:simplePos x="0" y="0"/>
                      <wp:positionH relativeFrom="column">
                        <wp:posOffset>1475740</wp:posOffset>
                      </wp:positionH>
                      <wp:positionV relativeFrom="paragraph">
                        <wp:posOffset>1343355</wp:posOffset>
                      </wp:positionV>
                      <wp:extent cx="1660525" cy="380365"/>
                      <wp:effectExtent l="0" t="0" r="15875" b="19685"/>
                      <wp:wrapNone/>
                      <wp:docPr id="1030906666" name="Rettangolo 7"/>
                      <wp:cNvGraphicFramePr/>
                      <a:graphic xmlns:a="http://schemas.openxmlformats.org/drawingml/2006/main">
                        <a:graphicData uri="http://schemas.microsoft.com/office/word/2010/wordprocessingShape">
                          <wps:wsp>
                            <wps:cNvSpPr/>
                            <wps:spPr>
                              <a:xfrm>
                                <a:off x="0" y="0"/>
                                <a:ext cx="1660525" cy="380365"/>
                              </a:xfrm>
                              <a:prstGeom prst="rect">
                                <a:avLst/>
                              </a:prstGeom>
                              <a:solidFill>
                                <a:srgbClr val="FFFF00">
                                  <a:alpha val="17000"/>
                                </a:srgbClr>
                              </a:solid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92000" id="Rettangolo 7" o:spid="_x0000_s1026" style="position:absolute;margin-left:116.2pt;margin-top:105.8pt;width:130.75pt;height:29.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" fillcolor="yellow" strokecolor="red" strokeweight="1pt">
                      <v:fill opacity="11051f"/>
                    </v:rect>
                  </w:pict>
                </mc:Fallback>
              </mc:AlternateContent>
            </w:r>
            <w:r>
              <w:rPr>
                <w:noProof/>
              </w:rPr>
              <mc:AlternateContent>
                <mc:Choice Requires="wps">
                  <w:drawing>
                    <wp:anchor distT="0" distB="0" distL="114300" distR="114300" simplePos="0" relativeHeight="251658254" behindDoc="0" locked="0" layoutInCell="1" allowOverlap="1" wp14:anchorId="21112DFA" wp14:editId="5EB9BD58">
                      <wp:simplePos x="0" y="0"/>
                      <wp:positionH relativeFrom="column">
                        <wp:posOffset>1476018</wp:posOffset>
                      </wp:positionH>
                      <wp:positionV relativeFrom="paragraph">
                        <wp:posOffset>965784</wp:posOffset>
                      </wp:positionV>
                      <wp:extent cx="1660525" cy="351130"/>
                      <wp:effectExtent l="0" t="0" r="15875" b="11430"/>
                      <wp:wrapNone/>
                      <wp:docPr id="2121328036" name="Rettangolo 7"/>
                      <wp:cNvGraphicFramePr/>
                      <a:graphic xmlns:a="http://schemas.openxmlformats.org/drawingml/2006/main">
                        <a:graphicData uri="http://schemas.microsoft.com/office/word/2010/wordprocessingShape">
                          <wps:wsp>
                            <wps:cNvSpPr/>
                            <wps:spPr>
                              <a:xfrm>
                                <a:off x="0" y="0"/>
                                <a:ext cx="1660525" cy="351130"/>
                              </a:xfrm>
                              <a:prstGeom prst="rect">
                                <a:avLst/>
                              </a:prstGeom>
                              <a:solidFill>
                                <a:srgbClr val="FFFF00">
                                  <a:alpha val="17000"/>
                                </a:srgbClr>
                              </a:solid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66F92" id="Rettangolo 7" o:spid="_x0000_s1026" style="position:absolute;margin-left:116.2pt;margin-top:76.05pt;width:130.75pt;height:27.6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" fillcolor="yellow" strokecolor="red" strokeweight="1pt">
                      <v:fill opacity="11051f"/>
                    </v:rect>
                  </w:pict>
                </mc:Fallback>
              </mc:AlternateContent>
            </w:r>
            <w:r w:rsidR="00812D03">
              <w:rPr>
                <w:noProof/>
              </w:rPr>
              <w:drawing>
                <wp:inline distT="0" distB="0" distL="0" distR="0" wp14:anchorId="068D9A32" wp14:editId="4F2105E0">
                  <wp:extent cx="3005206" cy="1702136"/>
                  <wp:effectExtent l="0" t="0" r="5080" b="0"/>
                  <wp:docPr id="5901125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12583" name=""/>
                          <pic:cNvPicPr/>
                        </pic:nvPicPr>
                        <pic:blipFill>
                          <a:blip r:embed="rId38"/>
                          <a:stretch>
                            <a:fillRect/>
                          </a:stretch>
                        </pic:blipFill>
                        <pic:spPr>
                          <a:xfrm>
                            <a:off x="0" y="0"/>
                            <a:ext cx="3087068" cy="1748502"/>
                          </a:xfrm>
                          <a:prstGeom prst="rect">
                            <a:avLst/>
                          </a:prstGeom>
                        </pic:spPr>
                      </pic:pic>
                    </a:graphicData>
                  </a:graphic>
                </wp:inline>
              </w:drawing>
            </w:r>
          </w:p>
        </w:tc>
        <w:tc>
          <w:tcPr>
            <w:tcW w:w="4258" w:type="dxa"/>
          </w:tcPr>
          <w:p w14:paraId="61A20AA5" w14:textId="3D5AC95C" w:rsidR="00213563" w:rsidRDefault="00213563" w:rsidP="00A83CC7">
            <w:pPr>
              <w:pStyle w:val="Paragrafoelenco"/>
              <w:keepNext/>
              <w:ind w:left="0"/>
              <w:rPr>
                <w:noProof/>
              </w:rPr>
            </w:pPr>
            <w:r>
              <w:rPr>
                <w:noProof/>
              </w:rPr>
              <w:drawing>
                <wp:inline distT="0" distB="0" distL="0" distR="0" wp14:anchorId="5EEB9EBE" wp14:editId="0A69CA85">
                  <wp:extent cx="2592429" cy="1722009"/>
                  <wp:effectExtent l="0" t="0" r="0" b="0"/>
                  <wp:docPr id="15449664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66410" name=""/>
                          <pic:cNvPicPr/>
                        </pic:nvPicPr>
                        <pic:blipFill>
                          <a:blip r:embed="rId39"/>
                          <a:stretch>
                            <a:fillRect/>
                          </a:stretch>
                        </pic:blipFill>
                        <pic:spPr>
                          <a:xfrm>
                            <a:off x="0" y="0"/>
                            <a:ext cx="2596768" cy="1724891"/>
                          </a:xfrm>
                          <a:prstGeom prst="rect">
                            <a:avLst/>
                          </a:prstGeom>
                        </pic:spPr>
                      </pic:pic>
                    </a:graphicData>
                  </a:graphic>
                </wp:inline>
              </w:drawing>
            </w:r>
          </w:p>
        </w:tc>
      </w:tr>
    </w:tbl>
    <w:p w14:paraId="5C8172CB" w14:textId="57DD7DE5" w:rsidR="00CC14A1" w:rsidRPr="00705536" w:rsidRDefault="00A83CC7" w:rsidP="00A83CC7">
      <w:pPr>
        <w:pStyle w:val="Didascalia"/>
        <w:ind w:firstLine="708"/>
        <w:jc w:val="center"/>
        <w:rPr>
          <w:noProof/>
          <w:lang w:val="en-US"/>
        </w:rPr>
      </w:pPr>
      <w:r w:rsidRPr="00705536">
        <w:rPr>
          <w:lang w:val="en-US"/>
        </w:rPr>
        <w:t xml:space="preserve">Fig. </w:t>
      </w:r>
      <w:r w:rsidRPr="00705536">
        <w:rPr>
          <w:noProof/>
          <w:lang w:val="en-US"/>
        </w:rPr>
        <w:t xml:space="preserve">16: influxdb bucket with dam data, turbin status data,  </w:t>
      </w:r>
      <w:r w:rsidR="00404DE1">
        <w:rPr>
          <w:noProof/>
          <w:lang w:val="en-US"/>
        </w:rPr>
        <w:t>for each hydroelectric dam</w:t>
      </w:r>
      <w:r w:rsidR="00D656B7">
        <w:rPr>
          <w:noProof/>
          <w:lang w:val="en-US"/>
        </w:rPr>
        <w:t xml:space="preserve"> </w:t>
      </w:r>
      <w:r w:rsidR="00213563" w:rsidRPr="00705536">
        <w:rPr>
          <w:noProof/>
          <w:lang w:val="en-US"/>
        </w:rPr>
        <w:t xml:space="preserve"> and mysql table to store syntetic data for report</w:t>
      </w:r>
    </w:p>
    <w:p w14:paraId="01F84E18" w14:textId="0774EE4C" w:rsidR="0068715E" w:rsidRDefault="000E5E77" w:rsidP="001751C0">
      <w:pPr>
        <w:pStyle w:val="Paragrafoelenco"/>
        <w:numPr>
          <w:ilvl w:val="0"/>
          <w:numId w:val="11"/>
        </w:numPr>
        <w:ind w:left="426" w:hanging="426"/>
        <w:rPr>
          <w:b/>
          <w:bCs/>
          <w:lang w:val="en-US"/>
        </w:rPr>
      </w:pPr>
      <w:proofErr w:type="spellStart"/>
      <w:r>
        <w:rPr>
          <w:b/>
          <w:bCs/>
        </w:rPr>
        <w:t>Grafana</w:t>
      </w:r>
      <w:proofErr w:type="spellEnd"/>
    </w:p>
    <w:p w14:paraId="23A7C25B" w14:textId="300A50CF" w:rsidR="007A14BC" w:rsidRPr="000E42FC" w:rsidRDefault="000E42FC" w:rsidP="001751C0">
      <w:pPr>
        <w:rPr>
          <w:lang w:val="en-US"/>
        </w:rPr>
      </w:pPr>
      <w:r w:rsidRPr="000E42FC">
        <w:rPr>
          <w:lang w:val="en-US"/>
        </w:rPr>
        <w:t>The use of Grafana is necessary to display historical data and trends, which is not possible with Node-RED. A custom dashboard has been created to visualize all the values acquired from the sensors.</w:t>
      </w:r>
    </w:p>
    <w:tbl>
      <w:tblPr>
        <w:tblStyle w:val="Grigliatabella"/>
        <w:tblW w:w="0" w:type="auto"/>
        <w:tblLook w:val="04A0" w:firstRow="1" w:lastRow="0" w:firstColumn="1" w:lastColumn="0" w:noHBand="0" w:noVBand="1"/>
      </w:tblPr>
      <w:tblGrid>
        <w:gridCol w:w="9628"/>
      </w:tblGrid>
      <w:tr w:rsidR="00F530BF" w14:paraId="68221CF1" w14:textId="77777777" w:rsidTr="00F530BF">
        <w:tc>
          <w:tcPr>
            <w:tcW w:w="9628" w:type="dxa"/>
          </w:tcPr>
          <w:p w14:paraId="1499B785" w14:textId="7CC41047" w:rsidR="00F530BF" w:rsidRDefault="00F530BF" w:rsidP="001751C0">
            <w:r>
              <w:rPr>
                <w:noProof/>
              </w:rPr>
              <w:drawing>
                <wp:inline distT="0" distB="0" distL="0" distR="0" wp14:anchorId="08B16D08" wp14:editId="34446B70">
                  <wp:extent cx="2472856" cy="1902607"/>
                  <wp:effectExtent l="0" t="0" r="3810" b="2540"/>
                  <wp:docPr id="12125113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1335" name=""/>
                          <pic:cNvPicPr/>
                        </pic:nvPicPr>
                        <pic:blipFill>
                          <a:blip r:embed="rId40"/>
                          <a:stretch>
                            <a:fillRect/>
                          </a:stretch>
                        </pic:blipFill>
                        <pic:spPr>
                          <a:xfrm>
                            <a:off x="0" y="0"/>
                            <a:ext cx="2475952" cy="1904989"/>
                          </a:xfrm>
                          <a:prstGeom prst="rect">
                            <a:avLst/>
                          </a:prstGeom>
                        </pic:spPr>
                      </pic:pic>
                    </a:graphicData>
                  </a:graphic>
                </wp:inline>
              </w:drawing>
            </w:r>
          </w:p>
        </w:tc>
      </w:tr>
    </w:tbl>
    <w:p w14:paraId="38D7C55B" w14:textId="77777777" w:rsidR="00F530BF" w:rsidRDefault="00F530BF" w:rsidP="001751C0"/>
    <w:p w14:paraId="641E7308" w14:textId="477C6B33" w:rsidR="007A14BC" w:rsidRPr="005827B6" w:rsidRDefault="005827B6" w:rsidP="005827B6">
      <w:pPr>
        <w:rPr>
          <w:lang w:val="en-US"/>
        </w:rPr>
      </w:pPr>
      <w:r w:rsidRPr="005827B6">
        <w:rPr>
          <w:lang w:val="en-US"/>
        </w:rPr>
        <w:lastRenderedPageBreak/>
        <w:t xml:space="preserve">To retrieve values from </w:t>
      </w:r>
      <w:proofErr w:type="spellStart"/>
      <w:r w:rsidRPr="005827B6">
        <w:rPr>
          <w:lang w:val="en-US"/>
        </w:rPr>
        <w:t>InfluxDB</w:t>
      </w:r>
      <w:proofErr w:type="spellEnd"/>
      <w:r w:rsidRPr="005827B6">
        <w:rPr>
          <w:lang w:val="en-US"/>
        </w:rPr>
        <w:t>, Grafana allows executing direct queries on the previously defined bucket.</w:t>
      </w:r>
      <w:r>
        <w:rPr>
          <w:lang w:val="en-US"/>
        </w:rPr>
        <w:br/>
      </w:r>
      <w:r w:rsidRPr="005827B6">
        <w:rPr>
          <w:lang w:val="en-US"/>
        </w:rPr>
        <w:t>Below, we present an example where the average values within the range defined in the dashboard are retrieved for the power value.</w:t>
      </w:r>
      <w:r>
        <w:rPr>
          <w:lang w:val="en-US"/>
        </w:rPr>
        <w:t xml:space="preserve"> </w:t>
      </w:r>
      <w:r w:rsidRPr="005827B6">
        <w:rPr>
          <w:lang w:val="en-US"/>
        </w:rPr>
        <w:t>The same query will be used to retrieve the energy demand value from the grid.</w:t>
      </w:r>
      <w:r>
        <w:rPr>
          <w:lang w:val="en-US"/>
        </w:rPr>
        <w:t xml:space="preserve"> </w:t>
      </w:r>
      <w:r>
        <w:rPr>
          <w:lang w:val="en-US"/>
        </w:rPr>
        <w:br/>
      </w:r>
      <w:r w:rsidRPr="005827B6">
        <w:rPr>
          <w:lang w:val="en-US"/>
        </w:rPr>
        <w:t>Some queries fetch the latest value, representing the instantaneous value, while others retrieve historical values for trend analysis.</w:t>
      </w:r>
    </w:p>
    <w:tbl>
      <w:tblPr>
        <w:tblStyle w:val="Grigliatabella"/>
        <w:tblW w:w="0" w:type="auto"/>
        <w:tblLook w:val="04A0" w:firstRow="1" w:lastRow="0" w:firstColumn="1" w:lastColumn="0" w:noHBand="0" w:noVBand="1"/>
      </w:tblPr>
      <w:tblGrid>
        <w:gridCol w:w="4909"/>
        <w:gridCol w:w="4719"/>
      </w:tblGrid>
      <w:tr w:rsidR="00CE15CD" w14:paraId="23F6D5F8" w14:textId="463222E8" w:rsidTr="00CE66AD">
        <w:tc>
          <w:tcPr>
            <w:tcW w:w="4909" w:type="dxa"/>
          </w:tcPr>
          <w:p w14:paraId="17EE170C" w14:textId="2F994295" w:rsidR="00CE15CD" w:rsidRDefault="00CE15CD" w:rsidP="001751C0">
            <w:r>
              <w:rPr>
                <w:noProof/>
              </w:rPr>
              <w:drawing>
                <wp:inline distT="0" distB="0" distL="0" distR="0" wp14:anchorId="259C24BF" wp14:editId="0DBE32BE">
                  <wp:extent cx="2520545" cy="899769"/>
                  <wp:effectExtent l="0" t="0" r="0" b="0"/>
                  <wp:docPr id="797044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4497" name=""/>
                          <pic:cNvPicPr/>
                        </pic:nvPicPr>
                        <pic:blipFill>
                          <a:blip r:embed="rId41"/>
                          <a:stretch>
                            <a:fillRect/>
                          </a:stretch>
                        </pic:blipFill>
                        <pic:spPr>
                          <a:xfrm>
                            <a:off x="0" y="0"/>
                            <a:ext cx="2545348" cy="908623"/>
                          </a:xfrm>
                          <a:prstGeom prst="rect">
                            <a:avLst/>
                          </a:prstGeom>
                        </pic:spPr>
                      </pic:pic>
                    </a:graphicData>
                  </a:graphic>
                </wp:inline>
              </w:drawing>
            </w:r>
          </w:p>
        </w:tc>
        <w:tc>
          <w:tcPr>
            <w:tcW w:w="4719" w:type="dxa"/>
          </w:tcPr>
          <w:p w14:paraId="0C71F3D1" w14:textId="79E1DC66" w:rsidR="00CE15CD" w:rsidRDefault="00CE66AD" w:rsidP="001751C0">
            <w:pPr>
              <w:rPr>
                <w:noProof/>
              </w:rPr>
            </w:pPr>
            <w:r>
              <w:rPr>
                <w:noProof/>
              </w:rPr>
              <mc:AlternateContent>
                <mc:Choice Requires="wps">
                  <w:drawing>
                    <wp:anchor distT="0" distB="0" distL="114300" distR="114300" simplePos="0" relativeHeight="251664399" behindDoc="0" locked="0" layoutInCell="1" allowOverlap="1" wp14:anchorId="698BE73B" wp14:editId="26D84FA0">
                      <wp:simplePos x="0" y="0"/>
                      <wp:positionH relativeFrom="column">
                        <wp:posOffset>1799996</wp:posOffset>
                      </wp:positionH>
                      <wp:positionV relativeFrom="paragraph">
                        <wp:posOffset>173990</wp:posOffset>
                      </wp:positionV>
                      <wp:extent cx="460858" cy="95097"/>
                      <wp:effectExtent l="0" t="0" r="15875" b="19685"/>
                      <wp:wrapNone/>
                      <wp:docPr id="1536848924" name="Rettangolo 19"/>
                      <wp:cNvGraphicFramePr/>
                      <a:graphic xmlns:a="http://schemas.openxmlformats.org/drawingml/2006/main">
                        <a:graphicData uri="http://schemas.microsoft.com/office/word/2010/wordprocessingShape">
                          <wps:wsp>
                            <wps:cNvSpPr/>
                            <wps:spPr>
                              <a:xfrm>
                                <a:off x="0" y="0"/>
                                <a:ext cx="460858" cy="95097"/>
                              </a:xfrm>
                              <a:prstGeom prst="rect">
                                <a:avLst/>
                              </a:prstGeom>
                              <a:solidFill>
                                <a:srgbClr val="FFFF00">
                                  <a:alpha val="17000"/>
                                </a:srgbClr>
                              </a:solidFill>
                              <a:ln>
                                <a:solidFill>
                                  <a:srgbClr val="FF0000"/>
                                </a:solidFill>
                              </a:ln>
                            </wps:spPr>
                            <wps:style>
                              <a:lnRef idx="2">
                                <a:schemeClr val="accent4">
                                  <a:shade val="15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57C8A3" id="Rettangolo 19" o:spid="_x0000_s1026" style="position:absolute;margin-left:141.75pt;margin-top:13.7pt;width:36.3pt;height:7.5pt;z-index:251664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" fillcolor="yellow" strokecolor="red" strokeweight="1pt">
                      <v:fill opacity="11051f"/>
                    </v:rect>
                  </w:pict>
                </mc:Fallback>
              </mc:AlternateContent>
            </w:r>
            <w:r w:rsidR="00CE15CD">
              <w:rPr>
                <w:noProof/>
              </w:rPr>
              <w:drawing>
                <wp:inline distT="0" distB="0" distL="0" distR="0" wp14:anchorId="4743F609" wp14:editId="59FAD687">
                  <wp:extent cx="2859862" cy="523076"/>
                  <wp:effectExtent l="0" t="0" r="0" b="0"/>
                  <wp:docPr id="13886953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95351" name=""/>
                          <pic:cNvPicPr/>
                        </pic:nvPicPr>
                        <pic:blipFill>
                          <a:blip r:embed="rId42"/>
                          <a:stretch>
                            <a:fillRect/>
                          </a:stretch>
                        </pic:blipFill>
                        <pic:spPr>
                          <a:xfrm>
                            <a:off x="0" y="0"/>
                            <a:ext cx="2883765" cy="527448"/>
                          </a:xfrm>
                          <a:prstGeom prst="rect">
                            <a:avLst/>
                          </a:prstGeom>
                        </pic:spPr>
                      </pic:pic>
                    </a:graphicData>
                  </a:graphic>
                </wp:inline>
              </w:drawing>
            </w:r>
          </w:p>
        </w:tc>
      </w:tr>
    </w:tbl>
    <w:p w14:paraId="29CA3306" w14:textId="6589FDFE" w:rsidR="006D20F7" w:rsidRDefault="006D20F7" w:rsidP="001751C0"/>
    <w:p w14:paraId="7E10DDA9" w14:textId="534F9BD0" w:rsidR="001751C0" w:rsidRPr="00C17BB3" w:rsidRDefault="00C17BB3" w:rsidP="00C17BB3">
      <w:pPr>
        <w:rPr>
          <w:lang w:val="en-US"/>
        </w:rPr>
      </w:pPr>
      <w:r w:rsidRPr="00C17BB3">
        <w:rPr>
          <w:lang w:val="en-US"/>
        </w:rPr>
        <w:t>In Grafana, the minimum and maximum thresholds for parameters are dynamically utilized to enhance the user experience during data visualization.</w:t>
      </w:r>
      <w:r>
        <w:rPr>
          <w:lang w:val="en-US"/>
        </w:rPr>
        <w:br/>
      </w:r>
      <w:r w:rsidRPr="00C17BB3">
        <w:rPr>
          <w:lang w:val="en-US"/>
        </w:rPr>
        <w:t>One of the most interesting features of Grafana is its ability to override threshold parameters, similar to what was done in Node-RED.</w:t>
      </w:r>
      <w:r>
        <w:rPr>
          <w:lang w:val="en-US"/>
        </w:rPr>
        <w:br/>
      </w:r>
      <w:r w:rsidRPr="00C17BB3">
        <w:rPr>
          <w:lang w:val="en-US"/>
        </w:rPr>
        <w:t>In this image, where the threshold parameters have been temporarily disabled, it is evident how the instantaneous power value is displayed on a gauge, scaled proportionally between the minimum and maximum values.</w:t>
      </w:r>
      <w:r>
        <w:rPr>
          <w:lang w:val="en-US"/>
        </w:rPr>
        <w:br/>
      </w:r>
      <w:r w:rsidRPr="00C17BB3">
        <w:rPr>
          <w:lang w:val="en-US"/>
        </w:rPr>
        <w:t>The minimum and maximum values are retrieved through two separate queries.</w:t>
      </w:r>
    </w:p>
    <w:tbl>
      <w:tblPr>
        <w:tblStyle w:val="Grigliatabella"/>
        <w:tblW w:w="0" w:type="auto"/>
        <w:tblLook w:val="04A0" w:firstRow="1" w:lastRow="0" w:firstColumn="1" w:lastColumn="0" w:noHBand="0" w:noVBand="1"/>
      </w:tblPr>
      <w:tblGrid>
        <w:gridCol w:w="9628"/>
      </w:tblGrid>
      <w:tr w:rsidR="00B57A39" w14:paraId="61E19474" w14:textId="77777777" w:rsidTr="00B57A39">
        <w:tc>
          <w:tcPr>
            <w:tcW w:w="9628" w:type="dxa"/>
          </w:tcPr>
          <w:p w14:paraId="29C4118A" w14:textId="27BD8CCC" w:rsidR="00B57A39" w:rsidRDefault="005E011D" w:rsidP="001751C0">
            <w:r>
              <w:rPr>
                <w:noProof/>
              </w:rPr>
              <w:drawing>
                <wp:inline distT="0" distB="0" distL="0" distR="0" wp14:anchorId="2DCF3A76" wp14:editId="02029E3B">
                  <wp:extent cx="6120130" cy="2995930"/>
                  <wp:effectExtent l="0" t="0" r="0" b="0"/>
                  <wp:docPr id="15115964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96438" name=""/>
                          <pic:cNvPicPr/>
                        </pic:nvPicPr>
                        <pic:blipFill>
                          <a:blip r:embed="rId43"/>
                          <a:stretch>
                            <a:fillRect/>
                          </a:stretch>
                        </pic:blipFill>
                        <pic:spPr>
                          <a:xfrm>
                            <a:off x="0" y="0"/>
                            <a:ext cx="6120130" cy="2995930"/>
                          </a:xfrm>
                          <a:prstGeom prst="rect">
                            <a:avLst/>
                          </a:prstGeom>
                        </pic:spPr>
                      </pic:pic>
                    </a:graphicData>
                  </a:graphic>
                </wp:inline>
              </w:drawing>
            </w:r>
          </w:p>
        </w:tc>
      </w:tr>
      <w:tr w:rsidR="00AB541A" w14:paraId="6B7AF90B" w14:textId="77777777" w:rsidTr="00B57A39">
        <w:tc>
          <w:tcPr>
            <w:tcW w:w="9628" w:type="dxa"/>
          </w:tcPr>
          <w:p w14:paraId="43353690" w14:textId="2F5CADA4" w:rsidR="00AB541A" w:rsidRDefault="00AB541A" w:rsidP="001751C0">
            <w:pPr>
              <w:rPr>
                <w:noProof/>
              </w:rPr>
            </w:pPr>
            <w:r>
              <w:rPr>
                <w:noProof/>
              </w:rPr>
              <w:lastRenderedPageBreak/>
              <w:drawing>
                <wp:inline distT="0" distB="0" distL="0" distR="0" wp14:anchorId="1D7C2B3B" wp14:editId="32FEB873">
                  <wp:extent cx="6120130" cy="1811655"/>
                  <wp:effectExtent l="0" t="0" r="0" b="0"/>
                  <wp:docPr id="20413185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18556" name=""/>
                          <pic:cNvPicPr/>
                        </pic:nvPicPr>
                        <pic:blipFill>
                          <a:blip r:embed="rId44"/>
                          <a:stretch>
                            <a:fillRect/>
                          </a:stretch>
                        </pic:blipFill>
                        <pic:spPr>
                          <a:xfrm>
                            <a:off x="0" y="0"/>
                            <a:ext cx="6120130" cy="1811655"/>
                          </a:xfrm>
                          <a:prstGeom prst="rect">
                            <a:avLst/>
                          </a:prstGeom>
                        </pic:spPr>
                      </pic:pic>
                    </a:graphicData>
                  </a:graphic>
                </wp:inline>
              </w:drawing>
            </w:r>
          </w:p>
        </w:tc>
      </w:tr>
    </w:tbl>
    <w:p w14:paraId="64FCAE10" w14:textId="77777777" w:rsidR="00711E49" w:rsidRDefault="00711E49" w:rsidP="001751C0">
      <w:pPr>
        <w:rPr>
          <w:lang w:val="en-US"/>
        </w:rPr>
      </w:pPr>
    </w:p>
    <w:p w14:paraId="7048AC69" w14:textId="4D76E359" w:rsidR="004A5061" w:rsidRPr="00711E49" w:rsidRDefault="00711E49" w:rsidP="001751C0">
      <w:pPr>
        <w:rPr>
          <w:lang w:val="en-US"/>
        </w:rPr>
      </w:pPr>
      <w:r w:rsidRPr="00711E49">
        <w:rPr>
          <w:lang w:val="en-US"/>
        </w:rPr>
        <w:t xml:space="preserve">Another feature that has been implemented is the ability to leverage the structure of the </w:t>
      </w:r>
      <w:proofErr w:type="spellStart"/>
      <w:r w:rsidRPr="00711E49">
        <w:rPr>
          <w:lang w:val="en-US"/>
        </w:rPr>
        <w:t>InfluxDB</w:t>
      </w:r>
      <w:proofErr w:type="spellEnd"/>
      <w:r w:rsidRPr="00711E49">
        <w:rPr>
          <w:lang w:val="en-US"/>
        </w:rPr>
        <w:t>, specifically designed to allow switching between readings from different dams in Grafana. In the following example, we see how the system dynamically reads the data stored in the database and automatically provides the option to switch from one dashboard to another.</w:t>
      </w:r>
    </w:p>
    <w:tbl>
      <w:tblPr>
        <w:tblStyle w:val="Grigliatabella"/>
        <w:tblW w:w="0" w:type="auto"/>
        <w:tblLook w:val="04A0" w:firstRow="1" w:lastRow="0" w:firstColumn="1" w:lastColumn="0" w:noHBand="0" w:noVBand="1"/>
      </w:tblPr>
      <w:tblGrid>
        <w:gridCol w:w="8159"/>
      </w:tblGrid>
      <w:tr w:rsidR="00E94CC6" w14:paraId="14CECE3E" w14:textId="77777777" w:rsidTr="005D4E53">
        <w:trPr>
          <w:trHeight w:val="4387"/>
        </w:trPr>
        <w:tc>
          <w:tcPr>
            <w:tcW w:w="8159" w:type="dxa"/>
          </w:tcPr>
          <w:p w14:paraId="2D7C4E26" w14:textId="0F8ED269" w:rsidR="00E94CC6" w:rsidRDefault="005A554F" w:rsidP="001751C0">
            <w:r>
              <w:rPr>
                <w:noProof/>
              </w:rPr>
              <w:drawing>
                <wp:inline distT="0" distB="0" distL="0" distR="0" wp14:anchorId="752AC5D5" wp14:editId="54CAC934">
                  <wp:extent cx="4851123" cy="2728569"/>
                  <wp:effectExtent l="0" t="0" r="6985" b="0"/>
                  <wp:docPr id="1126936803" name="Immagine 20"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36803" name="Immagine 20" descr="Immagine che contiene testo, schermata, Software multimediale, software&#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866514" cy="2737226"/>
                          </a:xfrm>
                          <a:prstGeom prst="rect">
                            <a:avLst/>
                          </a:prstGeom>
                        </pic:spPr>
                      </pic:pic>
                    </a:graphicData>
                  </a:graphic>
                </wp:inline>
              </w:drawing>
            </w:r>
          </w:p>
        </w:tc>
      </w:tr>
    </w:tbl>
    <w:p w14:paraId="7781ECA4" w14:textId="77777777" w:rsidR="00E94CC6" w:rsidRPr="006D4E88" w:rsidRDefault="00E94CC6" w:rsidP="001751C0"/>
    <w:p w14:paraId="573A3BE4" w14:textId="71740537" w:rsidR="00032015" w:rsidRDefault="00E24D40" w:rsidP="001751C0">
      <w:pPr>
        <w:rPr>
          <w:lang w:val="en-US"/>
        </w:rPr>
      </w:pPr>
      <w:proofErr w:type="gramStart"/>
      <w:r w:rsidRPr="00E24D40">
        <w:rPr>
          <w:lang w:val="en-US"/>
        </w:rPr>
        <w:t>The final result</w:t>
      </w:r>
      <w:proofErr w:type="gramEnd"/>
      <w:r w:rsidRPr="00E24D40">
        <w:rPr>
          <w:lang w:val="en-US"/>
        </w:rPr>
        <w:t xml:space="preserve"> of the dashboard is shown in the following figure. The overview provides the end user with immediate and consistent visual feedback on all values acquired, both for the most recent moments and for the previous hours, related to the IoT sensors.</w:t>
      </w:r>
      <w:r>
        <w:rPr>
          <w:u w:val="single"/>
          <w:lang w:val="en-US"/>
        </w:rPr>
        <w:br/>
      </w:r>
      <w:r w:rsidR="00432FF0" w:rsidRPr="00E24D40">
        <w:rPr>
          <w:lang w:val="en-US"/>
        </w:rPr>
        <w:br/>
      </w:r>
      <w:r w:rsidR="00432FF0" w:rsidRPr="00E24D40">
        <w:rPr>
          <w:lang w:val="en-US"/>
        </w:rPr>
        <w:br/>
      </w:r>
      <w:r w:rsidR="005A554F">
        <w:rPr>
          <w:noProof/>
        </w:rPr>
        <w:lastRenderedPageBreak/>
        <w:drawing>
          <wp:inline distT="0" distB="0" distL="0" distR="0" wp14:anchorId="6B3504F9" wp14:editId="0E0503EB">
            <wp:extent cx="6120130" cy="2403475"/>
            <wp:effectExtent l="0" t="0" r="0" b="0"/>
            <wp:docPr id="1387071657" name="Immagine 1" descr="Immagine che contiene schermata, Software multimediale, Modellazione 3D,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1657" name="Immagine 1" descr="Immagine che contiene schermata, Software multimediale, Modellazione 3D, Software per la grafica&#10;&#10;Descrizione generata automaticamente"/>
                    <pic:cNvPicPr/>
                  </pic:nvPicPr>
                  <pic:blipFill>
                    <a:blip r:embed="rId46"/>
                    <a:stretch>
                      <a:fillRect/>
                    </a:stretch>
                  </pic:blipFill>
                  <pic:spPr>
                    <a:xfrm>
                      <a:off x="0" y="0"/>
                      <a:ext cx="6120130" cy="2403475"/>
                    </a:xfrm>
                    <a:prstGeom prst="rect">
                      <a:avLst/>
                    </a:prstGeom>
                  </pic:spPr>
                </pic:pic>
              </a:graphicData>
            </a:graphic>
          </wp:inline>
        </w:drawing>
      </w:r>
      <w:r>
        <w:rPr>
          <w:lang w:val="en-US"/>
        </w:rPr>
        <w:br/>
      </w:r>
    </w:p>
    <w:p w14:paraId="6473BCDB" w14:textId="77777777" w:rsidR="0023532E" w:rsidRPr="00E24D40" w:rsidRDefault="0023532E" w:rsidP="001751C0">
      <w:pPr>
        <w:rPr>
          <w:lang w:val="en-US"/>
        </w:rPr>
      </w:pPr>
    </w:p>
    <w:p w14:paraId="38E13D49" w14:textId="0DF5E922" w:rsidR="00A80C1F" w:rsidRPr="000D5A00" w:rsidRDefault="00C30745" w:rsidP="00C30745">
      <w:pPr>
        <w:pStyle w:val="Paragrafoelenco"/>
        <w:numPr>
          <w:ilvl w:val="0"/>
          <w:numId w:val="11"/>
        </w:numPr>
        <w:ind w:left="426" w:hanging="426"/>
        <w:rPr>
          <w:b/>
          <w:bCs/>
          <w:lang w:val="en-US"/>
        </w:rPr>
      </w:pPr>
      <w:r w:rsidRPr="00C30745">
        <w:rPr>
          <w:b/>
          <w:bCs/>
          <w:lang w:val="en-US"/>
        </w:rPr>
        <w:t xml:space="preserve">Alerts </w:t>
      </w:r>
      <w:r w:rsidR="001B482A" w:rsidRPr="00C30745">
        <w:rPr>
          <w:b/>
          <w:bCs/>
          <w:lang w:val="en-US"/>
        </w:rPr>
        <w:t>and report</w:t>
      </w:r>
      <w:r w:rsidRPr="00C30745">
        <w:rPr>
          <w:b/>
          <w:bCs/>
          <w:lang w:val="en-US"/>
        </w:rPr>
        <w:t>s</w:t>
      </w:r>
    </w:p>
    <w:p w14:paraId="5DA8088B" w14:textId="4FCC9571" w:rsidR="0065581A" w:rsidRPr="00921DBA" w:rsidRDefault="00921DBA" w:rsidP="00921DBA">
      <w:pPr>
        <w:rPr>
          <w:lang w:val="en-US"/>
        </w:rPr>
      </w:pPr>
      <w:r w:rsidRPr="00921DBA">
        <w:rPr>
          <w:lang w:val="en-US"/>
        </w:rPr>
        <w:t>One of the project requirements is to generate alerts that are triggered under specific conditions.</w:t>
      </w:r>
      <w:r>
        <w:rPr>
          <w:lang w:val="en-US"/>
        </w:rPr>
        <w:br/>
      </w:r>
      <w:r w:rsidRPr="00921DBA">
        <w:rPr>
          <w:lang w:val="en-US"/>
        </w:rPr>
        <w:t>In Node-RED, we have already seen how to generate a report on the operational status of one of the services, which sends an email notification when the MQTT broker is not operational</w:t>
      </w:r>
      <w:r w:rsidR="00BA602C" w:rsidRPr="00921DBA">
        <w:rPr>
          <w:lang w:val="en-US"/>
        </w:rPr>
        <w:t xml:space="preserve">. </w:t>
      </w:r>
    </w:p>
    <w:tbl>
      <w:tblPr>
        <w:tblStyle w:val="Grigliatabella"/>
        <w:tblW w:w="0" w:type="auto"/>
        <w:tblLook w:val="04A0" w:firstRow="1" w:lastRow="0" w:firstColumn="1" w:lastColumn="0" w:noHBand="0" w:noVBand="1"/>
      </w:tblPr>
      <w:tblGrid>
        <w:gridCol w:w="9628"/>
      </w:tblGrid>
      <w:tr w:rsidR="0065581A" w14:paraId="22BFBB5A" w14:textId="77777777" w:rsidTr="0065581A">
        <w:tc>
          <w:tcPr>
            <w:tcW w:w="9628" w:type="dxa"/>
          </w:tcPr>
          <w:p w14:paraId="757BA040" w14:textId="0FFD1BBC" w:rsidR="0065581A" w:rsidRDefault="00264282" w:rsidP="000D5A00">
            <w:pPr>
              <w:rPr>
                <w:b/>
                <w:bCs/>
              </w:rPr>
            </w:pPr>
            <w:r>
              <w:rPr>
                <w:noProof/>
              </w:rPr>
              <mc:AlternateContent>
                <mc:Choice Requires="wps">
                  <w:drawing>
                    <wp:anchor distT="0" distB="0" distL="114300" distR="114300" simplePos="0" relativeHeight="251662351" behindDoc="0" locked="0" layoutInCell="1" allowOverlap="1" wp14:anchorId="7C1DBD4E" wp14:editId="3784DDEF">
                      <wp:simplePos x="0" y="0"/>
                      <wp:positionH relativeFrom="column">
                        <wp:posOffset>261544</wp:posOffset>
                      </wp:positionH>
                      <wp:positionV relativeFrom="paragraph">
                        <wp:posOffset>37998</wp:posOffset>
                      </wp:positionV>
                      <wp:extent cx="797357" cy="95098"/>
                      <wp:effectExtent l="0" t="0" r="22225" b="19685"/>
                      <wp:wrapNone/>
                      <wp:docPr id="1491920169" name="Rettangolo 19"/>
                      <wp:cNvGraphicFramePr/>
                      <a:graphic xmlns:a="http://schemas.openxmlformats.org/drawingml/2006/main">
                        <a:graphicData uri="http://schemas.microsoft.com/office/word/2010/wordprocessingShape">
                          <wps:wsp>
                            <wps:cNvSpPr/>
                            <wps:spPr>
                              <a:xfrm>
                                <a:off x="0" y="0"/>
                                <a:ext cx="797357" cy="950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A181BF" id="Rettangolo 19" o:spid="_x0000_s1026" style="position:absolute;margin-left:20.6pt;margin-top:3pt;width:62.8pt;height:7.5pt;z-index:25166235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" fillcolor="#156082 [3204]" strokecolor="#030e13 [484]" strokeweight="1pt"/>
                  </w:pict>
                </mc:Fallback>
              </mc:AlternateContent>
            </w:r>
            <w:r w:rsidR="0065581A">
              <w:rPr>
                <w:noProof/>
              </w:rPr>
              <w:drawing>
                <wp:inline distT="0" distB="0" distL="0" distR="0" wp14:anchorId="115251EA" wp14:editId="6AFFC35C">
                  <wp:extent cx="3159457" cy="884176"/>
                  <wp:effectExtent l="0" t="0" r="3175" b="0"/>
                  <wp:docPr id="6343362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36288" name=""/>
                          <pic:cNvPicPr/>
                        </pic:nvPicPr>
                        <pic:blipFill>
                          <a:blip r:embed="rId47"/>
                          <a:stretch>
                            <a:fillRect/>
                          </a:stretch>
                        </pic:blipFill>
                        <pic:spPr>
                          <a:xfrm>
                            <a:off x="0" y="0"/>
                            <a:ext cx="3187759" cy="892096"/>
                          </a:xfrm>
                          <a:prstGeom prst="rect">
                            <a:avLst/>
                          </a:prstGeom>
                        </pic:spPr>
                      </pic:pic>
                    </a:graphicData>
                  </a:graphic>
                </wp:inline>
              </w:drawing>
            </w:r>
          </w:p>
        </w:tc>
      </w:tr>
    </w:tbl>
    <w:p w14:paraId="061CC61D" w14:textId="77777777" w:rsidR="0065581A" w:rsidRDefault="0065581A" w:rsidP="000D5A00">
      <w:pPr>
        <w:rPr>
          <w:b/>
          <w:bCs/>
        </w:rPr>
      </w:pPr>
    </w:p>
    <w:p w14:paraId="718D47C7" w14:textId="5AAA81BC" w:rsidR="000D5A00" w:rsidRPr="004C643A" w:rsidRDefault="004C643A" w:rsidP="004C643A">
      <w:pPr>
        <w:rPr>
          <w:lang w:val="en-US"/>
        </w:rPr>
      </w:pPr>
      <w:r w:rsidRPr="004C643A">
        <w:rPr>
          <w:lang w:val="en-US"/>
        </w:rPr>
        <w:t>Let’s now look at another email report that is generated daily at a preset time after reading the latest entries from the MySQL database. The report formats the data into text for the email and sends it to a mailing list using the email node, which operates via SMTP.</w:t>
      </w:r>
      <w:r>
        <w:rPr>
          <w:lang w:val="en-US"/>
        </w:rPr>
        <w:br/>
      </w:r>
      <w:r w:rsidRPr="004C643A">
        <w:rPr>
          <w:lang w:val="en-US"/>
        </w:rPr>
        <w:t>An alert within the UI, displayed through the LED node, notifies the user of a critical situation if the lake level exceeds the critical threshold.</w:t>
      </w:r>
      <w:r>
        <w:rPr>
          <w:lang w:val="en-US"/>
        </w:rPr>
        <w:br/>
      </w:r>
      <w:r w:rsidRPr="004C643A">
        <w:rPr>
          <w:lang w:val="en-US"/>
        </w:rPr>
        <w:t>This value could also have been sent via email, but for simplicity, it was not included in the email notifications.</w:t>
      </w:r>
    </w:p>
    <w:tbl>
      <w:tblPr>
        <w:tblStyle w:val="Grigliatabella"/>
        <w:tblW w:w="0" w:type="auto"/>
        <w:tblLook w:val="04A0" w:firstRow="1" w:lastRow="0" w:firstColumn="1" w:lastColumn="0" w:noHBand="0" w:noVBand="1"/>
      </w:tblPr>
      <w:tblGrid>
        <w:gridCol w:w="9628"/>
      </w:tblGrid>
      <w:tr w:rsidR="00E97CB9" w14:paraId="75F8E153" w14:textId="77777777" w:rsidTr="00E97CB9">
        <w:tc>
          <w:tcPr>
            <w:tcW w:w="9628" w:type="dxa"/>
          </w:tcPr>
          <w:p w14:paraId="3236A8DC" w14:textId="3BDBE8D3" w:rsidR="00E97CB9" w:rsidRDefault="00E97CB9" w:rsidP="001751C0">
            <w:r>
              <w:rPr>
                <w:noProof/>
              </w:rPr>
              <w:drawing>
                <wp:inline distT="0" distB="0" distL="0" distR="0" wp14:anchorId="7E7FB673" wp14:editId="048744C7">
                  <wp:extent cx="6120130" cy="567690"/>
                  <wp:effectExtent l="0" t="0" r="0" b="3810"/>
                  <wp:docPr id="5351356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35631" name=""/>
                          <pic:cNvPicPr/>
                        </pic:nvPicPr>
                        <pic:blipFill>
                          <a:blip r:embed="rId48"/>
                          <a:stretch>
                            <a:fillRect/>
                          </a:stretch>
                        </pic:blipFill>
                        <pic:spPr>
                          <a:xfrm>
                            <a:off x="0" y="0"/>
                            <a:ext cx="6120130" cy="567690"/>
                          </a:xfrm>
                          <a:prstGeom prst="rect">
                            <a:avLst/>
                          </a:prstGeom>
                        </pic:spPr>
                      </pic:pic>
                    </a:graphicData>
                  </a:graphic>
                </wp:inline>
              </w:drawing>
            </w:r>
          </w:p>
        </w:tc>
      </w:tr>
    </w:tbl>
    <w:p w14:paraId="1C43581E" w14:textId="77777777" w:rsidR="00C30745" w:rsidRDefault="00C30745" w:rsidP="001751C0"/>
    <w:tbl>
      <w:tblPr>
        <w:tblStyle w:val="Grigliatabella"/>
        <w:tblW w:w="0" w:type="auto"/>
        <w:tblLook w:val="04A0" w:firstRow="1" w:lastRow="0" w:firstColumn="1" w:lastColumn="0" w:noHBand="0" w:noVBand="1"/>
      </w:tblPr>
      <w:tblGrid>
        <w:gridCol w:w="9628"/>
      </w:tblGrid>
      <w:tr w:rsidR="00BD26A3" w14:paraId="6967F782" w14:textId="77777777" w:rsidTr="00BD26A3">
        <w:tc>
          <w:tcPr>
            <w:tcW w:w="9628" w:type="dxa"/>
          </w:tcPr>
          <w:p w14:paraId="2707983C" w14:textId="3AAE1C3F" w:rsidR="00BD26A3" w:rsidRDefault="00264282" w:rsidP="001751C0">
            <w:r>
              <w:rPr>
                <w:noProof/>
              </w:rPr>
              <w:lastRenderedPageBreak/>
              <mc:AlternateContent>
                <mc:Choice Requires="wps">
                  <w:drawing>
                    <wp:anchor distT="0" distB="0" distL="114300" distR="114300" simplePos="0" relativeHeight="251661327" behindDoc="0" locked="0" layoutInCell="1" allowOverlap="1" wp14:anchorId="447E5E4D" wp14:editId="5FD343B3">
                      <wp:simplePos x="0" y="0"/>
                      <wp:positionH relativeFrom="column">
                        <wp:posOffset>224968</wp:posOffset>
                      </wp:positionH>
                      <wp:positionV relativeFrom="paragraph">
                        <wp:posOffset>93040</wp:posOffset>
                      </wp:positionV>
                      <wp:extent cx="841248" cy="95098"/>
                      <wp:effectExtent l="0" t="0" r="16510" b="19685"/>
                      <wp:wrapNone/>
                      <wp:docPr id="1918724503" name="Rettangolo 18"/>
                      <wp:cNvGraphicFramePr/>
                      <a:graphic xmlns:a="http://schemas.openxmlformats.org/drawingml/2006/main">
                        <a:graphicData uri="http://schemas.microsoft.com/office/word/2010/wordprocessingShape">
                          <wps:wsp>
                            <wps:cNvSpPr/>
                            <wps:spPr>
                              <a:xfrm>
                                <a:off x="0" y="0"/>
                                <a:ext cx="841248" cy="950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A45E4" id="Rettangolo 18" o:spid="_x0000_s1026" style="position:absolute;margin-left:17.7pt;margin-top:7.35pt;width:66.25pt;height:7.5pt;z-index:25166132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" fillcolor="#156082 [3204]" strokecolor="#030e13 [484]" strokeweight="1pt"/>
                  </w:pict>
                </mc:Fallback>
              </mc:AlternateContent>
            </w:r>
            <w:r w:rsidR="00BD26A3">
              <w:rPr>
                <w:noProof/>
              </w:rPr>
              <w:drawing>
                <wp:inline distT="0" distB="0" distL="0" distR="0" wp14:anchorId="06C263F4" wp14:editId="39FD7072">
                  <wp:extent cx="3233318" cy="2174421"/>
                  <wp:effectExtent l="0" t="0" r="5715" b="0"/>
                  <wp:docPr id="9385228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22813" name=""/>
                          <pic:cNvPicPr/>
                        </pic:nvPicPr>
                        <pic:blipFill>
                          <a:blip r:embed="rId49"/>
                          <a:stretch>
                            <a:fillRect/>
                          </a:stretch>
                        </pic:blipFill>
                        <pic:spPr>
                          <a:xfrm>
                            <a:off x="0" y="0"/>
                            <a:ext cx="3249392" cy="2185231"/>
                          </a:xfrm>
                          <a:prstGeom prst="rect">
                            <a:avLst/>
                          </a:prstGeom>
                        </pic:spPr>
                      </pic:pic>
                    </a:graphicData>
                  </a:graphic>
                </wp:inline>
              </w:drawing>
            </w:r>
          </w:p>
        </w:tc>
      </w:tr>
    </w:tbl>
    <w:p w14:paraId="0294BFF1" w14:textId="77777777" w:rsidR="0065581A" w:rsidRDefault="0065581A" w:rsidP="001751C0"/>
    <w:p w14:paraId="10E258F0" w14:textId="71852826" w:rsidR="00994261" w:rsidRPr="00877A1D" w:rsidRDefault="00877A1D" w:rsidP="00877A1D">
      <w:pPr>
        <w:rPr>
          <w:lang w:val="en-US"/>
        </w:rPr>
      </w:pPr>
      <w:r w:rsidRPr="00877A1D">
        <w:rPr>
          <w:lang w:val="en-US"/>
        </w:rPr>
        <w:t>A similar alerting mechanism can also be implemented using the SMTP configuration options within the Docker container to create a contact point.</w:t>
      </w:r>
      <w:r>
        <w:rPr>
          <w:lang w:val="en-US"/>
        </w:rPr>
        <w:br/>
      </w:r>
      <w:r w:rsidRPr="00877A1D">
        <w:rPr>
          <w:lang w:val="en-US"/>
        </w:rPr>
        <w:t>Subsequently, two demo alert rules were created, as shown below.</w:t>
      </w:r>
      <w:r>
        <w:rPr>
          <w:lang w:val="en-US"/>
        </w:rPr>
        <w:br/>
      </w:r>
      <w:r w:rsidRPr="00877A1D">
        <w:rPr>
          <w:lang w:val="en-US"/>
        </w:rPr>
        <w:t>The first rule is triggered when the lake height exceeds a preset threshold, while the second rule monitors the turbine efficiency and is activated if it falls below 60%.</w:t>
      </w:r>
    </w:p>
    <w:tbl>
      <w:tblPr>
        <w:tblStyle w:val="Grigliatabella"/>
        <w:tblW w:w="0" w:type="auto"/>
        <w:tblLook w:val="04A0" w:firstRow="1" w:lastRow="0" w:firstColumn="1" w:lastColumn="0" w:noHBand="0" w:noVBand="1"/>
      </w:tblPr>
      <w:tblGrid>
        <w:gridCol w:w="9628"/>
      </w:tblGrid>
      <w:tr w:rsidR="006C1825" w14:paraId="43E909C4" w14:textId="77777777" w:rsidTr="006C1825">
        <w:tc>
          <w:tcPr>
            <w:tcW w:w="9628" w:type="dxa"/>
          </w:tcPr>
          <w:p w14:paraId="73B00CD4" w14:textId="232728FC" w:rsidR="006C1825" w:rsidRDefault="00FA2D62" w:rsidP="001751C0">
            <w:r>
              <w:rPr>
                <w:noProof/>
              </w:rPr>
              <w:drawing>
                <wp:inline distT="0" distB="0" distL="0" distR="0" wp14:anchorId="305C03D2" wp14:editId="550B5293">
                  <wp:extent cx="6120130" cy="1852295"/>
                  <wp:effectExtent l="0" t="0" r="0" b="0"/>
                  <wp:docPr id="5331022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2222" name=""/>
                          <pic:cNvPicPr/>
                        </pic:nvPicPr>
                        <pic:blipFill>
                          <a:blip r:embed="rId50"/>
                          <a:stretch>
                            <a:fillRect/>
                          </a:stretch>
                        </pic:blipFill>
                        <pic:spPr>
                          <a:xfrm>
                            <a:off x="0" y="0"/>
                            <a:ext cx="6120130" cy="1852295"/>
                          </a:xfrm>
                          <a:prstGeom prst="rect">
                            <a:avLst/>
                          </a:prstGeom>
                        </pic:spPr>
                      </pic:pic>
                    </a:graphicData>
                  </a:graphic>
                </wp:inline>
              </w:drawing>
            </w:r>
          </w:p>
        </w:tc>
      </w:tr>
    </w:tbl>
    <w:p w14:paraId="3C216226" w14:textId="77777777" w:rsidR="006C1825" w:rsidRDefault="006C1825" w:rsidP="001751C0"/>
    <w:tbl>
      <w:tblPr>
        <w:tblStyle w:val="Grigliatabella"/>
        <w:tblW w:w="0" w:type="auto"/>
        <w:tblLook w:val="04A0" w:firstRow="1" w:lastRow="0" w:firstColumn="1" w:lastColumn="0" w:noHBand="0" w:noVBand="1"/>
      </w:tblPr>
      <w:tblGrid>
        <w:gridCol w:w="9628"/>
      </w:tblGrid>
      <w:tr w:rsidR="005C7A3E" w14:paraId="098CD29C" w14:textId="77777777" w:rsidTr="005C7A3E">
        <w:tc>
          <w:tcPr>
            <w:tcW w:w="9628" w:type="dxa"/>
          </w:tcPr>
          <w:p w14:paraId="1E3244F9" w14:textId="275D2A7C" w:rsidR="005C7A3E" w:rsidRDefault="005C7A3E" w:rsidP="001751C0">
            <w:r>
              <w:rPr>
                <w:noProof/>
              </w:rPr>
              <w:drawing>
                <wp:inline distT="0" distB="0" distL="0" distR="0" wp14:anchorId="3C33AB0B" wp14:editId="2535903A">
                  <wp:extent cx="6120130" cy="756285"/>
                  <wp:effectExtent l="0" t="0" r="0" b="5715"/>
                  <wp:docPr id="15757420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2078" name=""/>
                          <pic:cNvPicPr/>
                        </pic:nvPicPr>
                        <pic:blipFill>
                          <a:blip r:embed="rId51"/>
                          <a:stretch>
                            <a:fillRect/>
                          </a:stretch>
                        </pic:blipFill>
                        <pic:spPr>
                          <a:xfrm>
                            <a:off x="0" y="0"/>
                            <a:ext cx="6120130" cy="756285"/>
                          </a:xfrm>
                          <a:prstGeom prst="rect">
                            <a:avLst/>
                          </a:prstGeom>
                        </pic:spPr>
                      </pic:pic>
                    </a:graphicData>
                  </a:graphic>
                </wp:inline>
              </w:drawing>
            </w:r>
          </w:p>
        </w:tc>
      </w:tr>
      <w:tr w:rsidR="007813DC" w14:paraId="58E8F86D" w14:textId="77777777" w:rsidTr="005C7A3E">
        <w:tc>
          <w:tcPr>
            <w:tcW w:w="9628" w:type="dxa"/>
          </w:tcPr>
          <w:p w14:paraId="650A5843" w14:textId="687B5D18" w:rsidR="007813DC" w:rsidRDefault="007813DC" w:rsidP="001751C0">
            <w:pPr>
              <w:rPr>
                <w:noProof/>
              </w:rPr>
            </w:pPr>
            <w:r>
              <w:rPr>
                <w:noProof/>
              </w:rPr>
              <w:drawing>
                <wp:inline distT="0" distB="0" distL="0" distR="0" wp14:anchorId="5FAF4931" wp14:editId="6297D715">
                  <wp:extent cx="6120130" cy="571500"/>
                  <wp:effectExtent l="0" t="0" r="0" b="0"/>
                  <wp:docPr id="16310663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66376" name=""/>
                          <pic:cNvPicPr/>
                        </pic:nvPicPr>
                        <pic:blipFill>
                          <a:blip r:embed="rId52"/>
                          <a:stretch>
                            <a:fillRect/>
                          </a:stretch>
                        </pic:blipFill>
                        <pic:spPr>
                          <a:xfrm>
                            <a:off x="0" y="0"/>
                            <a:ext cx="6120130" cy="571500"/>
                          </a:xfrm>
                          <a:prstGeom prst="rect">
                            <a:avLst/>
                          </a:prstGeom>
                        </pic:spPr>
                      </pic:pic>
                    </a:graphicData>
                  </a:graphic>
                </wp:inline>
              </w:drawing>
            </w:r>
          </w:p>
        </w:tc>
      </w:tr>
    </w:tbl>
    <w:p w14:paraId="4B774A0A" w14:textId="77777777" w:rsidR="005C7A3E" w:rsidRDefault="005C7A3E" w:rsidP="001751C0"/>
    <w:p w14:paraId="5BA9DA46" w14:textId="3063F38D" w:rsidR="00A06844" w:rsidRPr="00D45CA8" w:rsidRDefault="00D45CA8" w:rsidP="001751C0">
      <w:pPr>
        <w:rPr>
          <w:lang w:val="en-US"/>
        </w:rPr>
      </w:pPr>
      <w:r w:rsidRPr="00D45CA8">
        <w:rPr>
          <w:lang w:val="en-US"/>
        </w:rPr>
        <w:t>When the system detects a parameter falling below a certain threshold within the preset alert time window, an alarm is triggered, and an email is sent, detailing the threshold values exceeded.</w:t>
      </w:r>
    </w:p>
    <w:p w14:paraId="06F2052F" w14:textId="77777777" w:rsidR="00D946C4" w:rsidRPr="00D45CA8" w:rsidRDefault="00D946C4" w:rsidP="001751C0">
      <w:pPr>
        <w:rPr>
          <w:lang w:val="en-US"/>
        </w:rPr>
      </w:pPr>
    </w:p>
    <w:tbl>
      <w:tblPr>
        <w:tblStyle w:val="Grigliatabella"/>
        <w:tblW w:w="0" w:type="auto"/>
        <w:tblLook w:val="04A0" w:firstRow="1" w:lastRow="0" w:firstColumn="1" w:lastColumn="0" w:noHBand="0" w:noVBand="1"/>
      </w:tblPr>
      <w:tblGrid>
        <w:gridCol w:w="8436"/>
      </w:tblGrid>
      <w:tr w:rsidR="00FD317F" w14:paraId="60B180F3" w14:textId="399D9D25" w:rsidTr="00FD317F">
        <w:tc>
          <w:tcPr>
            <w:tcW w:w="8388" w:type="dxa"/>
          </w:tcPr>
          <w:p w14:paraId="01E24659" w14:textId="2B5DF816" w:rsidR="00FD317F" w:rsidRDefault="00C523F7" w:rsidP="001751C0">
            <w:r>
              <w:rPr>
                <w:noProof/>
              </w:rPr>
              <w:lastRenderedPageBreak/>
              <w:drawing>
                <wp:inline distT="0" distB="0" distL="0" distR="0" wp14:anchorId="4F033C7B" wp14:editId="3620C414">
                  <wp:extent cx="5215502" cy="2941093"/>
                  <wp:effectExtent l="0" t="0" r="4445" b="0"/>
                  <wp:docPr id="9196469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46960" name=""/>
                          <pic:cNvPicPr/>
                        </pic:nvPicPr>
                        <pic:blipFill>
                          <a:blip r:embed="rId53"/>
                          <a:stretch>
                            <a:fillRect/>
                          </a:stretch>
                        </pic:blipFill>
                        <pic:spPr>
                          <a:xfrm>
                            <a:off x="0" y="0"/>
                            <a:ext cx="5232074" cy="2950438"/>
                          </a:xfrm>
                          <a:prstGeom prst="rect">
                            <a:avLst/>
                          </a:prstGeom>
                        </pic:spPr>
                      </pic:pic>
                    </a:graphicData>
                  </a:graphic>
                </wp:inline>
              </w:drawing>
            </w:r>
          </w:p>
        </w:tc>
      </w:tr>
      <w:tr w:rsidR="00FD317F" w14:paraId="1094399C" w14:textId="1CDFD17F" w:rsidTr="00FD317F">
        <w:tc>
          <w:tcPr>
            <w:tcW w:w="8388" w:type="dxa"/>
          </w:tcPr>
          <w:p w14:paraId="3AB36E1E" w14:textId="46DF3695" w:rsidR="00FD317F" w:rsidRDefault="001641F3" w:rsidP="001751C0">
            <w:pPr>
              <w:rPr>
                <w:noProof/>
              </w:rPr>
            </w:pPr>
            <w:r>
              <w:rPr>
                <w:noProof/>
              </w:rPr>
              <w:drawing>
                <wp:inline distT="0" distB="0" distL="0" distR="0" wp14:anchorId="7C3DCF09" wp14:editId="1B4D6B10">
                  <wp:extent cx="5212869" cy="2956915"/>
                  <wp:effectExtent l="0" t="0" r="6985" b="0"/>
                  <wp:docPr id="8666228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22875" name=""/>
                          <pic:cNvPicPr/>
                        </pic:nvPicPr>
                        <pic:blipFill>
                          <a:blip r:embed="rId54"/>
                          <a:stretch>
                            <a:fillRect/>
                          </a:stretch>
                        </pic:blipFill>
                        <pic:spPr>
                          <a:xfrm>
                            <a:off x="0" y="0"/>
                            <a:ext cx="5270381" cy="2989538"/>
                          </a:xfrm>
                          <a:prstGeom prst="rect">
                            <a:avLst/>
                          </a:prstGeom>
                        </pic:spPr>
                      </pic:pic>
                    </a:graphicData>
                  </a:graphic>
                </wp:inline>
              </w:drawing>
            </w:r>
          </w:p>
        </w:tc>
      </w:tr>
    </w:tbl>
    <w:p w14:paraId="39EE9B4B" w14:textId="77777777" w:rsidR="00A61B11" w:rsidRDefault="00A61B11" w:rsidP="001751C0"/>
    <w:p w14:paraId="6A7D65B1" w14:textId="4944195C" w:rsidR="003901F6" w:rsidRPr="00DA7302" w:rsidRDefault="00DA7302" w:rsidP="00E12833">
      <w:pPr>
        <w:pStyle w:val="Paragrafoelenco"/>
        <w:numPr>
          <w:ilvl w:val="0"/>
          <w:numId w:val="11"/>
        </w:numPr>
        <w:ind w:left="426" w:hanging="426"/>
        <w:rPr>
          <w:b/>
          <w:bCs/>
        </w:rPr>
      </w:pPr>
      <w:r w:rsidRPr="00DA7302">
        <w:rPr>
          <w:b/>
          <w:bCs/>
        </w:rPr>
        <w:t xml:space="preserve">Future </w:t>
      </w:r>
      <w:proofErr w:type="spellStart"/>
      <w:r w:rsidRPr="00DA7302">
        <w:rPr>
          <w:b/>
          <w:bCs/>
        </w:rPr>
        <w:t>Developments</w:t>
      </w:r>
      <w:proofErr w:type="spellEnd"/>
      <w:r w:rsidRPr="00DA7302">
        <w:rPr>
          <w:b/>
          <w:bCs/>
        </w:rPr>
        <w:t xml:space="preserve"> and </w:t>
      </w:r>
      <w:proofErr w:type="spellStart"/>
      <w:r w:rsidRPr="00DA7302">
        <w:rPr>
          <w:b/>
          <w:bCs/>
        </w:rPr>
        <w:t>Improvements</w:t>
      </w:r>
      <w:proofErr w:type="spellEnd"/>
    </w:p>
    <w:p w14:paraId="3554A035" w14:textId="41969E7D" w:rsidR="00330F60" w:rsidRPr="00F82B04" w:rsidRDefault="00F82B04" w:rsidP="00F82B04">
      <w:pPr>
        <w:rPr>
          <w:lang w:val="en-US"/>
        </w:rPr>
      </w:pPr>
      <w:r w:rsidRPr="00F82B04">
        <w:rPr>
          <w:lang w:val="en-US"/>
        </w:rPr>
        <w:t>Many of the features introduced could be further improved. For example, the topic structure could be better redefined, and failover mechanisms could be added for the MQTT and RabbitMQ brokers. Additionally, the middleware logic built on the gateway could be entirely migrated to Node-RED.</w:t>
      </w:r>
      <w:r>
        <w:rPr>
          <w:lang w:val="en-US"/>
        </w:rPr>
        <w:br/>
      </w:r>
      <w:r w:rsidRPr="00F82B04">
        <w:rPr>
          <w:lang w:val="en-US"/>
        </w:rPr>
        <w:t xml:space="preserve">Using two </w:t>
      </w:r>
      <w:proofErr w:type="spellStart"/>
      <w:r w:rsidRPr="00F82B04">
        <w:rPr>
          <w:lang w:val="en-US"/>
        </w:rPr>
        <w:t>InfluxDB</w:t>
      </w:r>
      <w:proofErr w:type="spellEnd"/>
      <w:r w:rsidRPr="00F82B04">
        <w:rPr>
          <w:lang w:val="en-US"/>
        </w:rPr>
        <w:t xml:space="preserve"> databases instead of two different technologies could simplify data storage and improve consistency. Moreover, it would be possible to duplicate turbine and power plant messages on MQTT and vice versa, ensuring redundancy and data synchronization.</w:t>
      </w:r>
      <w:r>
        <w:rPr>
          <w:lang w:val="en-US"/>
        </w:rPr>
        <w:br/>
      </w:r>
      <w:r w:rsidRPr="00F82B04">
        <w:rPr>
          <w:lang w:val="en-US"/>
        </w:rPr>
        <w:t>To test this project, besides downloading the code from GitHub, it is necessary to reconfigure contact email addresses in Node-RED and Grafana to enable the reporting and alert functionalities via email.</w:t>
      </w:r>
      <w:r w:rsidR="005A2E11">
        <w:rPr>
          <w:lang w:val="en-US"/>
        </w:rPr>
        <w:br/>
      </w:r>
      <w:r w:rsidRPr="00F82B04">
        <w:rPr>
          <w:lang w:val="en-US"/>
        </w:rPr>
        <w:t>The learning process throughout this project has been progressive, as many concepts were new to us. For this reason, we apologize for any inaccuracies or errors in the code or procedures.</w:t>
      </w:r>
    </w:p>
    <w:sectPr w:rsidR="00330F60" w:rsidRPr="00F82B04">
      <w:headerReference w:type="default" r:id="rId5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375DFB" w14:textId="77777777" w:rsidR="00E60B44" w:rsidRDefault="00E60B44" w:rsidP="001D016D">
      <w:pPr>
        <w:spacing w:after="0" w:line="240" w:lineRule="auto"/>
      </w:pPr>
      <w:r>
        <w:separator/>
      </w:r>
    </w:p>
  </w:endnote>
  <w:endnote w:type="continuationSeparator" w:id="0">
    <w:p w14:paraId="5EBAFD06" w14:textId="77777777" w:rsidR="00E60B44" w:rsidRDefault="00E60B44" w:rsidP="001D016D">
      <w:pPr>
        <w:spacing w:after="0" w:line="240" w:lineRule="auto"/>
      </w:pPr>
      <w:r>
        <w:continuationSeparator/>
      </w:r>
    </w:p>
  </w:endnote>
  <w:endnote w:type="continuationNotice" w:id="1">
    <w:p w14:paraId="2BC9A39C" w14:textId="77777777" w:rsidR="00E60B44" w:rsidRDefault="00E60B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6B2198" w14:textId="77777777" w:rsidR="00E60B44" w:rsidRDefault="00E60B44" w:rsidP="001D016D">
      <w:pPr>
        <w:spacing w:after="0" w:line="240" w:lineRule="auto"/>
      </w:pPr>
      <w:r>
        <w:separator/>
      </w:r>
    </w:p>
  </w:footnote>
  <w:footnote w:type="continuationSeparator" w:id="0">
    <w:p w14:paraId="2BED2547" w14:textId="77777777" w:rsidR="00E60B44" w:rsidRDefault="00E60B44" w:rsidP="001D016D">
      <w:pPr>
        <w:spacing w:after="0" w:line="240" w:lineRule="auto"/>
      </w:pPr>
      <w:r>
        <w:continuationSeparator/>
      </w:r>
    </w:p>
  </w:footnote>
  <w:footnote w:type="continuationNotice" w:id="1">
    <w:p w14:paraId="16F045E1" w14:textId="77777777" w:rsidR="00E60B44" w:rsidRDefault="00E60B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12EF5" w14:textId="36D3D7B6" w:rsidR="00A118A0" w:rsidRDefault="00030064" w:rsidP="00A118A0">
    <w:pPr>
      <w:pStyle w:val="Intestazione"/>
      <w:jc w:val="center"/>
    </w:pPr>
    <w:r>
      <w:rPr>
        <w:noProof/>
      </w:rPr>
      <w:drawing>
        <wp:inline distT="0" distB="0" distL="0" distR="0" wp14:anchorId="2376BE3B" wp14:editId="12011B8D">
          <wp:extent cx="549783" cy="685800"/>
          <wp:effectExtent l="0" t="0" r="3175" b="0"/>
          <wp:docPr id="85717454" name="Immagine 7" descr="Immagine che contiene uccello, emblema, simbolo, cres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7454" name="Immagine 7" descr="Immagine che contiene uccello, emblema, simbolo, cresta&#10;&#10;Descrizione generat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099" cy="702411"/>
                  </a:xfrm>
                  <a:prstGeom prst="rect">
                    <a:avLst/>
                  </a:prstGeom>
                  <a:noFill/>
                  <a:ln>
                    <a:noFill/>
                  </a:ln>
                </pic:spPr>
              </pic:pic>
            </a:graphicData>
          </a:graphic>
        </wp:inline>
      </w:drawing>
    </w:r>
  </w:p>
  <w:p w14:paraId="32A054C5" w14:textId="798E2FEE" w:rsidR="001D016D" w:rsidRDefault="001D016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2C6D"/>
    <w:multiLevelType w:val="hybridMultilevel"/>
    <w:tmpl w:val="3E629EB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1314E"/>
    <w:multiLevelType w:val="multilevel"/>
    <w:tmpl w:val="737C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850E9"/>
    <w:multiLevelType w:val="hybridMultilevel"/>
    <w:tmpl w:val="9294B5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74109B7"/>
    <w:multiLevelType w:val="hybridMultilevel"/>
    <w:tmpl w:val="B5C4C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3D596C"/>
    <w:multiLevelType w:val="hybridMultilevel"/>
    <w:tmpl w:val="9F6A0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7006E9"/>
    <w:multiLevelType w:val="hybridMultilevel"/>
    <w:tmpl w:val="885EFB2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923DC3"/>
    <w:multiLevelType w:val="hybridMultilevel"/>
    <w:tmpl w:val="5D8E77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CE57F8"/>
    <w:multiLevelType w:val="hybridMultilevel"/>
    <w:tmpl w:val="1D5A5D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DC9260F"/>
    <w:multiLevelType w:val="hybridMultilevel"/>
    <w:tmpl w:val="78FA76C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4CD662E"/>
    <w:multiLevelType w:val="multilevel"/>
    <w:tmpl w:val="998C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1E7CCA"/>
    <w:multiLevelType w:val="hybridMultilevel"/>
    <w:tmpl w:val="623E6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3C40AFB"/>
    <w:multiLevelType w:val="multilevel"/>
    <w:tmpl w:val="F2A8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664B7C"/>
    <w:multiLevelType w:val="hybridMultilevel"/>
    <w:tmpl w:val="1862D08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64D4D40"/>
    <w:multiLevelType w:val="hybridMultilevel"/>
    <w:tmpl w:val="58C4B9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76106D9"/>
    <w:multiLevelType w:val="hybridMultilevel"/>
    <w:tmpl w:val="E97E4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796774A"/>
    <w:multiLevelType w:val="hybridMultilevel"/>
    <w:tmpl w:val="4EC2D396"/>
    <w:lvl w:ilvl="0" w:tplc="0410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095393"/>
    <w:multiLevelType w:val="hybridMultilevel"/>
    <w:tmpl w:val="080882D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CCD18CE"/>
    <w:multiLevelType w:val="hybridMultilevel"/>
    <w:tmpl w:val="913E98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00F17A9"/>
    <w:multiLevelType w:val="hybridMultilevel"/>
    <w:tmpl w:val="EB6895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2333B97"/>
    <w:multiLevelType w:val="hybridMultilevel"/>
    <w:tmpl w:val="8B3852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35E1771"/>
    <w:multiLevelType w:val="hybridMultilevel"/>
    <w:tmpl w:val="E2847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296DC8"/>
    <w:multiLevelType w:val="hybridMultilevel"/>
    <w:tmpl w:val="A7609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FB26D06"/>
    <w:multiLevelType w:val="hybridMultilevel"/>
    <w:tmpl w:val="3E6E85C4"/>
    <w:lvl w:ilvl="0" w:tplc="04100001">
      <w:start w:val="1"/>
      <w:numFmt w:val="bullet"/>
      <w:lvlText w:val=""/>
      <w:lvlJc w:val="left"/>
      <w:pPr>
        <w:ind w:left="719" w:hanging="360"/>
      </w:pPr>
      <w:rPr>
        <w:rFonts w:ascii="Symbol" w:hAnsi="Symbol" w:hint="default"/>
      </w:rPr>
    </w:lvl>
    <w:lvl w:ilvl="1" w:tplc="04100003">
      <w:start w:val="1"/>
      <w:numFmt w:val="bullet"/>
      <w:lvlText w:val="o"/>
      <w:lvlJc w:val="left"/>
      <w:pPr>
        <w:ind w:left="1439" w:hanging="360"/>
      </w:pPr>
      <w:rPr>
        <w:rFonts w:ascii="Courier New" w:hAnsi="Courier New" w:cs="Courier New" w:hint="default"/>
      </w:rPr>
    </w:lvl>
    <w:lvl w:ilvl="2" w:tplc="04100005" w:tentative="1">
      <w:start w:val="1"/>
      <w:numFmt w:val="bullet"/>
      <w:lvlText w:val=""/>
      <w:lvlJc w:val="left"/>
      <w:pPr>
        <w:ind w:left="2159" w:hanging="360"/>
      </w:pPr>
      <w:rPr>
        <w:rFonts w:ascii="Wingdings" w:hAnsi="Wingdings" w:hint="default"/>
      </w:rPr>
    </w:lvl>
    <w:lvl w:ilvl="3" w:tplc="04100001" w:tentative="1">
      <w:start w:val="1"/>
      <w:numFmt w:val="bullet"/>
      <w:lvlText w:val=""/>
      <w:lvlJc w:val="left"/>
      <w:pPr>
        <w:ind w:left="2879" w:hanging="360"/>
      </w:pPr>
      <w:rPr>
        <w:rFonts w:ascii="Symbol" w:hAnsi="Symbol" w:hint="default"/>
      </w:rPr>
    </w:lvl>
    <w:lvl w:ilvl="4" w:tplc="04100003" w:tentative="1">
      <w:start w:val="1"/>
      <w:numFmt w:val="bullet"/>
      <w:lvlText w:val="o"/>
      <w:lvlJc w:val="left"/>
      <w:pPr>
        <w:ind w:left="3599" w:hanging="360"/>
      </w:pPr>
      <w:rPr>
        <w:rFonts w:ascii="Courier New" w:hAnsi="Courier New" w:cs="Courier New" w:hint="default"/>
      </w:rPr>
    </w:lvl>
    <w:lvl w:ilvl="5" w:tplc="04100005" w:tentative="1">
      <w:start w:val="1"/>
      <w:numFmt w:val="bullet"/>
      <w:lvlText w:val=""/>
      <w:lvlJc w:val="left"/>
      <w:pPr>
        <w:ind w:left="4319" w:hanging="360"/>
      </w:pPr>
      <w:rPr>
        <w:rFonts w:ascii="Wingdings" w:hAnsi="Wingdings" w:hint="default"/>
      </w:rPr>
    </w:lvl>
    <w:lvl w:ilvl="6" w:tplc="04100001" w:tentative="1">
      <w:start w:val="1"/>
      <w:numFmt w:val="bullet"/>
      <w:lvlText w:val=""/>
      <w:lvlJc w:val="left"/>
      <w:pPr>
        <w:ind w:left="5039" w:hanging="360"/>
      </w:pPr>
      <w:rPr>
        <w:rFonts w:ascii="Symbol" w:hAnsi="Symbol" w:hint="default"/>
      </w:rPr>
    </w:lvl>
    <w:lvl w:ilvl="7" w:tplc="04100003" w:tentative="1">
      <w:start w:val="1"/>
      <w:numFmt w:val="bullet"/>
      <w:lvlText w:val="o"/>
      <w:lvlJc w:val="left"/>
      <w:pPr>
        <w:ind w:left="5759" w:hanging="360"/>
      </w:pPr>
      <w:rPr>
        <w:rFonts w:ascii="Courier New" w:hAnsi="Courier New" w:cs="Courier New" w:hint="default"/>
      </w:rPr>
    </w:lvl>
    <w:lvl w:ilvl="8" w:tplc="04100005" w:tentative="1">
      <w:start w:val="1"/>
      <w:numFmt w:val="bullet"/>
      <w:lvlText w:val=""/>
      <w:lvlJc w:val="left"/>
      <w:pPr>
        <w:ind w:left="6479" w:hanging="360"/>
      </w:pPr>
      <w:rPr>
        <w:rFonts w:ascii="Wingdings" w:hAnsi="Wingdings" w:hint="default"/>
      </w:rPr>
    </w:lvl>
  </w:abstractNum>
  <w:abstractNum w:abstractNumId="23" w15:restartNumberingAfterBreak="0">
    <w:nsid w:val="6E544BE3"/>
    <w:multiLevelType w:val="hybridMultilevel"/>
    <w:tmpl w:val="2D5EF4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01C2F07"/>
    <w:multiLevelType w:val="multilevel"/>
    <w:tmpl w:val="96AA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1549182">
    <w:abstractNumId w:val="19"/>
  </w:num>
  <w:num w:numId="2" w16cid:durableId="444235014">
    <w:abstractNumId w:val="8"/>
  </w:num>
  <w:num w:numId="3" w16cid:durableId="1179584465">
    <w:abstractNumId w:val="0"/>
  </w:num>
  <w:num w:numId="4" w16cid:durableId="962542002">
    <w:abstractNumId w:val="6"/>
  </w:num>
  <w:num w:numId="5" w16cid:durableId="1764449371">
    <w:abstractNumId w:val="16"/>
  </w:num>
  <w:num w:numId="6" w16cid:durableId="975186723">
    <w:abstractNumId w:val="7"/>
  </w:num>
  <w:num w:numId="7" w16cid:durableId="1331911962">
    <w:abstractNumId w:val="4"/>
  </w:num>
  <w:num w:numId="8" w16cid:durableId="954867575">
    <w:abstractNumId w:val="20"/>
  </w:num>
  <w:num w:numId="9" w16cid:durableId="1303580727">
    <w:abstractNumId w:val="21"/>
  </w:num>
  <w:num w:numId="10" w16cid:durableId="56979725">
    <w:abstractNumId w:val="18"/>
  </w:num>
  <w:num w:numId="11" w16cid:durableId="1302688571">
    <w:abstractNumId w:val="23"/>
  </w:num>
  <w:num w:numId="12" w16cid:durableId="276645894">
    <w:abstractNumId w:val="13"/>
  </w:num>
  <w:num w:numId="13" w16cid:durableId="193616710">
    <w:abstractNumId w:val="22"/>
  </w:num>
  <w:num w:numId="14" w16cid:durableId="1833639664">
    <w:abstractNumId w:val="9"/>
  </w:num>
  <w:num w:numId="15" w16cid:durableId="835416640">
    <w:abstractNumId w:val="15"/>
  </w:num>
  <w:num w:numId="16" w16cid:durableId="905530257">
    <w:abstractNumId w:val="17"/>
  </w:num>
  <w:num w:numId="17" w16cid:durableId="808131288">
    <w:abstractNumId w:val="5"/>
  </w:num>
  <w:num w:numId="18" w16cid:durableId="2024279569">
    <w:abstractNumId w:val="14"/>
  </w:num>
  <w:num w:numId="19" w16cid:durableId="1700858027">
    <w:abstractNumId w:val="24"/>
  </w:num>
  <w:num w:numId="20" w16cid:durableId="1486051053">
    <w:abstractNumId w:val="11"/>
  </w:num>
  <w:num w:numId="21" w16cid:durableId="392050652">
    <w:abstractNumId w:val="12"/>
  </w:num>
  <w:num w:numId="22" w16cid:durableId="592205906">
    <w:abstractNumId w:val="2"/>
  </w:num>
  <w:num w:numId="23" w16cid:durableId="1017535383">
    <w:abstractNumId w:val="3"/>
  </w:num>
  <w:num w:numId="24" w16cid:durableId="931398494">
    <w:abstractNumId w:val="1"/>
  </w:num>
  <w:num w:numId="25" w16cid:durableId="4792280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ocumentProtection w:edit="readOnly" w:enforcement="1" w:cryptProviderType="rsaAES" w:cryptAlgorithmClass="hash" w:cryptAlgorithmType="typeAny" w:cryptAlgorithmSid="14" w:cryptSpinCount="100000" w:hash="fXcuNtj0+A4lYapSeOF2ydV+1U7dNIZELrzV+12vMhHc89gwoM+eNVpwqV0Y4+y5pQfLSxG/BjqiSn9SMAq51w==" w:salt="NV3xg/4EHk2zh4Yn3+d3YA=="/>
  <w:styleLockTheme/>
  <w:styleLockQFSet/>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43E"/>
    <w:rsid w:val="00000CC7"/>
    <w:rsid w:val="00001144"/>
    <w:rsid w:val="00001185"/>
    <w:rsid w:val="00001599"/>
    <w:rsid w:val="00001AAB"/>
    <w:rsid w:val="0000541F"/>
    <w:rsid w:val="00016436"/>
    <w:rsid w:val="000168D5"/>
    <w:rsid w:val="00021580"/>
    <w:rsid w:val="0002257E"/>
    <w:rsid w:val="00023643"/>
    <w:rsid w:val="00025C4E"/>
    <w:rsid w:val="00027A87"/>
    <w:rsid w:val="00030064"/>
    <w:rsid w:val="0003115A"/>
    <w:rsid w:val="00031412"/>
    <w:rsid w:val="00031473"/>
    <w:rsid w:val="00032015"/>
    <w:rsid w:val="00034890"/>
    <w:rsid w:val="00034BF9"/>
    <w:rsid w:val="000460EE"/>
    <w:rsid w:val="00053532"/>
    <w:rsid w:val="00054E39"/>
    <w:rsid w:val="00055997"/>
    <w:rsid w:val="00056E06"/>
    <w:rsid w:val="00057E57"/>
    <w:rsid w:val="000613F9"/>
    <w:rsid w:val="00061F00"/>
    <w:rsid w:val="0006204D"/>
    <w:rsid w:val="00067D30"/>
    <w:rsid w:val="00071037"/>
    <w:rsid w:val="00073CB3"/>
    <w:rsid w:val="000744B0"/>
    <w:rsid w:val="00083F86"/>
    <w:rsid w:val="00091672"/>
    <w:rsid w:val="00093678"/>
    <w:rsid w:val="00093C67"/>
    <w:rsid w:val="000A1A1D"/>
    <w:rsid w:val="000A40A0"/>
    <w:rsid w:val="000A68DB"/>
    <w:rsid w:val="000B06C6"/>
    <w:rsid w:val="000B128D"/>
    <w:rsid w:val="000B23E1"/>
    <w:rsid w:val="000B4248"/>
    <w:rsid w:val="000B555D"/>
    <w:rsid w:val="000C4656"/>
    <w:rsid w:val="000C5B8B"/>
    <w:rsid w:val="000D53F5"/>
    <w:rsid w:val="000D5A00"/>
    <w:rsid w:val="000D71A0"/>
    <w:rsid w:val="000E42FC"/>
    <w:rsid w:val="000E5E77"/>
    <w:rsid w:val="000E6534"/>
    <w:rsid w:val="000E72D8"/>
    <w:rsid w:val="000E741F"/>
    <w:rsid w:val="000E75F8"/>
    <w:rsid w:val="000F3D8D"/>
    <w:rsid w:val="00103473"/>
    <w:rsid w:val="001119F3"/>
    <w:rsid w:val="00113DB2"/>
    <w:rsid w:val="00115E76"/>
    <w:rsid w:val="00115F03"/>
    <w:rsid w:val="0012057B"/>
    <w:rsid w:val="00123B68"/>
    <w:rsid w:val="00123C64"/>
    <w:rsid w:val="00124E0D"/>
    <w:rsid w:val="00126B50"/>
    <w:rsid w:val="00131381"/>
    <w:rsid w:val="001413F9"/>
    <w:rsid w:val="00150681"/>
    <w:rsid w:val="001509C2"/>
    <w:rsid w:val="00152EAE"/>
    <w:rsid w:val="00160970"/>
    <w:rsid w:val="001641F3"/>
    <w:rsid w:val="00167458"/>
    <w:rsid w:val="00167D7C"/>
    <w:rsid w:val="0017053E"/>
    <w:rsid w:val="00172344"/>
    <w:rsid w:val="00172F58"/>
    <w:rsid w:val="001751C0"/>
    <w:rsid w:val="001831F4"/>
    <w:rsid w:val="001862C0"/>
    <w:rsid w:val="00193A13"/>
    <w:rsid w:val="00195F1A"/>
    <w:rsid w:val="00196A03"/>
    <w:rsid w:val="001A0B0C"/>
    <w:rsid w:val="001A562A"/>
    <w:rsid w:val="001A6827"/>
    <w:rsid w:val="001B482A"/>
    <w:rsid w:val="001B6168"/>
    <w:rsid w:val="001C04AA"/>
    <w:rsid w:val="001C3247"/>
    <w:rsid w:val="001C6621"/>
    <w:rsid w:val="001D016D"/>
    <w:rsid w:val="001D02C3"/>
    <w:rsid w:val="001D492A"/>
    <w:rsid w:val="001D4B73"/>
    <w:rsid w:val="001D4DD4"/>
    <w:rsid w:val="001D506C"/>
    <w:rsid w:val="001D7551"/>
    <w:rsid w:val="001E038C"/>
    <w:rsid w:val="001E37DA"/>
    <w:rsid w:val="001E56E8"/>
    <w:rsid w:val="001E5FEB"/>
    <w:rsid w:val="001F5103"/>
    <w:rsid w:val="001F73BA"/>
    <w:rsid w:val="0020478A"/>
    <w:rsid w:val="00210382"/>
    <w:rsid w:val="00213563"/>
    <w:rsid w:val="002159E7"/>
    <w:rsid w:val="00220553"/>
    <w:rsid w:val="00224332"/>
    <w:rsid w:val="00230C79"/>
    <w:rsid w:val="00232578"/>
    <w:rsid w:val="0023532E"/>
    <w:rsid w:val="00236941"/>
    <w:rsid w:val="00243C3A"/>
    <w:rsid w:val="002463A0"/>
    <w:rsid w:val="00246DE8"/>
    <w:rsid w:val="002506AD"/>
    <w:rsid w:val="002510C7"/>
    <w:rsid w:val="00256077"/>
    <w:rsid w:val="00262A55"/>
    <w:rsid w:val="00263085"/>
    <w:rsid w:val="002637F9"/>
    <w:rsid w:val="00263DD4"/>
    <w:rsid w:val="00264282"/>
    <w:rsid w:val="002648EF"/>
    <w:rsid w:val="00266558"/>
    <w:rsid w:val="0027273D"/>
    <w:rsid w:val="002729CB"/>
    <w:rsid w:val="002755C9"/>
    <w:rsid w:val="002764D2"/>
    <w:rsid w:val="00281768"/>
    <w:rsid w:val="00284101"/>
    <w:rsid w:val="00284E02"/>
    <w:rsid w:val="00292014"/>
    <w:rsid w:val="002934F9"/>
    <w:rsid w:val="002959C4"/>
    <w:rsid w:val="002979A3"/>
    <w:rsid w:val="002A220D"/>
    <w:rsid w:val="002A2FE3"/>
    <w:rsid w:val="002A6A42"/>
    <w:rsid w:val="002B0B01"/>
    <w:rsid w:val="002B2764"/>
    <w:rsid w:val="002B4F50"/>
    <w:rsid w:val="002B5B02"/>
    <w:rsid w:val="002C4F4B"/>
    <w:rsid w:val="002C6496"/>
    <w:rsid w:val="002D0621"/>
    <w:rsid w:val="002D6B96"/>
    <w:rsid w:val="002E667F"/>
    <w:rsid w:val="002E6E27"/>
    <w:rsid w:val="002E7F4A"/>
    <w:rsid w:val="002F0E0F"/>
    <w:rsid w:val="002F33A3"/>
    <w:rsid w:val="002F4785"/>
    <w:rsid w:val="003009B0"/>
    <w:rsid w:val="00303161"/>
    <w:rsid w:val="0030611A"/>
    <w:rsid w:val="00316FBD"/>
    <w:rsid w:val="00326B8C"/>
    <w:rsid w:val="00330F60"/>
    <w:rsid w:val="00333741"/>
    <w:rsid w:val="00341DA4"/>
    <w:rsid w:val="003446A5"/>
    <w:rsid w:val="003474B3"/>
    <w:rsid w:val="0034754D"/>
    <w:rsid w:val="00352BD7"/>
    <w:rsid w:val="00354390"/>
    <w:rsid w:val="003569B3"/>
    <w:rsid w:val="003602DD"/>
    <w:rsid w:val="00365B30"/>
    <w:rsid w:val="0037021A"/>
    <w:rsid w:val="00371BF5"/>
    <w:rsid w:val="003727BC"/>
    <w:rsid w:val="00377381"/>
    <w:rsid w:val="0037740B"/>
    <w:rsid w:val="003840A0"/>
    <w:rsid w:val="00385541"/>
    <w:rsid w:val="00385663"/>
    <w:rsid w:val="003901F6"/>
    <w:rsid w:val="003912D8"/>
    <w:rsid w:val="0039224A"/>
    <w:rsid w:val="00392ED1"/>
    <w:rsid w:val="00393D92"/>
    <w:rsid w:val="003951E5"/>
    <w:rsid w:val="00397497"/>
    <w:rsid w:val="003A0AE9"/>
    <w:rsid w:val="003A20B4"/>
    <w:rsid w:val="003A50C0"/>
    <w:rsid w:val="003A5484"/>
    <w:rsid w:val="003B0A95"/>
    <w:rsid w:val="003B353B"/>
    <w:rsid w:val="003B3992"/>
    <w:rsid w:val="003B3B17"/>
    <w:rsid w:val="003B5A0C"/>
    <w:rsid w:val="003C1191"/>
    <w:rsid w:val="003C4732"/>
    <w:rsid w:val="003C4F24"/>
    <w:rsid w:val="003C61E9"/>
    <w:rsid w:val="003D13B6"/>
    <w:rsid w:val="003D24D1"/>
    <w:rsid w:val="003D4029"/>
    <w:rsid w:val="003D65D4"/>
    <w:rsid w:val="003D709F"/>
    <w:rsid w:val="003E053E"/>
    <w:rsid w:val="003E197D"/>
    <w:rsid w:val="003E35DE"/>
    <w:rsid w:val="003E6971"/>
    <w:rsid w:val="003F0DBB"/>
    <w:rsid w:val="003F337D"/>
    <w:rsid w:val="003F36C2"/>
    <w:rsid w:val="003F3E3F"/>
    <w:rsid w:val="003F4A3E"/>
    <w:rsid w:val="003F6A2F"/>
    <w:rsid w:val="00401479"/>
    <w:rsid w:val="004033B4"/>
    <w:rsid w:val="00404923"/>
    <w:rsid w:val="00404DE1"/>
    <w:rsid w:val="00404FFB"/>
    <w:rsid w:val="00405425"/>
    <w:rsid w:val="00415D6D"/>
    <w:rsid w:val="00422FAB"/>
    <w:rsid w:val="00432FF0"/>
    <w:rsid w:val="00433157"/>
    <w:rsid w:val="00434B5D"/>
    <w:rsid w:val="004356A6"/>
    <w:rsid w:val="00435785"/>
    <w:rsid w:val="004467A1"/>
    <w:rsid w:val="004516CF"/>
    <w:rsid w:val="00453C45"/>
    <w:rsid w:val="00454680"/>
    <w:rsid w:val="00462AF1"/>
    <w:rsid w:val="004631F4"/>
    <w:rsid w:val="004669ED"/>
    <w:rsid w:val="0047024D"/>
    <w:rsid w:val="00476E16"/>
    <w:rsid w:val="00481077"/>
    <w:rsid w:val="00484725"/>
    <w:rsid w:val="0048582E"/>
    <w:rsid w:val="00487A46"/>
    <w:rsid w:val="004A3205"/>
    <w:rsid w:val="004A39F0"/>
    <w:rsid w:val="004A3ED1"/>
    <w:rsid w:val="004A5061"/>
    <w:rsid w:val="004B0548"/>
    <w:rsid w:val="004B28B4"/>
    <w:rsid w:val="004B3A68"/>
    <w:rsid w:val="004B5CF9"/>
    <w:rsid w:val="004C0496"/>
    <w:rsid w:val="004C1C49"/>
    <w:rsid w:val="004C2F54"/>
    <w:rsid w:val="004C5CD6"/>
    <w:rsid w:val="004C643A"/>
    <w:rsid w:val="004D2576"/>
    <w:rsid w:val="004D29F8"/>
    <w:rsid w:val="004D471C"/>
    <w:rsid w:val="004E6C8D"/>
    <w:rsid w:val="004F0951"/>
    <w:rsid w:val="004F0CDE"/>
    <w:rsid w:val="00501E77"/>
    <w:rsid w:val="00502334"/>
    <w:rsid w:val="0050245E"/>
    <w:rsid w:val="00503877"/>
    <w:rsid w:val="00504391"/>
    <w:rsid w:val="005049CF"/>
    <w:rsid w:val="00506F41"/>
    <w:rsid w:val="005117E4"/>
    <w:rsid w:val="005156C0"/>
    <w:rsid w:val="00515A8A"/>
    <w:rsid w:val="0051610C"/>
    <w:rsid w:val="0052693F"/>
    <w:rsid w:val="00531F93"/>
    <w:rsid w:val="005320DA"/>
    <w:rsid w:val="00533E7D"/>
    <w:rsid w:val="00537B82"/>
    <w:rsid w:val="00540F69"/>
    <w:rsid w:val="00544D6D"/>
    <w:rsid w:val="00554CAC"/>
    <w:rsid w:val="00555863"/>
    <w:rsid w:val="00557073"/>
    <w:rsid w:val="00557BE8"/>
    <w:rsid w:val="0056126A"/>
    <w:rsid w:val="00563C38"/>
    <w:rsid w:val="0056475D"/>
    <w:rsid w:val="00565877"/>
    <w:rsid w:val="005711AE"/>
    <w:rsid w:val="00575DD7"/>
    <w:rsid w:val="00580481"/>
    <w:rsid w:val="0058092E"/>
    <w:rsid w:val="00580D8B"/>
    <w:rsid w:val="00581B47"/>
    <w:rsid w:val="005827B6"/>
    <w:rsid w:val="0058348A"/>
    <w:rsid w:val="005A0F75"/>
    <w:rsid w:val="005A1DE2"/>
    <w:rsid w:val="005A22AB"/>
    <w:rsid w:val="005A279F"/>
    <w:rsid w:val="005A2E11"/>
    <w:rsid w:val="005A45A6"/>
    <w:rsid w:val="005A554F"/>
    <w:rsid w:val="005A7A35"/>
    <w:rsid w:val="005B20CF"/>
    <w:rsid w:val="005B3520"/>
    <w:rsid w:val="005C1417"/>
    <w:rsid w:val="005C2310"/>
    <w:rsid w:val="005C2899"/>
    <w:rsid w:val="005C5660"/>
    <w:rsid w:val="005C613D"/>
    <w:rsid w:val="005C6E15"/>
    <w:rsid w:val="005C7145"/>
    <w:rsid w:val="005C71C4"/>
    <w:rsid w:val="005C7A3E"/>
    <w:rsid w:val="005D020F"/>
    <w:rsid w:val="005D489E"/>
    <w:rsid w:val="005D4E53"/>
    <w:rsid w:val="005E011D"/>
    <w:rsid w:val="005E01C7"/>
    <w:rsid w:val="005E5370"/>
    <w:rsid w:val="005E59AA"/>
    <w:rsid w:val="005F057C"/>
    <w:rsid w:val="005F46FB"/>
    <w:rsid w:val="005F64B4"/>
    <w:rsid w:val="005F6636"/>
    <w:rsid w:val="00601FE3"/>
    <w:rsid w:val="00613F59"/>
    <w:rsid w:val="00626394"/>
    <w:rsid w:val="0062723B"/>
    <w:rsid w:val="00630D05"/>
    <w:rsid w:val="006343B4"/>
    <w:rsid w:val="00635441"/>
    <w:rsid w:val="00636358"/>
    <w:rsid w:val="0064179B"/>
    <w:rsid w:val="00641C28"/>
    <w:rsid w:val="006444D3"/>
    <w:rsid w:val="006521D6"/>
    <w:rsid w:val="0065359C"/>
    <w:rsid w:val="0065581A"/>
    <w:rsid w:val="00656976"/>
    <w:rsid w:val="006631B4"/>
    <w:rsid w:val="00665108"/>
    <w:rsid w:val="006656D1"/>
    <w:rsid w:val="006745F7"/>
    <w:rsid w:val="00675CEB"/>
    <w:rsid w:val="00677CB1"/>
    <w:rsid w:val="0068038F"/>
    <w:rsid w:val="006851A3"/>
    <w:rsid w:val="006859F1"/>
    <w:rsid w:val="0068715E"/>
    <w:rsid w:val="00690071"/>
    <w:rsid w:val="006A03D2"/>
    <w:rsid w:val="006B0175"/>
    <w:rsid w:val="006B337A"/>
    <w:rsid w:val="006B3CE8"/>
    <w:rsid w:val="006B5CAA"/>
    <w:rsid w:val="006C1825"/>
    <w:rsid w:val="006C46A1"/>
    <w:rsid w:val="006C4A10"/>
    <w:rsid w:val="006D20F7"/>
    <w:rsid w:val="006D31A4"/>
    <w:rsid w:val="006D3C90"/>
    <w:rsid w:val="006D4E88"/>
    <w:rsid w:val="006D5536"/>
    <w:rsid w:val="006D77D2"/>
    <w:rsid w:val="006E0906"/>
    <w:rsid w:val="006E0B09"/>
    <w:rsid w:val="006E16BC"/>
    <w:rsid w:val="006E284D"/>
    <w:rsid w:val="006E2DB0"/>
    <w:rsid w:val="006F5FC4"/>
    <w:rsid w:val="006F6829"/>
    <w:rsid w:val="0070061C"/>
    <w:rsid w:val="00700BBD"/>
    <w:rsid w:val="0070509D"/>
    <w:rsid w:val="00705536"/>
    <w:rsid w:val="00705738"/>
    <w:rsid w:val="00706D90"/>
    <w:rsid w:val="00711E49"/>
    <w:rsid w:val="00720D99"/>
    <w:rsid w:val="007230FA"/>
    <w:rsid w:val="0072513C"/>
    <w:rsid w:val="00726E52"/>
    <w:rsid w:val="007312EC"/>
    <w:rsid w:val="007322E4"/>
    <w:rsid w:val="00734190"/>
    <w:rsid w:val="007379F8"/>
    <w:rsid w:val="0074310E"/>
    <w:rsid w:val="00745277"/>
    <w:rsid w:val="007568BA"/>
    <w:rsid w:val="007608E2"/>
    <w:rsid w:val="007643AD"/>
    <w:rsid w:val="007708E9"/>
    <w:rsid w:val="007813DC"/>
    <w:rsid w:val="007827EF"/>
    <w:rsid w:val="00782ED2"/>
    <w:rsid w:val="00782EF8"/>
    <w:rsid w:val="00785A92"/>
    <w:rsid w:val="00787699"/>
    <w:rsid w:val="00790026"/>
    <w:rsid w:val="007A14BC"/>
    <w:rsid w:val="007A1FEB"/>
    <w:rsid w:val="007A3B36"/>
    <w:rsid w:val="007A4513"/>
    <w:rsid w:val="007A4AA3"/>
    <w:rsid w:val="007A5326"/>
    <w:rsid w:val="007B0FD9"/>
    <w:rsid w:val="007B2006"/>
    <w:rsid w:val="007B2389"/>
    <w:rsid w:val="007B2DA4"/>
    <w:rsid w:val="007B501F"/>
    <w:rsid w:val="007B7ABD"/>
    <w:rsid w:val="007C1CCB"/>
    <w:rsid w:val="007C28CC"/>
    <w:rsid w:val="007C3694"/>
    <w:rsid w:val="007C3E9A"/>
    <w:rsid w:val="007C4A4C"/>
    <w:rsid w:val="007C700A"/>
    <w:rsid w:val="007C7D60"/>
    <w:rsid w:val="007D3BD9"/>
    <w:rsid w:val="007D6ECF"/>
    <w:rsid w:val="007E2227"/>
    <w:rsid w:val="007E372A"/>
    <w:rsid w:val="007F5E6A"/>
    <w:rsid w:val="007F7C54"/>
    <w:rsid w:val="00800F00"/>
    <w:rsid w:val="00801060"/>
    <w:rsid w:val="00801763"/>
    <w:rsid w:val="00802A00"/>
    <w:rsid w:val="0080349D"/>
    <w:rsid w:val="00812D03"/>
    <w:rsid w:val="0081312F"/>
    <w:rsid w:val="008207F3"/>
    <w:rsid w:val="008255A0"/>
    <w:rsid w:val="00826EC2"/>
    <w:rsid w:val="008334E4"/>
    <w:rsid w:val="008406F2"/>
    <w:rsid w:val="008436EB"/>
    <w:rsid w:val="0085025C"/>
    <w:rsid w:val="00851D89"/>
    <w:rsid w:val="008534D4"/>
    <w:rsid w:val="00860971"/>
    <w:rsid w:val="00861506"/>
    <w:rsid w:val="008631F8"/>
    <w:rsid w:val="0087329F"/>
    <w:rsid w:val="0087554A"/>
    <w:rsid w:val="00876823"/>
    <w:rsid w:val="00877A1D"/>
    <w:rsid w:val="0088113A"/>
    <w:rsid w:val="00881566"/>
    <w:rsid w:val="00882F80"/>
    <w:rsid w:val="00884483"/>
    <w:rsid w:val="00896D0E"/>
    <w:rsid w:val="008A09BE"/>
    <w:rsid w:val="008A2798"/>
    <w:rsid w:val="008A2D38"/>
    <w:rsid w:val="008A3716"/>
    <w:rsid w:val="008A6F35"/>
    <w:rsid w:val="008B0CE8"/>
    <w:rsid w:val="008B47A3"/>
    <w:rsid w:val="008C14F1"/>
    <w:rsid w:val="008C3073"/>
    <w:rsid w:val="008C712F"/>
    <w:rsid w:val="008C7826"/>
    <w:rsid w:val="008D26C7"/>
    <w:rsid w:val="008E3AF9"/>
    <w:rsid w:val="008E7224"/>
    <w:rsid w:val="008E7473"/>
    <w:rsid w:val="008F1A3C"/>
    <w:rsid w:val="008F616F"/>
    <w:rsid w:val="008F6D75"/>
    <w:rsid w:val="00910B89"/>
    <w:rsid w:val="00912CA1"/>
    <w:rsid w:val="00913E4B"/>
    <w:rsid w:val="00921240"/>
    <w:rsid w:val="00921DBA"/>
    <w:rsid w:val="00923AE5"/>
    <w:rsid w:val="00923F1F"/>
    <w:rsid w:val="00924826"/>
    <w:rsid w:val="009258D2"/>
    <w:rsid w:val="0093042C"/>
    <w:rsid w:val="00930A01"/>
    <w:rsid w:val="0093377C"/>
    <w:rsid w:val="00933CC4"/>
    <w:rsid w:val="00936FAE"/>
    <w:rsid w:val="00944C78"/>
    <w:rsid w:val="00945FC7"/>
    <w:rsid w:val="0094690B"/>
    <w:rsid w:val="00946E63"/>
    <w:rsid w:val="00947092"/>
    <w:rsid w:val="00950596"/>
    <w:rsid w:val="009538F2"/>
    <w:rsid w:val="009563AB"/>
    <w:rsid w:val="009601AF"/>
    <w:rsid w:val="00961327"/>
    <w:rsid w:val="00962446"/>
    <w:rsid w:val="0096399F"/>
    <w:rsid w:val="009732FF"/>
    <w:rsid w:val="00974EA1"/>
    <w:rsid w:val="009772AA"/>
    <w:rsid w:val="009773FD"/>
    <w:rsid w:val="009828B8"/>
    <w:rsid w:val="009829A2"/>
    <w:rsid w:val="00987D5E"/>
    <w:rsid w:val="00990A1C"/>
    <w:rsid w:val="00993243"/>
    <w:rsid w:val="00994261"/>
    <w:rsid w:val="00996EA0"/>
    <w:rsid w:val="009A501E"/>
    <w:rsid w:val="009B338C"/>
    <w:rsid w:val="009C1054"/>
    <w:rsid w:val="009C1B1D"/>
    <w:rsid w:val="009C24AD"/>
    <w:rsid w:val="009C6923"/>
    <w:rsid w:val="009C6A7B"/>
    <w:rsid w:val="009D0F7E"/>
    <w:rsid w:val="009D56CF"/>
    <w:rsid w:val="009D5E2C"/>
    <w:rsid w:val="009E006A"/>
    <w:rsid w:val="009E30B7"/>
    <w:rsid w:val="009F2D94"/>
    <w:rsid w:val="009F41F2"/>
    <w:rsid w:val="009F60EE"/>
    <w:rsid w:val="00A01753"/>
    <w:rsid w:val="00A017FF"/>
    <w:rsid w:val="00A018AD"/>
    <w:rsid w:val="00A02837"/>
    <w:rsid w:val="00A06844"/>
    <w:rsid w:val="00A118A0"/>
    <w:rsid w:val="00A12354"/>
    <w:rsid w:val="00A15AB3"/>
    <w:rsid w:val="00A169DE"/>
    <w:rsid w:val="00A202BF"/>
    <w:rsid w:val="00A2309F"/>
    <w:rsid w:val="00A25887"/>
    <w:rsid w:val="00A3034A"/>
    <w:rsid w:val="00A30471"/>
    <w:rsid w:val="00A316C2"/>
    <w:rsid w:val="00A37AF5"/>
    <w:rsid w:val="00A43B84"/>
    <w:rsid w:val="00A44CBC"/>
    <w:rsid w:val="00A51E19"/>
    <w:rsid w:val="00A52AAB"/>
    <w:rsid w:val="00A54B9B"/>
    <w:rsid w:val="00A55CDE"/>
    <w:rsid w:val="00A57106"/>
    <w:rsid w:val="00A61B11"/>
    <w:rsid w:val="00A72414"/>
    <w:rsid w:val="00A72564"/>
    <w:rsid w:val="00A76E2B"/>
    <w:rsid w:val="00A808E2"/>
    <w:rsid w:val="00A80C1F"/>
    <w:rsid w:val="00A80FD6"/>
    <w:rsid w:val="00A81392"/>
    <w:rsid w:val="00A83CC7"/>
    <w:rsid w:val="00A85FD8"/>
    <w:rsid w:val="00A9769B"/>
    <w:rsid w:val="00AA088B"/>
    <w:rsid w:val="00AA0C61"/>
    <w:rsid w:val="00AA236E"/>
    <w:rsid w:val="00AA30EB"/>
    <w:rsid w:val="00AA5A1B"/>
    <w:rsid w:val="00AA6A53"/>
    <w:rsid w:val="00AB20BC"/>
    <w:rsid w:val="00AB269B"/>
    <w:rsid w:val="00AB323A"/>
    <w:rsid w:val="00AB4536"/>
    <w:rsid w:val="00AB541A"/>
    <w:rsid w:val="00AC3B08"/>
    <w:rsid w:val="00AD3E79"/>
    <w:rsid w:val="00AD59F8"/>
    <w:rsid w:val="00AD7809"/>
    <w:rsid w:val="00AE004C"/>
    <w:rsid w:val="00AE1A2F"/>
    <w:rsid w:val="00AE3908"/>
    <w:rsid w:val="00AE3C3E"/>
    <w:rsid w:val="00AE4BF3"/>
    <w:rsid w:val="00AE4FCB"/>
    <w:rsid w:val="00AE66ED"/>
    <w:rsid w:val="00AE7087"/>
    <w:rsid w:val="00AF09A0"/>
    <w:rsid w:val="00AF518D"/>
    <w:rsid w:val="00AF6DCE"/>
    <w:rsid w:val="00B04AC9"/>
    <w:rsid w:val="00B1795F"/>
    <w:rsid w:val="00B206D3"/>
    <w:rsid w:val="00B24BB4"/>
    <w:rsid w:val="00B351F6"/>
    <w:rsid w:val="00B357DC"/>
    <w:rsid w:val="00B367B1"/>
    <w:rsid w:val="00B4561B"/>
    <w:rsid w:val="00B46BA5"/>
    <w:rsid w:val="00B50474"/>
    <w:rsid w:val="00B5141A"/>
    <w:rsid w:val="00B57A39"/>
    <w:rsid w:val="00B606EB"/>
    <w:rsid w:val="00B62388"/>
    <w:rsid w:val="00B67A3D"/>
    <w:rsid w:val="00B71100"/>
    <w:rsid w:val="00B73BB9"/>
    <w:rsid w:val="00B83977"/>
    <w:rsid w:val="00B93BE7"/>
    <w:rsid w:val="00B976F1"/>
    <w:rsid w:val="00BA602C"/>
    <w:rsid w:val="00BB062B"/>
    <w:rsid w:val="00BB1BB9"/>
    <w:rsid w:val="00BB6E99"/>
    <w:rsid w:val="00BB7BA4"/>
    <w:rsid w:val="00BC05D7"/>
    <w:rsid w:val="00BC187B"/>
    <w:rsid w:val="00BC26A8"/>
    <w:rsid w:val="00BC284D"/>
    <w:rsid w:val="00BC3786"/>
    <w:rsid w:val="00BC4E54"/>
    <w:rsid w:val="00BC57A6"/>
    <w:rsid w:val="00BC5E08"/>
    <w:rsid w:val="00BC7663"/>
    <w:rsid w:val="00BD11BD"/>
    <w:rsid w:val="00BD26A3"/>
    <w:rsid w:val="00BD5C3C"/>
    <w:rsid w:val="00BE012C"/>
    <w:rsid w:val="00BE1A9A"/>
    <w:rsid w:val="00BE412B"/>
    <w:rsid w:val="00BE597A"/>
    <w:rsid w:val="00BE6EDC"/>
    <w:rsid w:val="00BE7C7C"/>
    <w:rsid w:val="00BF34A5"/>
    <w:rsid w:val="00BF7536"/>
    <w:rsid w:val="00C01F7D"/>
    <w:rsid w:val="00C129C8"/>
    <w:rsid w:val="00C13135"/>
    <w:rsid w:val="00C14487"/>
    <w:rsid w:val="00C15083"/>
    <w:rsid w:val="00C17BB3"/>
    <w:rsid w:val="00C21843"/>
    <w:rsid w:val="00C23599"/>
    <w:rsid w:val="00C26035"/>
    <w:rsid w:val="00C261BF"/>
    <w:rsid w:val="00C30400"/>
    <w:rsid w:val="00C30745"/>
    <w:rsid w:val="00C31F50"/>
    <w:rsid w:val="00C34C1C"/>
    <w:rsid w:val="00C44080"/>
    <w:rsid w:val="00C510D0"/>
    <w:rsid w:val="00C523F7"/>
    <w:rsid w:val="00C54377"/>
    <w:rsid w:val="00C5633C"/>
    <w:rsid w:val="00C60091"/>
    <w:rsid w:val="00C60331"/>
    <w:rsid w:val="00C62A15"/>
    <w:rsid w:val="00C66CDF"/>
    <w:rsid w:val="00C67F3A"/>
    <w:rsid w:val="00C700D0"/>
    <w:rsid w:val="00C73236"/>
    <w:rsid w:val="00C7538A"/>
    <w:rsid w:val="00C7648D"/>
    <w:rsid w:val="00C80B1F"/>
    <w:rsid w:val="00C82A29"/>
    <w:rsid w:val="00C87548"/>
    <w:rsid w:val="00C913DF"/>
    <w:rsid w:val="00C93AAA"/>
    <w:rsid w:val="00C93DDD"/>
    <w:rsid w:val="00C942B9"/>
    <w:rsid w:val="00C96343"/>
    <w:rsid w:val="00C9677C"/>
    <w:rsid w:val="00CA0B74"/>
    <w:rsid w:val="00CA440E"/>
    <w:rsid w:val="00CA5DDD"/>
    <w:rsid w:val="00CC14A1"/>
    <w:rsid w:val="00CC5991"/>
    <w:rsid w:val="00CC72AC"/>
    <w:rsid w:val="00CD3B94"/>
    <w:rsid w:val="00CE15CD"/>
    <w:rsid w:val="00CE1CFA"/>
    <w:rsid w:val="00CE377E"/>
    <w:rsid w:val="00CE4113"/>
    <w:rsid w:val="00CE5BEC"/>
    <w:rsid w:val="00CE66AD"/>
    <w:rsid w:val="00CF2C8B"/>
    <w:rsid w:val="00CF6E19"/>
    <w:rsid w:val="00CF7D20"/>
    <w:rsid w:val="00CF7E5E"/>
    <w:rsid w:val="00D0012E"/>
    <w:rsid w:val="00D0450A"/>
    <w:rsid w:val="00D14E4E"/>
    <w:rsid w:val="00D1519F"/>
    <w:rsid w:val="00D15596"/>
    <w:rsid w:val="00D176C5"/>
    <w:rsid w:val="00D203E9"/>
    <w:rsid w:val="00D2243E"/>
    <w:rsid w:val="00D2263B"/>
    <w:rsid w:val="00D25BF8"/>
    <w:rsid w:val="00D32644"/>
    <w:rsid w:val="00D4151E"/>
    <w:rsid w:val="00D43822"/>
    <w:rsid w:val="00D443A0"/>
    <w:rsid w:val="00D45CA8"/>
    <w:rsid w:val="00D46554"/>
    <w:rsid w:val="00D475FE"/>
    <w:rsid w:val="00D55C2C"/>
    <w:rsid w:val="00D656B7"/>
    <w:rsid w:val="00D65B50"/>
    <w:rsid w:val="00D65BA5"/>
    <w:rsid w:val="00D676C6"/>
    <w:rsid w:val="00D679D9"/>
    <w:rsid w:val="00D735C9"/>
    <w:rsid w:val="00D742F1"/>
    <w:rsid w:val="00D8535E"/>
    <w:rsid w:val="00D870C3"/>
    <w:rsid w:val="00D946C4"/>
    <w:rsid w:val="00DA00D9"/>
    <w:rsid w:val="00DA147A"/>
    <w:rsid w:val="00DA7302"/>
    <w:rsid w:val="00DB03BD"/>
    <w:rsid w:val="00DB209A"/>
    <w:rsid w:val="00DB270D"/>
    <w:rsid w:val="00DC2117"/>
    <w:rsid w:val="00DC6361"/>
    <w:rsid w:val="00DC6E2D"/>
    <w:rsid w:val="00DC744D"/>
    <w:rsid w:val="00DD26FF"/>
    <w:rsid w:val="00DE432E"/>
    <w:rsid w:val="00DE44FF"/>
    <w:rsid w:val="00DE4D5B"/>
    <w:rsid w:val="00DF364E"/>
    <w:rsid w:val="00DF42CF"/>
    <w:rsid w:val="00E013DC"/>
    <w:rsid w:val="00E070C7"/>
    <w:rsid w:val="00E12833"/>
    <w:rsid w:val="00E12AD9"/>
    <w:rsid w:val="00E206D7"/>
    <w:rsid w:val="00E20D33"/>
    <w:rsid w:val="00E24D40"/>
    <w:rsid w:val="00E269DC"/>
    <w:rsid w:val="00E31EF2"/>
    <w:rsid w:val="00E3232D"/>
    <w:rsid w:val="00E33991"/>
    <w:rsid w:val="00E3430E"/>
    <w:rsid w:val="00E40D5A"/>
    <w:rsid w:val="00E41C40"/>
    <w:rsid w:val="00E4742A"/>
    <w:rsid w:val="00E47CE8"/>
    <w:rsid w:val="00E5337B"/>
    <w:rsid w:val="00E53B77"/>
    <w:rsid w:val="00E56B36"/>
    <w:rsid w:val="00E60B44"/>
    <w:rsid w:val="00E7263B"/>
    <w:rsid w:val="00E73283"/>
    <w:rsid w:val="00E745F1"/>
    <w:rsid w:val="00E752CF"/>
    <w:rsid w:val="00E777E3"/>
    <w:rsid w:val="00E8144C"/>
    <w:rsid w:val="00E90945"/>
    <w:rsid w:val="00E92506"/>
    <w:rsid w:val="00E93DC1"/>
    <w:rsid w:val="00E93E95"/>
    <w:rsid w:val="00E94CC6"/>
    <w:rsid w:val="00E96201"/>
    <w:rsid w:val="00E97B06"/>
    <w:rsid w:val="00E97CB9"/>
    <w:rsid w:val="00EA5601"/>
    <w:rsid w:val="00EC6620"/>
    <w:rsid w:val="00ED1528"/>
    <w:rsid w:val="00ED15E5"/>
    <w:rsid w:val="00ED2651"/>
    <w:rsid w:val="00ED381A"/>
    <w:rsid w:val="00ED419B"/>
    <w:rsid w:val="00ED73C1"/>
    <w:rsid w:val="00ED7A50"/>
    <w:rsid w:val="00EE1CA2"/>
    <w:rsid w:val="00EE32FB"/>
    <w:rsid w:val="00EE6705"/>
    <w:rsid w:val="00EF0954"/>
    <w:rsid w:val="00EF1D55"/>
    <w:rsid w:val="00EF2529"/>
    <w:rsid w:val="00EF50C1"/>
    <w:rsid w:val="00EF6745"/>
    <w:rsid w:val="00F03507"/>
    <w:rsid w:val="00F046E5"/>
    <w:rsid w:val="00F0488E"/>
    <w:rsid w:val="00F05040"/>
    <w:rsid w:val="00F0601F"/>
    <w:rsid w:val="00F13E3C"/>
    <w:rsid w:val="00F13F97"/>
    <w:rsid w:val="00F1530B"/>
    <w:rsid w:val="00F16552"/>
    <w:rsid w:val="00F174EB"/>
    <w:rsid w:val="00F21106"/>
    <w:rsid w:val="00F220E0"/>
    <w:rsid w:val="00F31EF2"/>
    <w:rsid w:val="00F37196"/>
    <w:rsid w:val="00F377AA"/>
    <w:rsid w:val="00F42DD9"/>
    <w:rsid w:val="00F44D27"/>
    <w:rsid w:val="00F4675C"/>
    <w:rsid w:val="00F514FC"/>
    <w:rsid w:val="00F530BF"/>
    <w:rsid w:val="00F55231"/>
    <w:rsid w:val="00F573EC"/>
    <w:rsid w:val="00F65180"/>
    <w:rsid w:val="00F82B04"/>
    <w:rsid w:val="00F863EC"/>
    <w:rsid w:val="00F87BD1"/>
    <w:rsid w:val="00F87EE3"/>
    <w:rsid w:val="00F90CA7"/>
    <w:rsid w:val="00F91587"/>
    <w:rsid w:val="00F921CB"/>
    <w:rsid w:val="00F928DD"/>
    <w:rsid w:val="00FA2D62"/>
    <w:rsid w:val="00FA2F81"/>
    <w:rsid w:val="00FA63D8"/>
    <w:rsid w:val="00FD0163"/>
    <w:rsid w:val="00FD0B15"/>
    <w:rsid w:val="00FD317F"/>
    <w:rsid w:val="00FD50DA"/>
    <w:rsid w:val="00FD71E9"/>
    <w:rsid w:val="00FD774D"/>
    <w:rsid w:val="00FE6314"/>
    <w:rsid w:val="00FF67B6"/>
    <w:rsid w:val="00FF6E5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31646"/>
  <w15:chartTrackingRefBased/>
  <w15:docId w15:val="{E8179ECB-03EE-4F7B-8EE9-9CF92E133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semiHidden="1" w:uiPriority="9" w:unhideWhenUsed="1" w:qFormat="1"/>
    <w:lsdException w:name="heading 3" w:locked="0" w:semiHidden="1" w:uiPriority="9" w:unhideWhenUsed="1" w:qFormat="1"/>
    <w:lsdException w:name="heading 4" w:locked="0" w:semiHidden="1" w:uiPriority="9" w:unhideWhenUsed="1"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locked="0"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locked="0"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uiPriority="39"/>
    <w:lsdException w:name="Table Theme" w:semiHidden="1" w:unhideWhenUsed="1"/>
    <w:lsdException w:name="Placeholder Text" w:locked="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locked="0"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locked="0" w:semiHidden="1" w:unhideWhenUsed="1"/>
    <w:lsdException w:name="Smart Link" w:semiHidden="1" w:unhideWhenUsed="1"/>
  </w:latentStyles>
  <w:style w:type="paragraph" w:default="1" w:styleId="Normale">
    <w:name w:val="Normal"/>
    <w:qFormat/>
    <w:rsid w:val="002C4F4B"/>
  </w:style>
  <w:style w:type="paragraph" w:styleId="Titolo1">
    <w:name w:val="heading 1"/>
    <w:basedOn w:val="Normale"/>
    <w:next w:val="Normale"/>
    <w:link w:val="Titolo1Carattere"/>
    <w:uiPriority w:val="9"/>
    <w:qFormat/>
    <w:locked/>
    <w:rsid w:val="00D224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locked/>
    <w:rsid w:val="00D224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locked/>
    <w:rsid w:val="00D2243E"/>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locked/>
    <w:rsid w:val="00D2243E"/>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locked/>
    <w:rsid w:val="00D2243E"/>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locked/>
    <w:rsid w:val="00D2243E"/>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locked/>
    <w:rsid w:val="00D2243E"/>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locked/>
    <w:rsid w:val="00D2243E"/>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locked/>
    <w:rsid w:val="00D2243E"/>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2243E"/>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D2243E"/>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D2243E"/>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2243E"/>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2243E"/>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2243E"/>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2243E"/>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2243E"/>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2243E"/>
    <w:rPr>
      <w:rFonts w:eastAsiaTheme="majorEastAsia" w:cstheme="majorBidi"/>
      <w:color w:val="272727" w:themeColor="text1" w:themeTint="D8"/>
    </w:rPr>
  </w:style>
  <w:style w:type="paragraph" w:styleId="Titolo">
    <w:name w:val="Title"/>
    <w:basedOn w:val="Normale"/>
    <w:next w:val="Normale"/>
    <w:link w:val="TitoloCarattere"/>
    <w:uiPriority w:val="10"/>
    <w:qFormat/>
    <w:locked/>
    <w:rsid w:val="00D224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2243E"/>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locked/>
    <w:rsid w:val="00D2243E"/>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2243E"/>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locked/>
    <w:rsid w:val="00D2243E"/>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2243E"/>
    <w:rPr>
      <w:i/>
      <w:iCs/>
      <w:color w:val="404040" w:themeColor="text1" w:themeTint="BF"/>
    </w:rPr>
  </w:style>
  <w:style w:type="paragraph" w:styleId="Paragrafoelenco">
    <w:name w:val="List Paragraph"/>
    <w:basedOn w:val="Normale"/>
    <w:uiPriority w:val="34"/>
    <w:qFormat/>
    <w:locked/>
    <w:rsid w:val="00D2243E"/>
    <w:pPr>
      <w:ind w:left="720"/>
      <w:contextualSpacing/>
    </w:pPr>
  </w:style>
  <w:style w:type="character" w:styleId="Enfasiintensa">
    <w:name w:val="Intense Emphasis"/>
    <w:basedOn w:val="Carpredefinitoparagrafo"/>
    <w:uiPriority w:val="21"/>
    <w:qFormat/>
    <w:locked/>
    <w:rsid w:val="00D2243E"/>
    <w:rPr>
      <w:i/>
      <w:iCs/>
      <w:color w:val="0F4761" w:themeColor="accent1" w:themeShade="BF"/>
    </w:rPr>
  </w:style>
  <w:style w:type="paragraph" w:styleId="Citazioneintensa">
    <w:name w:val="Intense Quote"/>
    <w:basedOn w:val="Normale"/>
    <w:next w:val="Normale"/>
    <w:link w:val="CitazioneintensaCarattere"/>
    <w:uiPriority w:val="30"/>
    <w:qFormat/>
    <w:locked/>
    <w:rsid w:val="00D224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2243E"/>
    <w:rPr>
      <w:i/>
      <w:iCs/>
      <w:color w:val="0F4761" w:themeColor="accent1" w:themeShade="BF"/>
    </w:rPr>
  </w:style>
  <w:style w:type="character" w:styleId="Riferimentointenso">
    <w:name w:val="Intense Reference"/>
    <w:basedOn w:val="Carpredefinitoparagrafo"/>
    <w:uiPriority w:val="32"/>
    <w:qFormat/>
    <w:locked/>
    <w:rsid w:val="00D2243E"/>
    <w:rPr>
      <w:b/>
      <w:bCs/>
      <w:smallCaps/>
      <w:color w:val="0F4761" w:themeColor="accent1" w:themeShade="BF"/>
      <w:spacing w:val="5"/>
    </w:rPr>
  </w:style>
  <w:style w:type="character" w:styleId="Collegamentoipertestuale">
    <w:name w:val="Hyperlink"/>
    <w:basedOn w:val="Carpredefinitoparagrafo"/>
    <w:uiPriority w:val="99"/>
    <w:unhideWhenUsed/>
    <w:locked/>
    <w:rsid w:val="00A15AB3"/>
    <w:rPr>
      <w:color w:val="467886" w:themeColor="hyperlink"/>
      <w:u w:val="single"/>
    </w:rPr>
  </w:style>
  <w:style w:type="character" w:styleId="Menzionenonrisolta">
    <w:name w:val="Unresolved Mention"/>
    <w:basedOn w:val="Carpredefinitoparagrafo"/>
    <w:uiPriority w:val="99"/>
    <w:semiHidden/>
    <w:unhideWhenUsed/>
    <w:locked/>
    <w:rsid w:val="00A15AB3"/>
    <w:rPr>
      <w:color w:val="605E5C"/>
      <w:shd w:val="clear" w:color="auto" w:fill="E1DFDD"/>
    </w:rPr>
  </w:style>
  <w:style w:type="paragraph" w:styleId="Intestazione">
    <w:name w:val="header"/>
    <w:basedOn w:val="Normale"/>
    <w:link w:val="IntestazioneCarattere"/>
    <w:uiPriority w:val="99"/>
    <w:unhideWhenUsed/>
    <w:locked/>
    <w:rsid w:val="001D016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D016D"/>
  </w:style>
  <w:style w:type="paragraph" w:styleId="Pidipagina">
    <w:name w:val="footer"/>
    <w:basedOn w:val="Normale"/>
    <w:link w:val="PidipaginaCarattere"/>
    <w:uiPriority w:val="99"/>
    <w:unhideWhenUsed/>
    <w:locked/>
    <w:rsid w:val="001D016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D016D"/>
  </w:style>
  <w:style w:type="paragraph" w:styleId="Didascalia">
    <w:name w:val="caption"/>
    <w:basedOn w:val="Normale"/>
    <w:next w:val="Normale"/>
    <w:uiPriority w:val="35"/>
    <w:unhideWhenUsed/>
    <w:qFormat/>
    <w:locked/>
    <w:rsid w:val="001D016D"/>
    <w:pPr>
      <w:spacing w:after="200" w:line="240" w:lineRule="auto"/>
    </w:pPr>
    <w:rPr>
      <w:i/>
      <w:iCs/>
      <w:color w:val="0E2841" w:themeColor="text2"/>
      <w:sz w:val="18"/>
      <w:szCs w:val="18"/>
    </w:rPr>
  </w:style>
  <w:style w:type="table" w:styleId="Grigliatabella">
    <w:name w:val="Table Grid"/>
    <w:basedOn w:val="Tabellanormale"/>
    <w:uiPriority w:val="39"/>
    <w:locked/>
    <w:rsid w:val="001D01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locked/>
    <w:rsid w:val="001D016D"/>
    <w:rPr>
      <w:rFonts w:ascii="Times New Roman" w:hAnsi="Times New Roman" w:cs="Times New Roman"/>
      <w:sz w:val="24"/>
      <w:szCs w:val="24"/>
    </w:rPr>
  </w:style>
  <w:style w:type="character" w:styleId="Testosegnaposto">
    <w:name w:val="Placeholder Text"/>
    <w:basedOn w:val="Carpredefinitoparagrafo"/>
    <w:uiPriority w:val="99"/>
    <w:semiHidden/>
    <w:locked/>
    <w:rsid w:val="001D016D"/>
    <w:rPr>
      <w:color w:val="666666"/>
    </w:rPr>
  </w:style>
  <w:style w:type="character" w:styleId="Numeroriga">
    <w:name w:val="line number"/>
    <w:basedOn w:val="Carpredefinitoparagrafo"/>
    <w:uiPriority w:val="99"/>
    <w:semiHidden/>
    <w:unhideWhenUsed/>
    <w:locked/>
    <w:rsid w:val="001D01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6813">
      <w:bodyDiv w:val="1"/>
      <w:marLeft w:val="0"/>
      <w:marRight w:val="0"/>
      <w:marTop w:val="0"/>
      <w:marBottom w:val="0"/>
      <w:divBdr>
        <w:top w:val="none" w:sz="0" w:space="0" w:color="auto"/>
        <w:left w:val="none" w:sz="0" w:space="0" w:color="auto"/>
        <w:bottom w:val="none" w:sz="0" w:space="0" w:color="auto"/>
        <w:right w:val="none" w:sz="0" w:space="0" w:color="auto"/>
      </w:divBdr>
    </w:div>
    <w:div w:id="43260475">
      <w:bodyDiv w:val="1"/>
      <w:marLeft w:val="0"/>
      <w:marRight w:val="0"/>
      <w:marTop w:val="0"/>
      <w:marBottom w:val="0"/>
      <w:divBdr>
        <w:top w:val="none" w:sz="0" w:space="0" w:color="auto"/>
        <w:left w:val="none" w:sz="0" w:space="0" w:color="auto"/>
        <w:bottom w:val="none" w:sz="0" w:space="0" w:color="auto"/>
        <w:right w:val="none" w:sz="0" w:space="0" w:color="auto"/>
      </w:divBdr>
    </w:div>
    <w:div w:id="44914928">
      <w:bodyDiv w:val="1"/>
      <w:marLeft w:val="0"/>
      <w:marRight w:val="0"/>
      <w:marTop w:val="0"/>
      <w:marBottom w:val="0"/>
      <w:divBdr>
        <w:top w:val="none" w:sz="0" w:space="0" w:color="auto"/>
        <w:left w:val="none" w:sz="0" w:space="0" w:color="auto"/>
        <w:bottom w:val="none" w:sz="0" w:space="0" w:color="auto"/>
        <w:right w:val="none" w:sz="0" w:space="0" w:color="auto"/>
      </w:divBdr>
    </w:div>
    <w:div w:id="89863860">
      <w:bodyDiv w:val="1"/>
      <w:marLeft w:val="0"/>
      <w:marRight w:val="0"/>
      <w:marTop w:val="0"/>
      <w:marBottom w:val="0"/>
      <w:divBdr>
        <w:top w:val="none" w:sz="0" w:space="0" w:color="auto"/>
        <w:left w:val="none" w:sz="0" w:space="0" w:color="auto"/>
        <w:bottom w:val="none" w:sz="0" w:space="0" w:color="auto"/>
        <w:right w:val="none" w:sz="0" w:space="0" w:color="auto"/>
      </w:divBdr>
    </w:div>
    <w:div w:id="190532739">
      <w:bodyDiv w:val="1"/>
      <w:marLeft w:val="0"/>
      <w:marRight w:val="0"/>
      <w:marTop w:val="0"/>
      <w:marBottom w:val="0"/>
      <w:divBdr>
        <w:top w:val="none" w:sz="0" w:space="0" w:color="auto"/>
        <w:left w:val="none" w:sz="0" w:space="0" w:color="auto"/>
        <w:bottom w:val="none" w:sz="0" w:space="0" w:color="auto"/>
        <w:right w:val="none" w:sz="0" w:space="0" w:color="auto"/>
      </w:divBdr>
    </w:div>
    <w:div w:id="246885263">
      <w:bodyDiv w:val="1"/>
      <w:marLeft w:val="0"/>
      <w:marRight w:val="0"/>
      <w:marTop w:val="0"/>
      <w:marBottom w:val="0"/>
      <w:divBdr>
        <w:top w:val="none" w:sz="0" w:space="0" w:color="auto"/>
        <w:left w:val="none" w:sz="0" w:space="0" w:color="auto"/>
        <w:bottom w:val="none" w:sz="0" w:space="0" w:color="auto"/>
        <w:right w:val="none" w:sz="0" w:space="0" w:color="auto"/>
      </w:divBdr>
    </w:div>
    <w:div w:id="280652144">
      <w:bodyDiv w:val="1"/>
      <w:marLeft w:val="0"/>
      <w:marRight w:val="0"/>
      <w:marTop w:val="0"/>
      <w:marBottom w:val="0"/>
      <w:divBdr>
        <w:top w:val="none" w:sz="0" w:space="0" w:color="auto"/>
        <w:left w:val="none" w:sz="0" w:space="0" w:color="auto"/>
        <w:bottom w:val="none" w:sz="0" w:space="0" w:color="auto"/>
        <w:right w:val="none" w:sz="0" w:space="0" w:color="auto"/>
      </w:divBdr>
      <w:divsChild>
        <w:div w:id="1140418287">
          <w:marLeft w:val="0"/>
          <w:marRight w:val="0"/>
          <w:marTop w:val="0"/>
          <w:marBottom w:val="0"/>
          <w:divBdr>
            <w:top w:val="none" w:sz="0" w:space="0" w:color="auto"/>
            <w:left w:val="none" w:sz="0" w:space="0" w:color="auto"/>
            <w:bottom w:val="none" w:sz="0" w:space="0" w:color="auto"/>
            <w:right w:val="none" w:sz="0" w:space="0" w:color="auto"/>
          </w:divBdr>
          <w:divsChild>
            <w:div w:id="1846281331">
              <w:marLeft w:val="0"/>
              <w:marRight w:val="0"/>
              <w:marTop w:val="0"/>
              <w:marBottom w:val="0"/>
              <w:divBdr>
                <w:top w:val="none" w:sz="0" w:space="0" w:color="auto"/>
                <w:left w:val="none" w:sz="0" w:space="0" w:color="auto"/>
                <w:bottom w:val="none" w:sz="0" w:space="0" w:color="auto"/>
                <w:right w:val="none" w:sz="0" w:space="0" w:color="auto"/>
              </w:divBdr>
              <w:divsChild>
                <w:div w:id="1851679564">
                  <w:marLeft w:val="0"/>
                  <w:marRight w:val="0"/>
                  <w:marTop w:val="0"/>
                  <w:marBottom w:val="0"/>
                  <w:divBdr>
                    <w:top w:val="none" w:sz="0" w:space="0" w:color="auto"/>
                    <w:left w:val="none" w:sz="0" w:space="0" w:color="auto"/>
                    <w:bottom w:val="none" w:sz="0" w:space="0" w:color="auto"/>
                    <w:right w:val="none" w:sz="0" w:space="0" w:color="auto"/>
                  </w:divBdr>
                  <w:divsChild>
                    <w:div w:id="13250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62645">
      <w:bodyDiv w:val="1"/>
      <w:marLeft w:val="0"/>
      <w:marRight w:val="0"/>
      <w:marTop w:val="0"/>
      <w:marBottom w:val="0"/>
      <w:divBdr>
        <w:top w:val="none" w:sz="0" w:space="0" w:color="auto"/>
        <w:left w:val="none" w:sz="0" w:space="0" w:color="auto"/>
        <w:bottom w:val="none" w:sz="0" w:space="0" w:color="auto"/>
        <w:right w:val="none" w:sz="0" w:space="0" w:color="auto"/>
      </w:divBdr>
    </w:div>
    <w:div w:id="321544344">
      <w:bodyDiv w:val="1"/>
      <w:marLeft w:val="0"/>
      <w:marRight w:val="0"/>
      <w:marTop w:val="0"/>
      <w:marBottom w:val="0"/>
      <w:divBdr>
        <w:top w:val="none" w:sz="0" w:space="0" w:color="auto"/>
        <w:left w:val="none" w:sz="0" w:space="0" w:color="auto"/>
        <w:bottom w:val="none" w:sz="0" w:space="0" w:color="auto"/>
        <w:right w:val="none" w:sz="0" w:space="0" w:color="auto"/>
      </w:divBdr>
    </w:div>
    <w:div w:id="380401894">
      <w:bodyDiv w:val="1"/>
      <w:marLeft w:val="0"/>
      <w:marRight w:val="0"/>
      <w:marTop w:val="0"/>
      <w:marBottom w:val="0"/>
      <w:divBdr>
        <w:top w:val="none" w:sz="0" w:space="0" w:color="auto"/>
        <w:left w:val="none" w:sz="0" w:space="0" w:color="auto"/>
        <w:bottom w:val="none" w:sz="0" w:space="0" w:color="auto"/>
        <w:right w:val="none" w:sz="0" w:space="0" w:color="auto"/>
      </w:divBdr>
    </w:div>
    <w:div w:id="435179361">
      <w:bodyDiv w:val="1"/>
      <w:marLeft w:val="0"/>
      <w:marRight w:val="0"/>
      <w:marTop w:val="0"/>
      <w:marBottom w:val="0"/>
      <w:divBdr>
        <w:top w:val="none" w:sz="0" w:space="0" w:color="auto"/>
        <w:left w:val="none" w:sz="0" w:space="0" w:color="auto"/>
        <w:bottom w:val="none" w:sz="0" w:space="0" w:color="auto"/>
        <w:right w:val="none" w:sz="0" w:space="0" w:color="auto"/>
      </w:divBdr>
    </w:div>
    <w:div w:id="486479557">
      <w:bodyDiv w:val="1"/>
      <w:marLeft w:val="0"/>
      <w:marRight w:val="0"/>
      <w:marTop w:val="0"/>
      <w:marBottom w:val="0"/>
      <w:divBdr>
        <w:top w:val="none" w:sz="0" w:space="0" w:color="auto"/>
        <w:left w:val="none" w:sz="0" w:space="0" w:color="auto"/>
        <w:bottom w:val="none" w:sz="0" w:space="0" w:color="auto"/>
        <w:right w:val="none" w:sz="0" w:space="0" w:color="auto"/>
      </w:divBdr>
    </w:div>
    <w:div w:id="490756225">
      <w:bodyDiv w:val="1"/>
      <w:marLeft w:val="0"/>
      <w:marRight w:val="0"/>
      <w:marTop w:val="0"/>
      <w:marBottom w:val="0"/>
      <w:divBdr>
        <w:top w:val="none" w:sz="0" w:space="0" w:color="auto"/>
        <w:left w:val="none" w:sz="0" w:space="0" w:color="auto"/>
        <w:bottom w:val="none" w:sz="0" w:space="0" w:color="auto"/>
        <w:right w:val="none" w:sz="0" w:space="0" w:color="auto"/>
      </w:divBdr>
    </w:div>
    <w:div w:id="492987260">
      <w:bodyDiv w:val="1"/>
      <w:marLeft w:val="0"/>
      <w:marRight w:val="0"/>
      <w:marTop w:val="0"/>
      <w:marBottom w:val="0"/>
      <w:divBdr>
        <w:top w:val="none" w:sz="0" w:space="0" w:color="auto"/>
        <w:left w:val="none" w:sz="0" w:space="0" w:color="auto"/>
        <w:bottom w:val="none" w:sz="0" w:space="0" w:color="auto"/>
        <w:right w:val="none" w:sz="0" w:space="0" w:color="auto"/>
      </w:divBdr>
    </w:div>
    <w:div w:id="504711031">
      <w:bodyDiv w:val="1"/>
      <w:marLeft w:val="0"/>
      <w:marRight w:val="0"/>
      <w:marTop w:val="0"/>
      <w:marBottom w:val="0"/>
      <w:divBdr>
        <w:top w:val="none" w:sz="0" w:space="0" w:color="auto"/>
        <w:left w:val="none" w:sz="0" w:space="0" w:color="auto"/>
        <w:bottom w:val="none" w:sz="0" w:space="0" w:color="auto"/>
        <w:right w:val="none" w:sz="0" w:space="0" w:color="auto"/>
      </w:divBdr>
    </w:div>
    <w:div w:id="543062152">
      <w:bodyDiv w:val="1"/>
      <w:marLeft w:val="0"/>
      <w:marRight w:val="0"/>
      <w:marTop w:val="0"/>
      <w:marBottom w:val="0"/>
      <w:divBdr>
        <w:top w:val="none" w:sz="0" w:space="0" w:color="auto"/>
        <w:left w:val="none" w:sz="0" w:space="0" w:color="auto"/>
        <w:bottom w:val="none" w:sz="0" w:space="0" w:color="auto"/>
        <w:right w:val="none" w:sz="0" w:space="0" w:color="auto"/>
      </w:divBdr>
    </w:div>
    <w:div w:id="597061194">
      <w:bodyDiv w:val="1"/>
      <w:marLeft w:val="0"/>
      <w:marRight w:val="0"/>
      <w:marTop w:val="0"/>
      <w:marBottom w:val="0"/>
      <w:divBdr>
        <w:top w:val="none" w:sz="0" w:space="0" w:color="auto"/>
        <w:left w:val="none" w:sz="0" w:space="0" w:color="auto"/>
        <w:bottom w:val="none" w:sz="0" w:space="0" w:color="auto"/>
        <w:right w:val="none" w:sz="0" w:space="0" w:color="auto"/>
      </w:divBdr>
    </w:div>
    <w:div w:id="622545035">
      <w:bodyDiv w:val="1"/>
      <w:marLeft w:val="0"/>
      <w:marRight w:val="0"/>
      <w:marTop w:val="0"/>
      <w:marBottom w:val="0"/>
      <w:divBdr>
        <w:top w:val="none" w:sz="0" w:space="0" w:color="auto"/>
        <w:left w:val="none" w:sz="0" w:space="0" w:color="auto"/>
        <w:bottom w:val="none" w:sz="0" w:space="0" w:color="auto"/>
        <w:right w:val="none" w:sz="0" w:space="0" w:color="auto"/>
      </w:divBdr>
    </w:div>
    <w:div w:id="623655815">
      <w:bodyDiv w:val="1"/>
      <w:marLeft w:val="0"/>
      <w:marRight w:val="0"/>
      <w:marTop w:val="0"/>
      <w:marBottom w:val="0"/>
      <w:divBdr>
        <w:top w:val="none" w:sz="0" w:space="0" w:color="auto"/>
        <w:left w:val="none" w:sz="0" w:space="0" w:color="auto"/>
        <w:bottom w:val="none" w:sz="0" w:space="0" w:color="auto"/>
        <w:right w:val="none" w:sz="0" w:space="0" w:color="auto"/>
      </w:divBdr>
      <w:divsChild>
        <w:div w:id="1635212569">
          <w:marLeft w:val="0"/>
          <w:marRight w:val="0"/>
          <w:marTop w:val="0"/>
          <w:marBottom w:val="0"/>
          <w:divBdr>
            <w:top w:val="none" w:sz="0" w:space="0" w:color="auto"/>
            <w:left w:val="none" w:sz="0" w:space="0" w:color="auto"/>
            <w:bottom w:val="none" w:sz="0" w:space="0" w:color="auto"/>
            <w:right w:val="none" w:sz="0" w:space="0" w:color="auto"/>
          </w:divBdr>
          <w:divsChild>
            <w:div w:id="1498302438">
              <w:marLeft w:val="0"/>
              <w:marRight w:val="0"/>
              <w:marTop w:val="0"/>
              <w:marBottom w:val="0"/>
              <w:divBdr>
                <w:top w:val="none" w:sz="0" w:space="0" w:color="auto"/>
                <w:left w:val="none" w:sz="0" w:space="0" w:color="auto"/>
                <w:bottom w:val="none" w:sz="0" w:space="0" w:color="auto"/>
                <w:right w:val="none" w:sz="0" w:space="0" w:color="auto"/>
              </w:divBdr>
              <w:divsChild>
                <w:div w:id="9920144">
                  <w:marLeft w:val="0"/>
                  <w:marRight w:val="0"/>
                  <w:marTop w:val="0"/>
                  <w:marBottom w:val="0"/>
                  <w:divBdr>
                    <w:top w:val="none" w:sz="0" w:space="0" w:color="auto"/>
                    <w:left w:val="none" w:sz="0" w:space="0" w:color="auto"/>
                    <w:bottom w:val="none" w:sz="0" w:space="0" w:color="auto"/>
                    <w:right w:val="none" w:sz="0" w:space="0" w:color="auto"/>
                  </w:divBdr>
                  <w:divsChild>
                    <w:div w:id="112461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825298">
      <w:bodyDiv w:val="1"/>
      <w:marLeft w:val="0"/>
      <w:marRight w:val="0"/>
      <w:marTop w:val="0"/>
      <w:marBottom w:val="0"/>
      <w:divBdr>
        <w:top w:val="none" w:sz="0" w:space="0" w:color="auto"/>
        <w:left w:val="none" w:sz="0" w:space="0" w:color="auto"/>
        <w:bottom w:val="none" w:sz="0" w:space="0" w:color="auto"/>
        <w:right w:val="none" w:sz="0" w:space="0" w:color="auto"/>
      </w:divBdr>
    </w:div>
    <w:div w:id="660697405">
      <w:bodyDiv w:val="1"/>
      <w:marLeft w:val="0"/>
      <w:marRight w:val="0"/>
      <w:marTop w:val="0"/>
      <w:marBottom w:val="0"/>
      <w:divBdr>
        <w:top w:val="none" w:sz="0" w:space="0" w:color="auto"/>
        <w:left w:val="none" w:sz="0" w:space="0" w:color="auto"/>
        <w:bottom w:val="none" w:sz="0" w:space="0" w:color="auto"/>
        <w:right w:val="none" w:sz="0" w:space="0" w:color="auto"/>
      </w:divBdr>
    </w:div>
    <w:div w:id="667101634">
      <w:bodyDiv w:val="1"/>
      <w:marLeft w:val="0"/>
      <w:marRight w:val="0"/>
      <w:marTop w:val="0"/>
      <w:marBottom w:val="0"/>
      <w:divBdr>
        <w:top w:val="none" w:sz="0" w:space="0" w:color="auto"/>
        <w:left w:val="none" w:sz="0" w:space="0" w:color="auto"/>
        <w:bottom w:val="none" w:sz="0" w:space="0" w:color="auto"/>
        <w:right w:val="none" w:sz="0" w:space="0" w:color="auto"/>
      </w:divBdr>
    </w:div>
    <w:div w:id="668215753">
      <w:bodyDiv w:val="1"/>
      <w:marLeft w:val="0"/>
      <w:marRight w:val="0"/>
      <w:marTop w:val="0"/>
      <w:marBottom w:val="0"/>
      <w:divBdr>
        <w:top w:val="none" w:sz="0" w:space="0" w:color="auto"/>
        <w:left w:val="none" w:sz="0" w:space="0" w:color="auto"/>
        <w:bottom w:val="none" w:sz="0" w:space="0" w:color="auto"/>
        <w:right w:val="none" w:sz="0" w:space="0" w:color="auto"/>
      </w:divBdr>
    </w:div>
    <w:div w:id="687559746">
      <w:bodyDiv w:val="1"/>
      <w:marLeft w:val="0"/>
      <w:marRight w:val="0"/>
      <w:marTop w:val="0"/>
      <w:marBottom w:val="0"/>
      <w:divBdr>
        <w:top w:val="none" w:sz="0" w:space="0" w:color="auto"/>
        <w:left w:val="none" w:sz="0" w:space="0" w:color="auto"/>
        <w:bottom w:val="none" w:sz="0" w:space="0" w:color="auto"/>
        <w:right w:val="none" w:sz="0" w:space="0" w:color="auto"/>
      </w:divBdr>
      <w:divsChild>
        <w:div w:id="1382367915">
          <w:marLeft w:val="0"/>
          <w:marRight w:val="0"/>
          <w:marTop w:val="0"/>
          <w:marBottom w:val="0"/>
          <w:divBdr>
            <w:top w:val="none" w:sz="0" w:space="0" w:color="auto"/>
            <w:left w:val="none" w:sz="0" w:space="0" w:color="auto"/>
            <w:bottom w:val="none" w:sz="0" w:space="0" w:color="auto"/>
            <w:right w:val="none" w:sz="0" w:space="0" w:color="auto"/>
          </w:divBdr>
          <w:divsChild>
            <w:div w:id="1573127307">
              <w:marLeft w:val="0"/>
              <w:marRight w:val="0"/>
              <w:marTop w:val="0"/>
              <w:marBottom w:val="0"/>
              <w:divBdr>
                <w:top w:val="none" w:sz="0" w:space="0" w:color="auto"/>
                <w:left w:val="none" w:sz="0" w:space="0" w:color="auto"/>
                <w:bottom w:val="none" w:sz="0" w:space="0" w:color="auto"/>
                <w:right w:val="none" w:sz="0" w:space="0" w:color="auto"/>
              </w:divBdr>
              <w:divsChild>
                <w:div w:id="7874201">
                  <w:marLeft w:val="0"/>
                  <w:marRight w:val="0"/>
                  <w:marTop w:val="0"/>
                  <w:marBottom w:val="0"/>
                  <w:divBdr>
                    <w:top w:val="none" w:sz="0" w:space="0" w:color="auto"/>
                    <w:left w:val="none" w:sz="0" w:space="0" w:color="auto"/>
                    <w:bottom w:val="none" w:sz="0" w:space="0" w:color="auto"/>
                    <w:right w:val="none" w:sz="0" w:space="0" w:color="auto"/>
                  </w:divBdr>
                  <w:divsChild>
                    <w:div w:id="2508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206418">
      <w:bodyDiv w:val="1"/>
      <w:marLeft w:val="0"/>
      <w:marRight w:val="0"/>
      <w:marTop w:val="0"/>
      <w:marBottom w:val="0"/>
      <w:divBdr>
        <w:top w:val="none" w:sz="0" w:space="0" w:color="auto"/>
        <w:left w:val="none" w:sz="0" w:space="0" w:color="auto"/>
        <w:bottom w:val="none" w:sz="0" w:space="0" w:color="auto"/>
        <w:right w:val="none" w:sz="0" w:space="0" w:color="auto"/>
      </w:divBdr>
    </w:div>
    <w:div w:id="785395883">
      <w:bodyDiv w:val="1"/>
      <w:marLeft w:val="0"/>
      <w:marRight w:val="0"/>
      <w:marTop w:val="0"/>
      <w:marBottom w:val="0"/>
      <w:divBdr>
        <w:top w:val="none" w:sz="0" w:space="0" w:color="auto"/>
        <w:left w:val="none" w:sz="0" w:space="0" w:color="auto"/>
        <w:bottom w:val="none" w:sz="0" w:space="0" w:color="auto"/>
        <w:right w:val="none" w:sz="0" w:space="0" w:color="auto"/>
      </w:divBdr>
    </w:div>
    <w:div w:id="811753448">
      <w:bodyDiv w:val="1"/>
      <w:marLeft w:val="0"/>
      <w:marRight w:val="0"/>
      <w:marTop w:val="0"/>
      <w:marBottom w:val="0"/>
      <w:divBdr>
        <w:top w:val="none" w:sz="0" w:space="0" w:color="auto"/>
        <w:left w:val="none" w:sz="0" w:space="0" w:color="auto"/>
        <w:bottom w:val="none" w:sz="0" w:space="0" w:color="auto"/>
        <w:right w:val="none" w:sz="0" w:space="0" w:color="auto"/>
      </w:divBdr>
    </w:div>
    <w:div w:id="835612845">
      <w:bodyDiv w:val="1"/>
      <w:marLeft w:val="0"/>
      <w:marRight w:val="0"/>
      <w:marTop w:val="0"/>
      <w:marBottom w:val="0"/>
      <w:divBdr>
        <w:top w:val="none" w:sz="0" w:space="0" w:color="auto"/>
        <w:left w:val="none" w:sz="0" w:space="0" w:color="auto"/>
        <w:bottom w:val="none" w:sz="0" w:space="0" w:color="auto"/>
        <w:right w:val="none" w:sz="0" w:space="0" w:color="auto"/>
      </w:divBdr>
    </w:div>
    <w:div w:id="855923488">
      <w:bodyDiv w:val="1"/>
      <w:marLeft w:val="0"/>
      <w:marRight w:val="0"/>
      <w:marTop w:val="0"/>
      <w:marBottom w:val="0"/>
      <w:divBdr>
        <w:top w:val="none" w:sz="0" w:space="0" w:color="auto"/>
        <w:left w:val="none" w:sz="0" w:space="0" w:color="auto"/>
        <w:bottom w:val="none" w:sz="0" w:space="0" w:color="auto"/>
        <w:right w:val="none" w:sz="0" w:space="0" w:color="auto"/>
      </w:divBdr>
    </w:div>
    <w:div w:id="880629308">
      <w:bodyDiv w:val="1"/>
      <w:marLeft w:val="0"/>
      <w:marRight w:val="0"/>
      <w:marTop w:val="0"/>
      <w:marBottom w:val="0"/>
      <w:divBdr>
        <w:top w:val="none" w:sz="0" w:space="0" w:color="auto"/>
        <w:left w:val="none" w:sz="0" w:space="0" w:color="auto"/>
        <w:bottom w:val="none" w:sz="0" w:space="0" w:color="auto"/>
        <w:right w:val="none" w:sz="0" w:space="0" w:color="auto"/>
      </w:divBdr>
    </w:div>
    <w:div w:id="1000038702">
      <w:bodyDiv w:val="1"/>
      <w:marLeft w:val="0"/>
      <w:marRight w:val="0"/>
      <w:marTop w:val="0"/>
      <w:marBottom w:val="0"/>
      <w:divBdr>
        <w:top w:val="none" w:sz="0" w:space="0" w:color="auto"/>
        <w:left w:val="none" w:sz="0" w:space="0" w:color="auto"/>
        <w:bottom w:val="none" w:sz="0" w:space="0" w:color="auto"/>
        <w:right w:val="none" w:sz="0" w:space="0" w:color="auto"/>
      </w:divBdr>
      <w:divsChild>
        <w:div w:id="776562987">
          <w:marLeft w:val="0"/>
          <w:marRight w:val="0"/>
          <w:marTop w:val="0"/>
          <w:marBottom w:val="0"/>
          <w:divBdr>
            <w:top w:val="none" w:sz="0" w:space="0" w:color="auto"/>
            <w:left w:val="none" w:sz="0" w:space="0" w:color="auto"/>
            <w:bottom w:val="none" w:sz="0" w:space="0" w:color="auto"/>
            <w:right w:val="none" w:sz="0" w:space="0" w:color="auto"/>
          </w:divBdr>
          <w:divsChild>
            <w:div w:id="319964916">
              <w:marLeft w:val="0"/>
              <w:marRight w:val="0"/>
              <w:marTop w:val="0"/>
              <w:marBottom w:val="0"/>
              <w:divBdr>
                <w:top w:val="none" w:sz="0" w:space="0" w:color="auto"/>
                <w:left w:val="none" w:sz="0" w:space="0" w:color="auto"/>
                <w:bottom w:val="none" w:sz="0" w:space="0" w:color="auto"/>
                <w:right w:val="none" w:sz="0" w:space="0" w:color="auto"/>
              </w:divBdr>
              <w:divsChild>
                <w:div w:id="900213246">
                  <w:marLeft w:val="0"/>
                  <w:marRight w:val="0"/>
                  <w:marTop w:val="0"/>
                  <w:marBottom w:val="0"/>
                  <w:divBdr>
                    <w:top w:val="none" w:sz="0" w:space="0" w:color="auto"/>
                    <w:left w:val="none" w:sz="0" w:space="0" w:color="auto"/>
                    <w:bottom w:val="none" w:sz="0" w:space="0" w:color="auto"/>
                    <w:right w:val="none" w:sz="0" w:space="0" w:color="auto"/>
                  </w:divBdr>
                  <w:divsChild>
                    <w:div w:id="182697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745584">
      <w:bodyDiv w:val="1"/>
      <w:marLeft w:val="0"/>
      <w:marRight w:val="0"/>
      <w:marTop w:val="0"/>
      <w:marBottom w:val="0"/>
      <w:divBdr>
        <w:top w:val="none" w:sz="0" w:space="0" w:color="auto"/>
        <w:left w:val="none" w:sz="0" w:space="0" w:color="auto"/>
        <w:bottom w:val="none" w:sz="0" w:space="0" w:color="auto"/>
        <w:right w:val="none" w:sz="0" w:space="0" w:color="auto"/>
      </w:divBdr>
    </w:div>
    <w:div w:id="1129202051">
      <w:bodyDiv w:val="1"/>
      <w:marLeft w:val="0"/>
      <w:marRight w:val="0"/>
      <w:marTop w:val="0"/>
      <w:marBottom w:val="0"/>
      <w:divBdr>
        <w:top w:val="none" w:sz="0" w:space="0" w:color="auto"/>
        <w:left w:val="none" w:sz="0" w:space="0" w:color="auto"/>
        <w:bottom w:val="none" w:sz="0" w:space="0" w:color="auto"/>
        <w:right w:val="none" w:sz="0" w:space="0" w:color="auto"/>
      </w:divBdr>
    </w:div>
    <w:div w:id="1156919774">
      <w:bodyDiv w:val="1"/>
      <w:marLeft w:val="0"/>
      <w:marRight w:val="0"/>
      <w:marTop w:val="0"/>
      <w:marBottom w:val="0"/>
      <w:divBdr>
        <w:top w:val="none" w:sz="0" w:space="0" w:color="auto"/>
        <w:left w:val="none" w:sz="0" w:space="0" w:color="auto"/>
        <w:bottom w:val="none" w:sz="0" w:space="0" w:color="auto"/>
        <w:right w:val="none" w:sz="0" w:space="0" w:color="auto"/>
      </w:divBdr>
    </w:div>
    <w:div w:id="1233733506">
      <w:bodyDiv w:val="1"/>
      <w:marLeft w:val="0"/>
      <w:marRight w:val="0"/>
      <w:marTop w:val="0"/>
      <w:marBottom w:val="0"/>
      <w:divBdr>
        <w:top w:val="none" w:sz="0" w:space="0" w:color="auto"/>
        <w:left w:val="none" w:sz="0" w:space="0" w:color="auto"/>
        <w:bottom w:val="none" w:sz="0" w:space="0" w:color="auto"/>
        <w:right w:val="none" w:sz="0" w:space="0" w:color="auto"/>
      </w:divBdr>
    </w:div>
    <w:div w:id="1258488250">
      <w:bodyDiv w:val="1"/>
      <w:marLeft w:val="0"/>
      <w:marRight w:val="0"/>
      <w:marTop w:val="0"/>
      <w:marBottom w:val="0"/>
      <w:divBdr>
        <w:top w:val="none" w:sz="0" w:space="0" w:color="auto"/>
        <w:left w:val="none" w:sz="0" w:space="0" w:color="auto"/>
        <w:bottom w:val="none" w:sz="0" w:space="0" w:color="auto"/>
        <w:right w:val="none" w:sz="0" w:space="0" w:color="auto"/>
      </w:divBdr>
      <w:divsChild>
        <w:div w:id="48262347">
          <w:marLeft w:val="0"/>
          <w:marRight w:val="0"/>
          <w:marTop w:val="0"/>
          <w:marBottom w:val="0"/>
          <w:divBdr>
            <w:top w:val="none" w:sz="0" w:space="0" w:color="auto"/>
            <w:left w:val="none" w:sz="0" w:space="0" w:color="auto"/>
            <w:bottom w:val="none" w:sz="0" w:space="0" w:color="auto"/>
            <w:right w:val="none" w:sz="0" w:space="0" w:color="auto"/>
          </w:divBdr>
          <w:divsChild>
            <w:div w:id="812676438">
              <w:marLeft w:val="0"/>
              <w:marRight w:val="0"/>
              <w:marTop w:val="0"/>
              <w:marBottom w:val="0"/>
              <w:divBdr>
                <w:top w:val="none" w:sz="0" w:space="0" w:color="auto"/>
                <w:left w:val="none" w:sz="0" w:space="0" w:color="auto"/>
                <w:bottom w:val="none" w:sz="0" w:space="0" w:color="auto"/>
                <w:right w:val="none" w:sz="0" w:space="0" w:color="auto"/>
              </w:divBdr>
              <w:divsChild>
                <w:div w:id="709455214">
                  <w:marLeft w:val="0"/>
                  <w:marRight w:val="0"/>
                  <w:marTop w:val="0"/>
                  <w:marBottom w:val="0"/>
                  <w:divBdr>
                    <w:top w:val="none" w:sz="0" w:space="0" w:color="auto"/>
                    <w:left w:val="none" w:sz="0" w:space="0" w:color="auto"/>
                    <w:bottom w:val="none" w:sz="0" w:space="0" w:color="auto"/>
                    <w:right w:val="none" w:sz="0" w:space="0" w:color="auto"/>
                  </w:divBdr>
                  <w:divsChild>
                    <w:div w:id="129174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918012">
      <w:bodyDiv w:val="1"/>
      <w:marLeft w:val="0"/>
      <w:marRight w:val="0"/>
      <w:marTop w:val="0"/>
      <w:marBottom w:val="0"/>
      <w:divBdr>
        <w:top w:val="none" w:sz="0" w:space="0" w:color="auto"/>
        <w:left w:val="none" w:sz="0" w:space="0" w:color="auto"/>
        <w:bottom w:val="none" w:sz="0" w:space="0" w:color="auto"/>
        <w:right w:val="none" w:sz="0" w:space="0" w:color="auto"/>
      </w:divBdr>
      <w:divsChild>
        <w:div w:id="188107873">
          <w:marLeft w:val="0"/>
          <w:marRight w:val="0"/>
          <w:marTop w:val="0"/>
          <w:marBottom w:val="0"/>
          <w:divBdr>
            <w:top w:val="none" w:sz="0" w:space="0" w:color="auto"/>
            <w:left w:val="none" w:sz="0" w:space="0" w:color="auto"/>
            <w:bottom w:val="none" w:sz="0" w:space="0" w:color="auto"/>
            <w:right w:val="none" w:sz="0" w:space="0" w:color="auto"/>
          </w:divBdr>
          <w:divsChild>
            <w:div w:id="155071552">
              <w:marLeft w:val="0"/>
              <w:marRight w:val="0"/>
              <w:marTop w:val="0"/>
              <w:marBottom w:val="0"/>
              <w:divBdr>
                <w:top w:val="none" w:sz="0" w:space="0" w:color="auto"/>
                <w:left w:val="none" w:sz="0" w:space="0" w:color="auto"/>
                <w:bottom w:val="none" w:sz="0" w:space="0" w:color="auto"/>
                <w:right w:val="none" w:sz="0" w:space="0" w:color="auto"/>
              </w:divBdr>
              <w:divsChild>
                <w:div w:id="1886208925">
                  <w:marLeft w:val="0"/>
                  <w:marRight w:val="0"/>
                  <w:marTop w:val="0"/>
                  <w:marBottom w:val="0"/>
                  <w:divBdr>
                    <w:top w:val="none" w:sz="0" w:space="0" w:color="auto"/>
                    <w:left w:val="none" w:sz="0" w:space="0" w:color="auto"/>
                    <w:bottom w:val="none" w:sz="0" w:space="0" w:color="auto"/>
                    <w:right w:val="none" w:sz="0" w:space="0" w:color="auto"/>
                  </w:divBdr>
                  <w:divsChild>
                    <w:div w:id="20968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257443">
      <w:bodyDiv w:val="1"/>
      <w:marLeft w:val="0"/>
      <w:marRight w:val="0"/>
      <w:marTop w:val="0"/>
      <w:marBottom w:val="0"/>
      <w:divBdr>
        <w:top w:val="none" w:sz="0" w:space="0" w:color="auto"/>
        <w:left w:val="none" w:sz="0" w:space="0" w:color="auto"/>
        <w:bottom w:val="none" w:sz="0" w:space="0" w:color="auto"/>
        <w:right w:val="none" w:sz="0" w:space="0" w:color="auto"/>
      </w:divBdr>
    </w:div>
    <w:div w:id="1485123974">
      <w:bodyDiv w:val="1"/>
      <w:marLeft w:val="0"/>
      <w:marRight w:val="0"/>
      <w:marTop w:val="0"/>
      <w:marBottom w:val="0"/>
      <w:divBdr>
        <w:top w:val="none" w:sz="0" w:space="0" w:color="auto"/>
        <w:left w:val="none" w:sz="0" w:space="0" w:color="auto"/>
        <w:bottom w:val="none" w:sz="0" w:space="0" w:color="auto"/>
        <w:right w:val="none" w:sz="0" w:space="0" w:color="auto"/>
      </w:divBdr>
    </w:div>
    <w:div w:id="1496607988">
      <w:bodyDiv w:val="1"/>
      <w:marLeft w:val="0"/>
      <w:marRight w:val="0"/>
      <w:marTop w:val="0"/>
      <w:marBottom w:val="0"/>
      <w:divBdr>
        <w:top w:val="none" w:sz="0" w:space="0" w:color="auto"/>
        <w:left w:val="none" w:sz="0" w:space="0" w:color="auto"/>
        <w:bottom w:val="none" w:sz="0" w:space="0" w:color="auto"/>
        <w:right w:val="none" w:sz="0" w:space="0" w:color="auto"/>
      </w:divBdr>
    </w:div>
    <w:div w:id="1542476260">
      <w:bodyDiv w:val="1"/>
      <w:marLeft w:val="0"/>
      <w:marRight w:val="0"/>
      <w:marTop w:val="0"/>
      <w:marBottom w:val="0"/>
      <w:divBdr>
        <w:top w:val="none" w:sz="0" w:space="0" w:color="auto"/>
        <w:left w:val="none" w:sz="0" w:space="0" w:color="auto"/>
        <w:bottom w:val="none" w:sz="0" w:space="0" w:color="auto"/>
        <w:right w:val="none" w:sz="0" w:space="0" w:color="auto"/>
      </w:divBdr>
    </w:div>
    <w:div w:id="1545169246">
      <w:bodyDiv w:val="1"/>
      <w:marLeft w:val="0"/>
      <w:marRight w:val="0"/>
      <w:marTop w:val="0"/>
      <w:marBottom w:val="0"/>
      <w:divBdr>
        <w:top w:val="none" w:sz="0" w:space="0" w:color="auto"/>
        <w:left w:val="none" w:sz="0" w:space="0" w:color="auto"/>
        <w:bottom w:val="none" w:sz="0" w:space="0" w:color="auto"/>
        <w:right w:val="none" w:sz="0" w:space="0" w:color="auto"/>
      </w:divBdr>
    </w:div>
    <w:div w:id="1583370932">
      <w:bodyDiv w:val="1"/>
      <w:marLeft w:val="0"/>
      <w:marRight w:val="0"/>
      <w:marTop w:val="0"/>
      <w:marBottom w:val="0"/>
      <w:divBdr>
        <w:top w:val="none" w:sz="0" w:space="0" w:color="auto"/>
        <w:left w:val="none" w:sz="0" w:space="0" w:color="auto"/>
        <w:bottom w:val="none" w:sz="0" w:space="0" w:color="auto"/>
        <w:right w:val="none" w:sz="0" w:space="0" w:color="auto"/>
      </w:divBdr>
    </w:div>
    <w:div w:id="1623489641">
      <w:bodyDiv w:val="1"/>
      <w:marLeft w:val="0"/>
      <w:marRight w:val="0"/>
      <w:marTop w:val="0"/>
      <w:marBottom w:val="0"/>
      <w:divBdr>
        <w:top w:val="none" w:sz="0" w:space="0" w:color="auto"/>
        <w:left w:val="none" w:sz="0" w:space="0" w:color="auto"/>
        <w:bottom w:val="none" w:sz="0" w:space="0" w:color="auto"/>
        <w:right w:val="none" w:sz="0" w:space="0" w:color="auto"/>
      </w:divBdr>
      <w:divsChild>
        <w:div w:id="477038104">
          <w:marLeft w:val="0"/>
          <w:marRight w:val="0"/>
          <w:marTop w:val="0"/>
          <w:marBottom w:val="0"/>
          <w:divBdr>
            <w:top w:val="none" w:sz="0" w:space="0" w:color="auto"/>
            <w:left w:val="none" w:sz="0" w:space="0" w:color="auto"/>
            <w:bottom w:val="none" w:sz="0" w:space="0" w:color="auto"/>
            <w:right w:val="none" w:sz="0" w:space="0" w:color="auto"/>
          </w:divBdr>
          <w:divsChild>
            <w:div w:id="1051270277">
              <w:marLeft w:val="0"/>
              <w:marRight w:val="0"/>
              <w:marTop w:val="0"/>
              <w:marBottom w:val="0"/>
              <w:divBdr>
                <w:top w:val="none" w:sz="0" w:space="0" w:color="auto"/>
                <w:left w:val="none" w:sz="0" w:space="0" w:color="auto"/>
                <w:bottom w:val="none" w:sz="0" w:space="0" w:color="auto"/>
                <w:right w:val="none" w:sz="0" w:space="0" w:color="auto"/>
              </w:divBdr>
              <w:divsChild>
                <w:div w:id="113401767">
                  <w:marLeft w:val="0"/>
                  <w:marRight w:val="0"/>
                  <w:marTop w:val="0"/>
                  <w:marBottom w:val="0"/>
                  <w:divBdr>
                    <w:top w:val="none" w:sz="0" w:space="0" w:color="auto"/>
                    <w:left w:val="none" w:sz="0" w:space="0" w:color="auto"/>
                    <w:bottom w:val="none" w:sz="0" w:space="0" w:color="auto"/>
                    <w:right w:val="none" w:sz="0" w:space="0" w:color="auto"/>
                  </w:divBdr>
                  <w:divsChild>
                    <w:div w:id="3783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326506">
      <w:bodyDiv w:val="1"/>
      <w:marLeft w:val="0"/>
      <w:marRight w:val="0"/>
      <w:marTop w:val="0"/>
      <w:marBottom w:val="0"/>
      <w:divBdr>
        <w:top w:val="none" w:sz="0" w:space="0" w:color="auto"/>
        <w:left w:val="none" w:sz="0" w:space="0" w:color="auto"/>
        <w:bottom w:val="none" w:sz="0" w:space="0" w:color="auto"/>
        <w:right w:val="none" w:sz="0" w:space="0" w:color="auto"/>
      </w:divBdr>
    </w:div>
    <w:div w:id="1656644799">
      <w:bodyDiv w:val="1"/>
      <w:marLeft w:val="0"/>
      <w:marRight w:val="0"/>
      <w:marTop w:val="0"/>
      <w:marBottom w:val="0"/>
      <w:divBdr>
        <w:top w:val="none" w:sz="0" w:space="0" w:color="auto"/>
        <w:left w:val="none" w:sz="0" w:space="0" w:color="auto"/>
        <w:bottom w:val="none" w:sz="0" w:space="0" w:color="auto"/>
        <w:right w:val="none" w:sz="0" w:space="0" w:color="auto"/>
      </w:divBdr>
    </w:div>
    <w:div w:id="1663465417">
      <w:bodyDiv w:val="1"/>
      <w:marLeft w:val="0"/>
      <w:marRight w:val="0"/>
      <w:marTop w:val="0"/>
      <w:marBottom w:val="0"/>
      <w:divBdr>
        <w:top w:val="none" w:sz="0" w:space="0" w:color="auto"/>
        <w:left w:val="none" w:sz="0" w:space="0" w:color="auto"/>
        <w:bottom w:val="none" w:sz="0" w:space="0" w:color="auto"/>
        <w:right w:val="none" w:sz="0" w:space="0" w:color="auto"/>
      </w:divBdr>
    </w:div>
    <w:div w:id="1678267115">
      <w:bodyDiv w:val="1"/>
      <w:marLeft w:val="0"/>
      <w:marRight w:val="0"/>
      <w:marTop w:val="0"/>
      <w:marBottom w:val="0"/>
      <w:divBdr>
        <w:top w:val="none" w:sz="0" w:space="0" w:color="auto"/>
        <w:left w:val="none" w:sz="0" w:space="0" w:color="auto"/>
        <w:bottom w:val="none" w:sz="0" w:space="0" w:color="auto"/>
        <w:right w:val="none" w:sz="0" w:space="0" w:color="auto"/>
      </w:divBdr>
    </w:div>
    <w:div w:id="1735279196">
      <w:bodyDiv w:val="1"/>
      <w:marLeft w:val="0"/>
      <w:marRight w:val="0"/>
      <w:marTop w:val="0"/>
      <w:marBottom w:val="0"/>
      <w:divBdr>
        <w:top w:val="none" w:sz="0" w:space="0" w:color="auto"/>
        <w:left w:val="none" w:sz="0" w:space="0" w:color="auto"/>
        <w:bottom w:val="none" w:sz="0" w:space="0" w:color="auto"/>
        <w:right w:val="none" w:sz="0" w:space="0" w:color="auto"/>
      </w:divBdr>
    </w:div>
    <w:div w:id="1752190119">
      <w:bodyDiv w:val="1"/>
      <w:marLeft w:val="0"/>
      <w:marRight w:val="0"/>
      <w:marTop w:val="0"/>
      <w:marBottom w:val="0"/>
      <w:divBdr>
        <w:top w:val="none" w:sz="0" w:space="0" w:color="auto"/>
        <w:left w:val="none" w:sz="0" w:space="0" w:color="auto"/>
        <w:bottom w:val="none" w:sz="0" w:space="0" w:color="auto"/>
        <w:right w:val="none" w:sz="0" w:space="0" w:color="auto"/>
      </w:divBdr>
      <w:divsChild>
        <w:div w:id="44912131">
          <w:marLeft w:val="0"/>
          <w:marRight w:val="0"/>
          <w:marTop w:val="0"/>
          <w:marBottom w:val="0"/>
          <w:divBdr>
            <w:top w:val="none" w:sz="0" w:space="0" w:color="auto"/>
            <w:left w:val="none" w:sz="0" w:space="0" w:color="auto"/>
            <w:bottom w:val="none" w:sz="0" w:space="0" w:color="auto"/>
            <w:right w:val="none" w:sz="0" w:space="0" w:color="auto"/>
          </w:divBdr>
          <w:divsChild>
            <w:div w:id="138421681">
              <w:marLeft w:val="0"/>
              <w:marRight w:val="0"/>
              <w:marTop w:val="0"/>
              <w:marBottom w:val="0"/>
              <w:divBdr>
                <w:top w:val="none" w:sz="0" w:space="0" w:color="auto"/>
                <w:left w:val="none" w:sz="0" w:space="0" w:color="auto"/>
                <w:bottom w:val="none" w:sz="0" w:space="0" w:color="auto"/>
                <w:right w:val="none" w:sz="0" w:space="0" w:color="auto"/>
              </w:divBdr>
              <w:divsChild>
                <w:div w:id="1282960362">
                  <w:marLeft w:val="0"/>
                  <w:marRight w:val="0"/>
                  <w:marTop w:val="0"/>
                  <w:marBottom w:val="0"/>
                  <w:divBdr>
                    <w:top w:val="none" w:sz="0" w:space="0" w:color="auto"/>
                    <w:left w:val="none" w:sz="0" w:space="0" w:color="auto"/>
                    <w:bottom w:val="none" w:sz="0" w:space="0" w:color="auto"/>
                    <w:right w:val="none" w:sz="0" w:space="0" w:color="auto"/>
                  </w:divBdr>
                  <w:divsChild>
                    <w:div w:id="82990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6993">
      <w:bodyDiv w:val="1"/>
      <w:marLeft w:val="0"/>
      <w:marRight w:val="0"/>
      <w:marTop w:val="0"/>
      <w:marBottom w:val="0"/>
      <w:divBdr>
        <w:top w:val="none" w:sz="0" w:space="0" w:color="auto"/>
        <w:left w:val="none" w:sz="0" w:space="0" w:color="auto"/>
        <w:bottom w:val="none" w:sz="0" w:space="0" w:color="auto"/>
        <w:right w:val="none" w:sz="0" w:space="0" w:color="auto"/>
      </w:divBdr>
    </w:div>
    <w:div w:id="1901552711">
      <w:bodyDiv w:val="1"/>
      <w:marLeft w:val="0"/>
      <w:marRight w:val="0"/>
      <w:marTop w:val="0"/>
      <w:marBottom w:val="0"/>
      <w:divBdr>
        <w:top w:val="none" w:sz="0" w:space="0" w:color="auto"/>
        <w:left w:val="none" w:sz="0" w:space="0" w:color="auto"/>
        <w:bottom w:val="none" w:sz="0" w:space="0" w:color="auto"/>
        <w:right w:val="none" w:sz="0" w:space="0" w:color="auto"/>
      </w:divBdr>
    </w:div>
    <w:div w:id="1912960119">
      <w:bodyDiv w:val="1"/>
      <w:marLeft w:val="0"/>
      <w:marRight w:val="0"/>
      <w:marTop w:val="0"/>
      <w:marBottom w:val="0"/>
      <w:divBdr>
        <w:top w:val="none" w:sz="0" w:space="0" w:color="auto"/>
        <w:left w:val="none" w:sz="0" w:space="0" w:color="auto"/>
        <w:bottom w:val="none" w:sz="0" w:space="0" w:color="auto"/>
        <w:right w:val="none" w:sz="0" w:space="0" w:color="auto"/>
      </w:divBdr>
    </w:div>
    <w:div w:id="1916167067">
      <w:bodyDiv w:val="1"/>
      <w:marLeft w:val="0"/>
      <w:marRight w:val="0"/>
      <w:marTop w:val="0"/>
      <w:marBottom w:val="0"/>
      <w:divBdr>
        <w:top w:val="none" w:sz="0" w:space="0" w:color="auto"/>
        <w:left w:val="none" w:sz="0" w:space="0" w:color="auto"/>
        <w:bottom w:val="none" w:sz="0" w:space="0" w:color="auto"/>
        <w:right w:val="none" w:sz="0" w:space="0" w:color="auto"/>
      </w:divBdr>
    </w:div>
    <w:div w:id="1946495730">
      <w:bodyDiv w:val="1"/>
      <w:marLeft w:val="0"/>
      <w:marRight w:val="0"/>
      <w:marTop w:val="0"/>
      <w:marBottom w:val="0"/>
      <w:divBdr>
        <w:top w:val="none" w:sz="0" w:space="0" w:color="auto"/>
        <w:left w:val="none" w:sz="0" w:space="0" w:color="auto"/>
        <w:bottom w:val="none" w:sz="0" w:space="0" w:color="auto"/>
        <w:right w:val="none" w:sz="0" w:space="0" w:color="auto"/>
      </w:divBdr>
    </w:div>
    <w:div w:id="1953659309">
      <w:bodyDiv w:val="1"/>
      <w:marLeft w:val="0"/>
      <w:marRight w:val="0"/>
      <w:marTop w:val="0"/>
      <w:marBottom w:val="0"/>
      <w:divBdr>
        <w:top w:val="none" w:sz="0" w:space="0" w:color="auto"/>
        <w:left w:val="none" w:sz="0" w:space="0" w:color="auto"/>
        <w:bottom w:val="none" w:sz="0" w:space="0" w:color="auto"/>
        <w:right w:val="none" w:sz="0" w:space="0" w:color="auto"/>
      </w:divBdr>
    </w:div>
    <w:div w:id="2066685931">
      <w:bodyDiv w:val="1"/>
      <w:marLeft w:val="0"/>
      <w:marRight w:val="0"/>
      <w:marTop w:val="0"/>
      <w:marBottom w:val="0"/>
      <w:divBdr>
        <w:top w:val="none" w:sz="0" w:space="0" w:color="auto"/>
        <w:left w:val="none" w:sz="0" w:space="0" w:color="auto"/>
        <w:bottom w:val="none" w:sz="0" w:space="0" w:color="auto"/>
        <w:right w:val="none" w:sz="0" w:space="0" w:color="auto"/>
      </w:divBdr>
    </w:div>
    <w:div w:id="2096583700">
      <w:bodyDiv w:val="1"/>
      <w:marLeft w:val="0"/>
      <w:marRight w:val="0"/>
      <w:marTop w:val="0"/>
      <w:marBottom w:val="0"/>
      <w:divBdr>
        <w:top w:val="none" w:sz="0" w:space="0" w:color="auto"/>
        <w:left w:val="none" w:sz="0" w:space="0" w:color="auto"/>
        <w:bottom w:val="none" w:sz="0" w:space="0" w:color="auto"/>
        <w:right w:val="none" w:sz="0" w:space="0" w:color="auto"/>
      </w:divBdr>
      <w:divsChild>
        <w:div w:id="801919475">
          <w:marLeft w:val="0"/>
          <w:marRight w:val="0"/>
          <w:marTop w:val="0"/>
          <w:marBottom w:val="0"/>
          <w:divBdr>
            <w:top w:val="none" w:sz="0" w:space="0" w:color="auto"/>
            <w:left w:val="none" w:sz="0" w:space="0" w:color="auto"/>
            <w:bottom w:val="none" w:sz="0" w:space="0" w:color="auto"/>
            <w:right w:val="none" w:sz="0" w:space="0" w:color="auto"/>
          </w:divBdr>
          <w:divsChild>
            <w:div w:id="1390958693">
              <w:marLeft w:val="0"/>
              <w:marRight w:val="0"/>
              <w:marTop w:val="0"/>
              <w:marBottom w:val="0"/>
              <w:divBdr>
                <w:top w:val="none" w:sz="0" w:space="0" w:color="auto"/>
                <w:left w:val="none" w:sz="0" w:space="0" w:color="auto"/>
                <w:bottom w:val="none" w:sz="0" w:space="0" w:color="auto"/>
                <w:right w:val="none" w:sz="0" w:space="0" w:color="auto"/>
              </w:divBdr>
              <w:divsChild>
                <w:div w:id="2027051183">
                  <w:marLeft w:val="0"/>
                  <w:marRight w:val="0"/>
                  <w:marTop w:val="0"/>
                  <w:marBottom w:val="0"/>
                  <w:divBdr>
                    <w:top w:val="none" w:sz="0" w:space="0" w:color="auto"/>
                    <w:left w:val="none" w:sz="0" w:space="0" w:color="auto"/>
                    <w:bottom w:val="none" w:sz="0" w:space="0" w:color="auto"/>
                    <w:right w:val="none" w:sz="0" w:space="0" w:color="auto"/>
                  </w:divBdr>
                  <w:divsChild>
                    <w:div w:id="6424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1557">
      <w:bodyDiv w:val="1"/>
      <w:marLeft w:val="0"/>
      <w:marRight w:val="0"/>
      <w:marTop w:val="0"/>
      <w:marBottom w:val="0"/>
      <w:divBdr>
        <w:top w:val="none" w:sz="0" w:space="0" w:color="auto"/>
        <w:left w:val="none" w:sz="0" w:space="0" w:color="auto"/>
        <w:bottom w:val="none" w:sz="0" w:space="0" w:color="auto"/>
        <w:right w:val="none" w:sz="0" w:space="0" w:color="auto"/>
      </w:divBdr>
    </w:div>
    <w:div w:id="214408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gif"/><Relationship Id="rId53" Type="http://schemas.openxmlformats.org/officeDocument/2006/relationships/image" Target="media/image44.png"/><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4C85F5C-A4DD-46CD-9C75-B880C8F3FD8D}">
  <we:reference id="wa200007708" version="1.0.0.0" store="it-IT"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aeb4f70-afae-4926-a4c5-7f4dcfa5425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1BC5629F3FB84083386ED75F279EB0" ma:contentTypeVersion="18" ma:contentTypeDescription="Creare un nuovo documento." ma:contentTypeScope="" ma:versionID="8aa06bda874df70bd88a24b9c6cf4a82">
  <xsd:schema xmlns:xsd="http://www.w3.org/2001/XMLSchema" xmlns:xs="http://www.w3.org/2001/XMLSchema" xmlns:p="http://schemas.microsoft.com/office/2006/metadata/properties" xmlns:ns3="9aeb4f70-afae-4926-a4c5-7f4dcfa5425a" xmlns:ns4="8403b24e-852d-444b-8bf9-d16c4c155d83" targetNamespace="http://schemas.microsoft.com/office/2006/metadata/properties" ma:root="true" ma:fieldsID="22e2b1eff8269949c94457114bffd4a2" ns3:_="" ns4:_="">
    <xsd:import namespace="9aeb4f70-afae-4926-a4c5-7f4dcfa5425a"/>
    <xsd:import namespace="8403b24e-852d-444b-8bf9-d16c4c155d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eb4f70-afae-4926-a4c5-7f4dcfa542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03b24e-852d-444b-8bf9-d16c4c155d83" elementFormDefault="qualified">
    <xsd:import namespace="http://schemas.microsoft.com/office/2006/documentManagement/types"/>
    <xsd:import namespace="http://schemas.microsoft.com/office/infopath/2007/PartnerControls"/>
    <xsd:element name="SharedWithUsers" ma:index="15"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Condiviso con dettagli" ma:internalName="SharedWithDetails" ma:readOnly="true">
      <xsd:simpleType>
        <xsd:restriction base="dms:Note">
          <xsd:maxLength value="255"/>
        </xsd:restriction>
      </xsd:simpleType>
    </xsd:element>
    <xsd:element name="SharingHintHash" ma:index="17"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DE6969-6DC8-4A52-8273-192D1E5C80D0}">
  <ds:schemaRefs>
    <ds:schemaRef ds:uri="http://schemas.microsoft.com/office/2006/metadata/properties"/>
    <ds:schemaRef ds:uri="http://schemas.microsoft.com/office/infopath/2007/PartnerControls"/>
    <ds:schemaRef ds:uri="9aeb4f70-afae-4926-a4c5-7f4dcfa5425a"/>
  </ds:schemaRefs>
</ds:datastoreItem>
</file>

<file path=customXml/itemProps2.xml><?xml version="1.0" encoding="utf-8"?>
<ds:datastoreItem xmlns:ds="http://schemas.openxmlformats.org/officeDocument/2006/customXml" ds:itemID="{D1870F9A-5D15-42A2-80F7-E866D70DC3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eb4f70-afae-4926-a4c5-7f4dcfa5425a"/>
    <ds:schemaRef ds:uri="8403b24e-852d-444b-8bf9-d16c4c155d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E3697B-0EB5-493E-B1A6-65192E68C6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3800</Words>
  <Characters>21661</Characters>
  <Application>Microsoft Office Word</Application>
  <DocSecurity>8</DocSecurity>
  <Lines>180</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25411</CharactersWithSpaces>
  <SharedDoc>false</SharedDoc>
  <HLinks>
    <vt:vector size="6" baseType="variant">
      <vt:variant>
        <vt:i4>6094874</vt:i4>
      </vt:variant>
      <vt:variant>
        <vt:i4>3</vt:i4>
      </vt:variant>
      <vt:variant>
        <vt:i4>0</vt:i4>
      </vt:variant>
      <vt:variant>
        <vt:i4>5</vt:i4>
      </vt:variant>
      <vt:variant>
        <vt:lpwstr>https://wokwi.com/projects/414848196626808833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Giarrusso</dc:creator>
  <cp:keywords/>
  <dc:description/>
  <cp:lastModifiedBy>Marco Giarrusso</cp:lastModifiedBy>
  <cp:revision>4</cp:revision>
  <cp:lastPrinted>2025-01-05T13:44:00Z</cp:lastPrinted>
  <dcterms:created xsi:type="dcterms:W3CDTF">2025-01-05T13:56:00Z</dcterms:created>
  <dcterms:modified xsi:type="dcterms:W3CDTF">2025-01-05T13:57:00Z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0x010100BB1BC5629F3FB84083386ED75F279EB0</vt:lpwstr>
  </property>
</Properties>
</file>