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pPr>
        <w:pStyle w:val="papertitle"/>
        <w:spacing w:before="0" w:after="120"/>
      </w:pPr>
      <w:r>
        <w:t xml:space="preserve">Analisis dan Implementasi Algoritma Bellman-Ford untuk Jalur Terpendek pada Graf Berbobot Negatif</w:t>
      </w:r>
    </w:p>
    <w:p>
      <w:pPr>
        <w:pStyle w:val="Author"/>
        <w:spacing w:before="0" w:after="60"/>
      </w:pPr>
      <w:r>
        <w:rPr>
          <w:i/>
          <w:iCs/>
          <w:sz w:val="18"/>
          <w:szCs w:val="18"/>
        </w:rPr>
        <w:t xml:space="preserve">Laporan Tugas Analisis Algoritma, Mata Kuliah Algoritma Komputasi</w:t>
      </w:r>
    </w:p>
    <w:p>
      <w:pPr>
        <w:pStyle w:val="Author"/>
        <w:spacing w:before="120" w:after="240"/>
        <w:sectPr>
          <w:footerReference w:type="default" r:id="rId19"/>
          <w:pgSz w:w="11906" w:h="16838" w:code="9"/>
          <w:pgMar w:top="540" w:right="893" w:bottom="1440" w:left="893" w:header="720" w:footer="720" w:gutter="0"/>
          <w:cols w:space="720"/>
          <w:docGrid w:linePitch="360"/>
        </w:sectPr>
      </w:pPr>
      <w:r>
        <w:t xml:space="preserve">Muh Fauzi Ramadhan Nugraha</w:t>
      </w:r>
      <w:r>
        <w:rPr>
          <w:sz w:val="18"/>
        </w:rPr>
        <w:br/>
      </w:r>
      <w:r>
        <w:rPr>
          <w:i/>
          <w:iCs/>
          <w:sz w:val="18"/>
          <w:szCs w:val="18"/>
        </w:rPr>
        <w:t xml:space="preserve">Magister Teknik Informatika, Departemen Teknik Informatika</w:t>
      </w:r>
      <w:r>
        <w:rPr>
          <w:sz w:val="18"/>
        </w:rPr>
        <w:br/>
      </w:r>
      <w:r>
        <w:rPr>
          <w:i/>
          <w:iCs/>
          <w:sz w:val="18"/>
          <w:szCs w:val="18"/>
        </w:rPr>
        <w:t xml:space="preserve">Fakultas Teknik, Universitas Hasanuddin</w:t>
      </w:r>
      <w:r>
        <w:rPr>
          <w:sz w:val="18"/>
        </w:rPr>
        <w:br/>
      </w:r>
      <w:r>
        <w:rPr>
          <w:sz w:val="18"/>
          <w:szCs w:val="18"/>
        </w:rPr>
        <w:t xml:space="preserve">Gowa, Indonesia</w:t>
      </w:r>
      <w:r>
        <w:rPr>
          <w:sz w:val="18"/>
        </w:rPr>
        <w:br/>
      </w:r>
      <w:r>
        <w:rPr>
          <w:sz w:val="18"/>
          <w:szCs w:val="18"/>
        </w:rPr>
        <w:t xml:space="preserve">NIM D082261017</w:t>
      </w:r>
    </w:p>
    <w:p>
      <w:pPr>
        <w:pStyle w:val="Abstract"/>
      </w:pPr>
      <w:r>
        <w:rPr>
          <w:i/>
          <w:iCs/>
        </w:rPr>
        <w:t xml:space="preserve">Abstrak</w:t>
      </w:r>
      <w:r>
        <w:t xml:space="preserve">—Algoritma Bellman-Ford menghitung jarak terpendek dari satu simpul sumber pada graf berarah yang boleh berbobot negatif, dan mendeteksi siklus negatif yang terjangkau dari sumber. Laporan ini menganalisis kebenaran, kompleksitas, dan perilaku empiris algoritma tersebut. Analisis memuat pseudocode, contoh perhitungan pada graf empat simpul, bukti kebenaran jarak setelah |V| − 1 putaran, bukti deteksi siklus negatif, dan penurunan kompleksitas: Θ(|V|·|E|) pada kasus terburuk, Θ(|V| + |E|) pada kasus terbaik dengan penghentian dini, dan ruang tambahan Θ(|V|). Algoritma diimplementasikan dari nol dalam Python, diuji pada tiga kasus kecil (rute kurir, segitiga tukar uang, dan rantai dengan urutan terburuk) dan studi kasus distribusi barang, serta dicocokkan dengan scipy pada 1.000 graf acak tanpa selisih. Eksperimen memakai tiga keluarga graf dengan |E| = 4|V|, enam ukuran, dan lima ulangan per ukuran. Pangkat pertumbuhan waktu terhadap |V| adalah 1,94 pada kasus terburuk (teori 2) dan 1,03 pada kasus terbaik (teori 1). Pada graf acak jumlah putaran tumbuh dari 8,2 menjadi 15,8 mengikuti log|V|, tetapi waktu per pemeriksaan sisi naik sekitar 4 kali pada graf besar sehingga pangkatnya menjadi 1,40. Penghentian dini mempercepat graf acak hingga 353 kali pada 4.000 simpul. Dijkstra 3,7 sampai 8,0 kali lebih cepat pada bobot nonnegatif, tetapi salah pada studi kasus yang berbobot negatif.</w:t>
      </w:r>
    </w:p>
    <w:p>
      <w:pPr>
        <w:pStyle w:val="Keywords"/>
      </w:pPr>
      <w:r>
        <w:t xml:space="preserve">Kata kunci—Bellman-Ford, jalur terpendek, bobot negatif, siklus negatif, kompleksitas algoritma</w:t>
      </w:r>
    </w:p>
    <w:p>
      <w:pPr>
        <w:pStyle w:val="Heading1"/>
      </w:pPr>
      <w:r>
        <w:t xml:space="preserve">Pendahuluan</w:t>
      </w:r>
    </w:p>
    <w:p>
      <w:pPr>
        <w:pStyle w:val="Heading2"/>
      </w:pPr>
      <w:r>
        <w:t xml:space="preserve">Latar Belakang</w:t>
      </w:r>
    </w:p>
    <w:p>
      <w:pPr>
        <w:pStyle w:val="BodyText"/>
      </w:pPr>
      <w:r>
        <w:t xml:space="preserve">Banyak persoalan pada jaringan, misalnya mencari rute berbiaya terkecil dari satu titik ke titik-titik lain, dirumuskan sebagai masalah jarak terpendek pada graf berarah berbobot [1]. Algoritma Dijkstra menyelesaikan masalah ini secara efisien, tetapi benar hanya bila semua bobot sisi nonnegatif [1]. Pada sejumlah model, bobot sisi dapat bernilai negatif, yaitu ketika melewati suatu sisi justru mengurangi total biaya. Model seperti itu memerlukan algoritma yang tidak menetapkan jarak suatu simpul sebagai final terlalu dini.</w:t>
      </w:r>
    </w:p>
    <w:p>
      <w:pPr>
        <w:pStyle w:val="BodyText"/>
      </w:pPr>
      <w:r>
        <w:t xml:space="preserve">Algoritma Bellman-Ford memenuhi kebutuhan tersebut. Algoritma ini memeriksa seluruh sisi berulang kali dan memperbarui estimasi jarak setiap kali ditemukan rute yang lebih murah. Metode ini diusulkan oleh Shimbel pada 1955 [2], dimuat dalam laporan Ford pada 1956 [3], dan diterbitkan oleh Bellman pada 1958 [4]. Moore menerbitkan varian serupa pada 1959 [5], sehingga algoritma ini kadang disebut Bellman-Ford-Moore. Selain menangani bobot negatif, algoritma ini mendeteksi siklus negatif yang terjangkau dari simpul sumber [1].</w:t>
      </w:r>
    </w:p>
    <w:p>
      <w:pPr>
        <w:pStyle w:val="BodyText"/>
      </w:pPr>
      <w:r>
        <w:t xml:space="preserve">Gagasan Bellman-Ford dipakai dalam praktik jaringan. Versi terdistribusinya menjadi dasar protokol routing distance-vector seperti RIP, yang membatasi jarak sampai 15 lompatan [6]. Pada bidang keuangan, sebuah kerangka riset memodelkan kurs sebagai graf dan mendeteksi peluang arbitrase segitiga sebagai siklus negatif [7].</w:t>
      </w:r>
    </w:p>
    <w:p>
      <w:pPr>
        <w:pStyle w:val="BodyText"/>
      </w:pPr>
      <w:r>
        <w:t xml:space="preserve">Selama puluhan tahun, batas waktu O(|V|·|E|) menjadi acuan untuk graf dengan bobot negatif. Dalam beberapa tahun terakhir batas itu mulai dilampaui. Bernstein dkk. memperoleh algoritma acak berwaktu hampir linear untuk bobot bulat [8]. Untuk bobot real, Fineman memperoleh waktu Õ(mn</w:t>
      </w:r>
      <w:r>
        <w:rPr>
          <w:vertAlign w:val="superscript"/>
        </w:rPr>
        <w:t xml:space="preserve">8/9</w:t>
      </w:r>
      <w:r>
        <w:t xml:space="preserve">) [9] dan Huang dkk. memperbaikinya menjadi Õ(mn</w:t>
      </w:r>
      <w:r>
        <w:rPr>
          <w:vertAlign w:val="superscript"/>
        </w:rPr>
        <w:t xml:space="preserve">4/5</w:t>
      </w:r>
      <w:r>
        <w:t xml:space="preserve">) [10]. Hasil-hasil itu diukur terhadap batas Bellman-Ford klasik, sehingga pemahaman yang rinci tentang algoritma klasik tetap menjadi dasar.</w:t>
      </w:r>
    </w:p>
    <w:p>
      <w:pPr>
        <w:pStyle w:val="BodyText"/>
      </w:pPr>
      <w:r>
        <w:t xml:space="preserve">Tugas ini menganalisis algoritma Bellman-Ford klasik: menjelaskan prinsip kerjanya, menurunkan kebenaran dan kompleksitasnya, mengimplementasikannya dari nol, dan mengukur waktu eksekusinya terhadap kurva kompleksitas teoretis.</w:t>
      </w:r>
    </w:p>
    <w:p>
      <w:pPr>
        <w:pStyle w:val="Heading2"/>
      </w:pPr>
      <w:r>
        <w:t xml:space="preserve">Definisi Formal Masalah</w:t>
      </w:r>
    </w:p>
    <w:p>
      <w:pPr>
        <w:pStyle w:val="BodyText"/>
      </w:pPr>
      <w:r>
        <w:t xml:space="preserve">Secara sederhana, masalahnya adalah mencari biaya termurah dari satu titik awal ke semua titik lain pada jaringan jalan satu arah, dengan biaya yang boleh bernilai negatif. Pada kasus kurir di Bagian III, titik adalah gudang dan toko, jalan adalah rute antartitik, dan biaya negatif adalah muatan balik yang menutup sebagian ongkos.</w:t>
      </w:r>
    </w:p>
    <w:p>
      <w:pPr>
        <w:pStyle w:val="BodyText"/>
      </w:pPr>
      <w:r>
        <w:t xml:space="preserve">Dalam bahasa graf, jaringan itu ditulis G = (V, E). V adalah himpunan simpul (titik) dan E adalah himpunan sisi (jalan satu arah). Setiap sisi (u, v) punya bobot w(u, v), yaitu biayanya, dan bobot ini boleh negatif. Simpul awal disebut sumber dan ditulis s [1].</w:t>
      </w:r>
    </w:p>
    <w:p>
      <w:pPr>
        <w:pStyle w:val="BodyText"/>
      </w:pPr>
      <w:r>
        <w:t xml:space="preserve">Jalur dari s ke v adalah urutan simpul p = ⟨v</w:t>
      </w:r>
      <w:r>
        <w:rPr>
          <w:vertAlign w:val="subscript"/>
        </w:rPr>
        <w:t xml:space="preserve">0</w:t>
      </w:r>
      <w:r>
        <w:t xml:space="preserve">, v</w:t>
      </w:r>
      <w:r>
        <w:rPr>
          <w:vertAlign w:val="subscript"/>
        </w:rPr>
        <w:t xml:space="preserve">1</w:t>
      </w:r>
      <w:r>
        <w:t xml:space="preserve">, …, v</w:t>
      </w:r>
      <w:r>
        <w:rPr>
          <w:vertAlign w:val="subscript"/>
        </w:rPr>
        <w:t xml:space="preserve">k</w:t>
      </w:r>
      <w:r>
        <w:t xml:space="preserve">⟩ yang dimulai di s (v</w:t>
      </w:r>
      <w:r>
        <w:rPr>
          <w:vertAlign w:val="subscript"/>
        </w:rPr>
        <w:t xml:space="preserve">0</w:t>
      </w:r>
      <w:r>
        <w:t xml:space="preserve"> = s) dan berakhir di v (v</w:t>
      </w:r>
      <w:r>
        <w:rPr>
          <w:vertAlign w:val="subscript"/>
        </w:rPr>
        <w:t xml:space="preserve">k</w:t>
      </w:r>
      <w:r>
        <w:t xml:space="preserve"> = v). Setiap dua simpul yang berurutan dihubungkan oleh sebuah sisi. Bobot jalur w(p) adalah jumlah bobot semua sisinya.</w:t>
      </w:r>
    </w:p>
    <w:p>
      <w:pPr>
        <w:pStyle w:val="BodyText"/>
      </w:pPr>
      <w:r>
        <w:t xml:space="preserve">Jarak terpendek δ(s, v) adalah bobot jalur termurah dari s ke v. Ada tiga kemungkinan:</w:t>
      </w:r>
    </w:p>
    <w:p>
      <w:pPr>
        <w:pStyle w:val="bulletlist"/>
      </w:pPr>
      <w:r>
        <w:t xml:space="preserve">δ(s, v) = ∞ bila tidak ada jalur dari s ke v;</w:t>
      </w:r>
    </w:p>
    <w:p>
      <w:pPr>
        <w:pStyle w:val="bulletlist"/>
      </w:pPr>
      <w:r>
        <w:t xml:space="preserve">δ(s, v) = −∞ bila jalur ke v bisa melewati siklus negatif, yaitu putaran yang total bobotnya negatif. Setiap kali putaran itu diulang, biayanya turun lagi, sehingga tidak ada nilai yang paling murah [1];</w:t>
      </w:r>
    </w:p>
    <w:p>
      <w:pPr>
        <w:pStyle w:val="bulletlist"/>
      </w:pPr>
      <w:r>
        <w:t xml:space="preserve">selain itu, δ(s, v) = min{ w(p) : p jalur dari s ke v }.</w:t>
      </w:r>
    </w:p>
    <w:p>
      <w:pPr>
        <w:pStyle w:val="BodyText"/>
      </w:pPr>
      <w:r>
        <w:t xml:space="preserve">Masalah jarak terpendek satu sumber (single-source shortest paths, SSSP):</w:t>
      </w:r>
    </w:p>
    <w:p>
      <w:pPr>
        <w:pStyle w:val="bulletlist"/>
      </w:pPr>
      <w:r>
        <w:rPr>
          <w:b/>
          <w:bCs/>
        </w:rPr>
        <w:t xml:space="preserve">Masukan:</w:t>
      </w:r>
      <w:r>
        <w:t xml:space="preserve"> graf G, bobot w, dan sumber s.</w:t>
      </w:r>
    </w:p>
    <w:p>
      <w:pPr>
        <w:pStyle w:val="bulletlist"/>
      </w:pPr>
      <w:r>
        <w:rPr>
          <w:b/>
          <w:bCs/>
        </w:rPr>
        <w:t xml:space="preserve">Keluaran:</w:t>
      </w:r>
      <w:r>
        <w:t xml:space="preserve"> δ(s, v) untuk setiap simpul v, beserta jalur termurahnya bila jaraknya bukan ∞, atau pemberitahuan bahwa ada siklus negatif yang bisa dicapai dari s.</w:t>
      </w:r>
    </w:p>
    <w:p>
      <w:pPr>
        <w:pStyle w:val="Heading2"/>
      </w:pPr>
      <w:r>
        <w:t xml:space="preserve">Tujuan</w:t>
      </w:r>
    </w:p>
    <w:p>
      <w:pPr>
        <w:pStyle w:val="BodyText"/>
        <w:tabs>
          <w:tab w:val="left" w:pos="432"/>
        </w:tabs>
        <w:ind w:left="432" w:hanging="288"/>
      </w:pPr>
      <w:r>
        <w:t xml:space="preserve">(1)</w:t>
      </w:r>
      <w:r>
        <w:tab/>
      </w:r>
      <w:r>
        <w:t xml:space="preserve">Menjelaskan cara kerja Bellman-Ford, membuktikan bahwa hasilnya selalu benar, dan menurunkan kompleksitas waktu dan memorinya, yaitu seberapa cepat kebutuhan waktu dan memori bertambah ketika graf makin besar.</w:t>
      </w:r>
    </w:p>
    <w:p>
      <w:pPr>
        <w:pStyle w:val="BodyText"/>
        <w:tabs>
          <w:tab w:val="left" w:pos="432"/>
        </w:tabs>
        <w:ind w:left="432" w:hanging="288"/>
      </w:pPr>
      <w:r>
        <w:t xml:space="preserve">(2)</w:t>
      </w:r>
      <w:r>
        <w:tab/>
      </w:r>
      <w:r>
        <w:t xml:space="preserve">Membuat program Bellman-Ford sendiri, lalu mengujinya dengan contoh kecil yang bisa dihitung manual dan sebuah studi kasus distribusi barang, serta mencocokkan hasilnya dengan pustaka scipy.</w:t>
      </w:r>
    </w:p>
    <w:p>
      <w:pPr>
        <w:pStyle w:val="BodyText"/>
        <w:tabs>
          <w:tab w:val="left" w:pos="432"/>
        </w:tabs>
        <w:ind w:left="432" w:hanging="288"/>
      </w:pPr>
      <w:r>
        <w:t xml:space="preserve">(3)</w:t>
      </w:r>
      <w:r>
        <w:tab/>
      </w:r>
      <w:r>
        <w:t xml:space="preserve">Mengukur lama program berjalan pada graf berbagai ukuran, lalu membandingkannya dengan perkiraan teori, dengan versi yang selalu menjalankan semua putaran tanpa berhenti lebih awal, serta dengan Dijkstra.</w:t>
      </w:r>
    </w:p>
    <w:p>
      <w:pPr>
        <w:pStyle w:val="Heading2"/>
      </w:pPr>
      <w:r>
        <w:t xml:space="preserve">Batasan</w:t>
      </w:r>
    </w:p>
    <w:p>
      <w:pPr>
        <w:pStyle w:val="BodyText"/>
        <w:tabs>
          <w:tab w:val="left" w:pos="432"/>
        </w:tabs>
        <w:ind w:left="432" w:hanging="288"/>
      </w:pPr>
      <w:r>
        <w:t xml:space="preserve">(1)</w:t>
      </w:r>
      <w:r>
        <w:tab/>
      </w:r>
      <w:r>
        <w:t xml:space="preserve">Laporan ini hanya membahas pencarian jarak terpendek dari satu simpul awal ke semua simpul lain pada graf berarah yang bobotnya boleh negatif. Bila ada siklus negatif, program hanya memberi tahu bahwa siklus itu ada. Program tidak menunjukkan letak siklusnya dan tidak menandai simpul mana saja yang terpengaruh. Versi Bellman-Ford yang dijalankan di banyak prosesor, di banyak komputer sekaligus, atau di komputer kuantum [11] tidak dibuat.</w:t>
      </w:r>
    </w:p>
    <w:p>
      <w:pPr>
        <w:pStyle w:val="BodyText"/>
        <w:tabs>
          <w:tab w:val="left" w:pos="432"/>
        </w:tabs>
        <w:ind w:left="432" w:hanging="288"/>
      </w:pPr>
      <w:r>
        <w:t xml:space="preserve">(2)</w:t>
      </w:r>
      <w:r>
        <w:tab/>
      </w:r>
      <w:r>
        <w:t xml:space="preserve">Program ditulis dalam Python dan dijalankan pada satu komputer, sehingga ukuran graf yang bisa diuji dibatasi oleh lama waktu jalan dan kapasitas memori. Graf terbesar yang diuji berisi 12.800 simpul untuk kasus terburuk dan 300.000 simpul untuk dua jenis graf lainnya. Alasannya ada di Bagian IV-D.</w:t>
      </w:r>
    </w:p>
    <w:p>
      <w:pPr>
        <w:pStyle w:val="BodyText"/>
        <w:tabs>
          <w:tab w:val="left" w:pos="432"/>
        </w:tabs>
        <w:ind w:left="432" w:hanging="288"/>
      </w:pPr>
      <w:r>
        <w:t xml:space="preserve">(3)</w:t>
      </w:r>
      <w:r>
        <w:tab/>
      </w:r>
      <w:r>
        <w:t xml:space="preserve">Graf untuk eksperimen dibuat oleh program, bukan diambil dari data nyata, dan jumlah sisinya selalu empat kali jumlah simpul. Angka pada studi kasus distribusi dan kasus tukar uang juga rekaan.</w:t>
      </w:r>
    </w:p>
    <w:p>
      <w:pPr>
        <w:pStyle w:val="BodyText"/>
        <w:tabs>
          <w:tab w:val="left" w:pos="432"/>
        </w:tabs>
        <w:ind w:left="432" w:hanging="288"/>
      </w:pPr>
      <w:r>
        <w:t xml:space="preserve">(4)</w:t>
      </w:r>
      <w:r>
        <w:tab/>
      </w:r>
      <w:r>
        <w:t xml:space="preserve">Algoritma lain yang secara teori lebih cepat daripada Bellman-Ford [8], [9], [10] hanya dibahas sebagai penelitian terkait dan tidak diimplementasikan.</w:t>
      </w:r>
    </w:p>
    <w:p>
      <w:pPr>
        <w:pStyle w:val="Heading1"/>
      </w:pPr>
      <w:r>
        <w:t xml:space="preserve">Landasan Teori</w:t>
      </w:r>
    </w:p>
    <w:p>
      <w:pPr>
        <w:pStyle w:val="Heading2"/>
      </w:pPr>
      <w:r>
        <w:t xml:space="preserve">Paradigma Desain</w:t>
      </w:r>
    </w:p>
    <w:p>
      <w:pPr>
        <w:pStyle w:val="BodyText"/>
      </w:pPr>
      <w:r>
        <w:t xml:space="preserve">Bellman-Ford bekerja dengan memperbaiki perkiraan berulang kali. Untuk setiap simpul v, algoritma menyimpan perkiraan jarak d[v]. Awalnya perkiraan ini ∞, lalu diturunkan setiap kali ditemukan jalan yang lebih murah. Perkiraan itu tidak pernah lebih kecil daripada jarak sebenarnya. Karena itu, begitu sama dengan jarak sebenarnya, nilainya tidak berubah lagi [1]. Langkah memperbaiki perkiraan ini disebut relaksasi dan dijelaskan di Bagian II-B.</w:t>
      </w:r>
    </w:p>
    <w:p>
      <w:pPr>
        <w:pStyle w:val="BodyText"/>
      </w:pPr>
      <w:r>
        <w:t xml:space="preserve">Dijkstra memakai strategi serakah (greedy). Setiap kali, Dijkstra mengambil simpul dengan perkiraan terkecil dan langsung menganggap jaraknya final. Cara ini aman bila semua bobot nonnegatif. Bila ada bobot negatif, cara ini bisa salah, karena jalan yang lebih murah bisa baru ditemukan belakangan. Bellman-Ford tidak pernah mengunci jarak lebih awal: semua sisi diperiksa ulang pada setiap putaran.</w:t>
      </w:r>
    </w:p>
    <w:p>
      <w:pPr>
        <w:pStyle w:val="BodyText"/>
      </w:pPr>
      <w:r>
        <w:t xml:space="preserve">Cara kerja ini termasuk pemrograman dinamis (dynamic programming), yaitu jawaban besar dibangun dari jawaban kecil yang sudah dihitung sebelumnya [1], [4]. Dasarnya adalah sifat bahwa potongan awal dari jalur termurah juga merupakan jalur termurah. Misalkan d</w:t>
      </w:r>
      <w:r>
        <w:rPr>
          <w:vertAlign w:val="subscript"/>
        </w:rPr>
        <w:t xml:space="preserve">k</w:t>
      </w:r>
      <w:r>
        <w:t xml:space="preserve">(v) adalah biaya termurah ke v bila hanya boleh memakai paling banyak k sisi. Maka:</w:t>
      </w:r>
    </w:p>
    <w:p>
      <w:pPr>
        <w:pStyle w:val="bulletlist"/>
      </w:pPr>
      <w:r>
        <w:t xml:space="preserve">d</w:t>
      </w:r>
      <w:r>
        <w:rPr>
          <w:vertAlign w:val="subscript"/>
        </w:rPr>
        <w:t xml:space="preserve">0</w:t>
      </w:r>
      <w:r>
        <w:t xml:space="preserve">(s) = 0 dan d</w:t>
      </w:r>
      <w:r>
        <w:rPr>
          <w:vertAlign w:val="subscript"/>
        </w:rPr>
        <w:t xml:space="preserve">0</w:t>
      </w:r>
      <w:r>
        <w:t xml:space="preserve">(v) = ∞ untuk v ≠ s, karena tanpa sisi hanya sumber yang tercapai;</w:t>
      </w:r>
    </w:p>
    <w:p>
      <w:pPr>
        <w:pStyle w:val="bulletlist"/>
      </w:pPr>
      <w:r>
        <w:t xml:space="preserve">d</w:t>
      </w:r>
      <w:r>
        <w:rPr>
          <w:vertAlign w:val="subscript"/>
        </w:rPr>
        <w:t xml:space="preserve">k</w:t>
      </w:r>
      <w:r>
        <w:t xml:space="preserve">(v) = min( d</w:t>
      </w:r>
      <w:r>
        <w:rPr>
          <w:vertAlign w:val="subscript"/>
        </w:rPr>
        <w:t xml:space="preserve">k−1</w:t>
      </w:r>
      <w:r>
        <w:t xml:space="preserve">(v), min</w:t>
      </w:r>
      <w:r>
        <w:rPr>
          <w:vertAlign w:val="subscript"/>
        </w:rPr>
        <w:t xml:space="preserve">(u,v)∈E</w:t>
      </w:r>
      <w:r>
        <w:t xml:space="preserve"> [ d</w:t>
      </w:r>
      <w:r>
        <w:rPr>
          <w:vertAlign w:val="subscript"/>
        </w:rPr>
        <w:t xml:space="preserve">k−1</w:t>
      </w:r>
      <w:r>
        <w:t xml:space="preserve">(u) + w(u, v) ] ).</w:t>
      </w:r>
    </w:p>
    <w:p>
      <w:pPr>
        <w:pStyle w:val="BodyText"/>
      </w:pPr>
      <w:r>
        <w:t xml:space="preserve">Rumus kedua berarti biaya termurah ke v dengan paling banyak k sisi adalah yang lebih kecil dari dua pilihan. Pilihan pertama adalah biaya termurah dengan paling banyak k − 1 sisi. Pilihan kedua adalah biaya termurah ke salah satu simpul u ditambah ongkos sisi dari u ke v. Satu putaran Bellman-Ford sama dengan menaikkan k satu langkah. Jalur termurah yang tidak mengulang simpul memuat paling banyak |V| − 1 sisi, jadi |V| − 1 putaran sudah cukup.</w:t>
      </w:r>
    </w:p>
    <w:p>
      <w:pPr>
        <w:pStyle w:val="BodyText"/>
      </w:pPr>
      <w:r>
        <w:t xml:space="preserve">Program langsung memakai nilai d terbaru di tengah putaran, tanpa menunggu putaran selesai. Bagian III-C membuktikan bahwa cara ini tetap memberi hasil yang benar.</w:t>
      </w:r>
    </w:p>
    <w:p>
      <w:pPr>
        <w:pStyle w:val="Heading2"/>
      </w:pPr>
      <w:r>
        <w:t xml:space="preserve">Konsep Matematis</w:t>
      </w:r>
    </w:p>
    <w:p>
      <w:pPr>
        <w:pStyle w:val="BodyText"/>
      </w:pPr>
      <w:r>
        <w:t xml:space="preserve">Untuk setiap simpul v, algoritma menyimpan dua nilai:</w:t>
      </w:r>
    </w:p>
    <w:p>
      <w:pPr>
        <w:pStyle w:val="bulletlist"/>
      </w:pPr>
      <w:r>
        <w:t xml:space="preserve">d[v], yaitu perkiraan jarak dari s ke v sejauh ini;</w:t>
      </w:r>
    </w:p>
    <w:p>
      <w:pPr>
        <w:pStyle w:val="bulletlist"/>
      </w:pPr>
      <w:r>
        <w:t xml:space="preserve">π[v] (pendahulu), yaitu simpul tepat sebelum v pada jalan termurah yang sejauh ini diketahui. Jalurnya bisa disusun kembali dengan mengikuti π mundur dari v sampai ke s.</w:t>
      </w:r>
    </w:p>
    <w:p>
      <w:pPr>
        <w:pStyle w:val="BodyText"/>
      </w:pPr>
      <w:r>
        <w:t xml:space="preserve">Awalnya d[s] = 0, d[v] = ∞ untuk simpul lain, dan semua π[v] kosong.</w:t>
      </w:r>
    </w:p>
    <w:p>
      <w:pPr>
        <w:pStyle w:val="BodyText"/>
      </w:pPr>
      <w:r>
        <w:t xml:space="preserve">Relaksasi sisi (u, v) berarti memeriksa apakah lewat u lebih murah, yaitu apakah d[u] + w(u, v) &lt; d[v]. Bila ya, d[v] diganti menjadi d[u] + w(u, v) dan π[v] diganti menjadi u [1]. Contohnya pada kasus kurir: d[Toko B] = 5 dan sisi Toko B → Toko A berbobot −3, sehingga lewat Toko B biayanya 5 + (−3) = 2. Nilai ini lebih kecil daripada d[Toko A] = 4, jadi d[Toko A] menjadi 2 dan π[Toko A] menjadi Toko B.</w:t>
      </w:r>
    </w:p>
    <w:p>
      <w:pPr>
        <w:pStyle w:val="BodyText"/>
      </w:pPr>
      <w:r>
        <w:t xml:space="preserve">Tiga sifat berikut dipakai pada bukti di Bagian III [1].</w:t>
      </w:r>
    </w:p>
    <w:p>
      <w:pPr>
        <w:pStyle w:val="BodyText"/>
        <w:tabs>
          <w:tab w:val="left" w:pos="432"/>
        </w:tabs>
        <w:ind w:left="432" w:hanging="288"/>
      </w:pPr>
      <w:r>
        <w:t xml:space="preserve">(a)</w:t>
      </w:r>
      <w:r>
        <w:tab/>
      </w:r>
      <w:r>
        <w:t xml:space="preserve">Perkiraan tidak pernah terlalu kecil. Sepanjang algoritma d[v] ≥ δ(s, v). Karena d hanya bisa turun, begitu d[v] = δ(s, v) nilainya tidak berubah lagi.</w:t>
      </w:r>
    </w:p>
    <w:p>
      <w:pPr>
        <w:pStyle w:val="BodyText"/>
        <w:tabs>
          <w:tab w:val="left" w:pos="432"/>
        </w:tabs>
        <w:ind w:left="432" w:hanging="288"/>
      </w:pPr>
      <w:r>
        <w:t xml:space="preserve">(b)</w:t>
      </w:r>
      <w:r>
        <w:tab/>
      </w:r>
      <w:r>
        <w:t xml:space="preserve">Simpul yang tidak bisa dicapai tetap ∞. Bila tidak ada jalur dari s ke v, maka d[v] = δ(s, v) = ∞ sampai akhir.</w:t>
      </w:r>
    </w:p>
    <w:p>
      <w:pPr>
        <w:pStyle w:val="BodyText"/>
        <w:tabs>
          <w:tab w:val="left" w:pos="432"/>
        </w:tabs>
        <w:ind w:left="432" w:hanging="288"/>
      </w:pPr>
      <w:r>
        <w:t xml:space="preserve">(c)</w:t>
      </w:r>
      <w:r>
        <w:tab/>
      </w:r>
      <w:r>
        <w:t xml:space="preserve">Jalur termurah cukup memakai paling banyak |V| − 1 sisi. Bila tidak ada siklus negatif yang bisa dicapai dari s, setiap simpul yang bisa dicapai punya jalur termurah yang tidak mengulang simpul. Jalur seperti itu melewati paling banyak |V| simpul, jadi paling banyak |V| − 1 sisi.</w:t>
      </w:r>
    </w:p>
    <w:p>
      <w:pPr>
        <w:pStyle w:val="Heading2"/>
      </w:pPr>
      <w:r>
        <w:t xml:space="preserve">Penelitian Terkait</w:t>
      </w:r>
    </w:p>
    <w:p>
      <w:pPr>
        <w:pStyle w:val="BodyText"/>
      </w:pPr>
      <w:r>
        <w:t xml:space="preserve">Penelitian tentang Bellman-Ford sejak 1958 bergerak ke dua arah: mengurangi jumlah pemeriksaan sisi, dan mencari algoritma yang lebih cepat daripada batas O(|V|·|E|).</w:t>
      </w:r>
    </w:p>
    <w:p>
      <w:pPr>
        <w:pStyle w:val="BodyText"/>
      </w:pPr>
      <w:r>
        <w:t xml:space="preserve">Arah pertama mengatur urutan pemeriksaan sisi. Yen mengatur urutan itu sehingga jumlah relaksasi turun sekitar separuh [12], [13]. Bannister dan Eppstein mengacak urutan simpul pada setiap putaran. Dengan cara itu, jumlah relaksasi pada kasus terburuk turun lagi menjadi sekitar dua pertiga dari varian Yen, dengan peluang yang sangat besar. Mereka juga menambahkan deteksi siklus negatif pada varian acak ini [14]. Hu dan Kozma, dalam sebuah preprint, menunjukkan bahwa penghematan separuh dari Yen sudah yang terbaik untuk metode yang urutannya ditetapkan dari awal dan tanpa unsur acak [13].</w:t>
      </w:r>
    </w:p>
    <w:p>
      <w:pPr>
        <w:pStyle w:val="BodyText"/>
      </w:pPr>
      <w:r>
        <w:t xml:space="preserve">Arah kedua mencari algoritma yang lebih cepat secara mendasar. Pada notasi berikut, n = |V|, m = |E|, dan tanda Õ berarti faktor logaritma diabaikan. Untuk bobot bilangan bulat, Bernstein dkk. memperoleh algoritma acak berwaktu O(m log</w:t>
      </w:r>
      <w:r>
        <w:rPr>
          <w:vertAlign w:val="superscript"/>
        </w:rPr>
        <w:t xml:space="preserve">8</w:t>
      </w:r>
      <w:r>
        <w:t xml:space="preserve"> n · log W), dengan −W bobot paling negatif. Waktu ini hampir sebanding dengan jumlah sisi saja, dan makalahnya menjadi salah satu Best Paper FOCS 2022 [8]. Untuk bobot bilangan real, Fineman memperoleh Õ(mn</w:t>
      </w:r>
      <w:r>
        <w:rPr>
          <w:vertAlign w:val="superscript"/>
        </w:rPr>
        <w:t xml:space="preserve">8/9</w:t>
      </w:r>
      <w:r>
        <w:t xml:space="preserve">), perbaikan pertama atas O(mn) setelah puluhan tahun [9]. Huang dkk. memperbaikinya lagi menjadi Õ(mn</w:t>
      </w:r>
      <w:r>
        <w:rPr>
          <w:vertAlign w:val="superscript"/>
        </w:rPr>
        <w:t xml:space="preserve">4/5</w:t>
      </w:r>
      <w:r>
        <w:t xml:space="preserve">) [10].</w:t>
      </w:r>
    </w:p>
    <w:p>
      <w:pPr>
        <w:pStyle w:val="BodyText"/>
      </w:pPr>
      <w:r>
        <w:t xml:space="preserve">Ashvinkumar dkk. membawa hasil Bernstein dkk. ke komputer paralel, jaringan terdistribusi, dan komputer kuantum. Caranya adalah mengubah masalah berbobot negatif menjadi beberapa kali pemanggilan algoritma jarak terpendek yang lebih sederhana [11]. Dari sisi penerapan, Akouaouch dan Bouayad memakai Bellman-Ford dalam kerangka waktu nyata untuk mendeteksi arbitrase segitiga di pasar kripto [7].</w:t>
      </w:r>
    </w:p>
    <w:p>
      <w:pPr>
        <w:pStyle w:val="Heading2"/>
      </w:pPr>
      <w:r>
        <w:t xml:space="preserve">Posisi Tugas Ini</w:t>
      </w:r>
    </w:p>
    <w:p>
      <w:pPr>
        <w:pStyle w:val="BodyText"/>
      </w:pPr>
      <w:r>
        <w:t xml:space="preserve">Penelitian di atas bergerak ke arah mempercepat Bellman-Ford atau memperluasnya ke model lain. Tugas ini mengambil arah yang berbeda dan tidak mengajukan algoritma baru. Fokusnya adalah membedah Bellman-Ford klasik: menurunkan kebenaran dan kompleksitasnya, mengimplementasikannya dari nol, dan membandingkan hasil ukur dengan kurva teoretis.</w:t>
      </w:r>
    </w:p>
    <w:p>
      <w:pPr>
        <w:pStyle w:val="Heading1"/>
      </w:pPr>
      <w:r>
        <w:t xml:space="preserve">Analisis Algoritma</w:t>
      </w:r>
    </w:p>
    <w:p>
      <w:pPr>
        <w:pStyle w:val="Heading2"/>
      </w:pPr>
      <w:r>
        <w:t xml:space="preserve">Deskripsi dan Pseudocode</w:t>
      </w:r>
    </w:p>
    <w:p>
      <w:pPr>
        <w:pStyle w:val="BodyText"/>
      </w:pPr>
      <w:r>
        <w:t xml:space="preserve">Bellman-Ford menyelesaikan masalah pada Bagian I-B dengan relaksasi berulang. Untuk setiap simpul v, algoritma menyimpan perkiraan jarak d[v] dan pendahulu π[v] (Bagian II-B). Satu putaran berarti merelaksasi setiap sisi satu kali, sesuai urutan sisi pada masukan. Putaran diulang |V| − 1 kali, karena jalur termurah yang tidak mengulang simpul memuat paling banyak |V| − 1 sisi (sifat (c), Bagian II-B). Setelah itu ada satu putaran tambahan untuk memeriksa apakah ada siklus negatif yang terjangkau dari s, yaitu yang bisa dicapai dari s. Pseudocode berikut mengikuti [1], dan nomor barisnya dipakai lagi pada kode di Bagian IV.</w:t>
      </w:r>
    </w:p>
    <w:p>
      <w:pPr>
        <w:keepNext/>
        <w:spacing w:before="120" w:after="40"/>
        <w:jc w:val="left"/>
      </w:pPr>
      <w:r>
        <w:rPr>
          <w:b/>
          <w:bCs/>
          <w:sz w:val="16"/>
          <w:szCs w:val="16"/>
        </w:rPr>
        <w:t xml:space="preserve">Algoritma 1.</w:t>
      </w:r>
      <w:r>
        <w:rPr>
          <w:sz w:val="16"/>
          <w:szCs w:val="16"/>
        </w:rPr>
        <w:t xml:space="preserve"> BELLMAN-FORD(G, w, s)</w:t>
      </w:r>
    </w:p>
    <w:tbl>
      <w:tblPr>
        <w:tblW w:w="4866" w:type="dxa"/>
        <w:jc w:val="center"/>
        <w:tblLayout w:type="fixed"/>
        <w:tblLook w:val="0000"/>
      </w:tblPr>
      <w:tblGrid>
        <w:gridCol w:w="4866"/>
      </w:tblGrid>
      <w:tr>
        <w:trPr>
          <w:jc w:val="center"/>
        </w:trPr>
        <w:tc>
          <w:tcPr>
            <w:tcW w:w="4866" w:type="dxa"/>
            <w:tcBorders>
              <w:top w:val="single" w:sz="4" w:space="0" w:color="000000"/>
              <w:bottom w:val="single" w:sz="4" w:space="0" w:color="000000"/>
            </w:tcBorders>
            <w:shd w:val="clear" w:color="auto" w:fill="F2F2F2"/>
            <w:tcMar>
              <w:top w:w="40" w:type="dxa"/>
              <w:left w:w="80" w:type="dxa"/>
              <w:bottom w:w="40" w:type="dxa"/>
              <w:right w:w="60" w:type="dxa"/>
            </w:tcMar>
          </w:tcPr>
          <w:p>
            <w:pPr>
              <w:spacing w:before="0" w:after="0" w:line="240" w:lineRule="auto"/>
              <w:jc w:val="left"/>
            </w:pPr>
            <w:r>
              <w:rPr>
                <w:rFonts w:ascii="Courier New" w:eastAsia="Courier New" w:hAnsi="Courier New" w:cs="Courier New"/>
                <w:sz w:val="14"/>
                <w:szCs w:val="14"/>
              </w:rPr>
              <w:t xml:space="preserve">1  untuk setiap v ∈ V:  d[v] ← ∞;  π[v] ← NIL</w:t>
            </w:r>
          </w:p>
          <w:p>
            <w:pPr>
              <w:spacing w:before="0" w:after="0" w:line="240" w:lineRule="auto"/>
              <w:jc w:val="left"/>
            </w:pPr>
            <w:r>
              <w:rPr>
                <w:rFonts w:ascii="Courier New" w:eastAsia="Courier New" w:hAnsi="Courier New" w:cs="Courier New"/>
                <w:sz w:val="14"/>
                <w:szCs w:val="14"/>
              </w:rPr>
              <w:t xml:space="preserve">2  d[s] ← 0</w:t>
            </w:r>
          </w:p>
          <w:p>
            <w:pPr>
              <w:spacing w:before="0" w:after="0" w:line="240" w:lineRule="auto"/>
              <w:jc w:val="left"/>
            </w:pPr>
            <w:r>
              <w:rPr>
                <w:rFonts w:ascii="Courier New" w:eastAsia="Courier New" w:hAnsi="Courier New" w:cs="Courier New"/>
                <w:sz w:val="14"/>
                <w:szCs w:val="14"/>
              </w:rPr>
              <w:t xml:space="preserve">3  ulangi |V| − 1 kali:</w:t>
            </w:r>
          </w:p>
          <w:p>
            <w:pPr>
              <w:spacing w:before="0" w:after="0" w:line="240" w:lineRule="auto"/>
              <w:jc w:val="left"/>
            </w:pPr>
            <w:r>
              <w:rPr>
                <w:rFonts w:ascii="Courier New" w:eastAsia="Courier New" w:hAnsi="Courier New" w:cs="Courier New"/>
                <w:sz w:val="14"/>
                <w:szCs w:val="14"/>
              </w:rPr>
              <w:t xml:space="preserve">4      untuk setiap sisi (u, v) ∈ E:</w:t>
            </w:r>
          </w:p>
          <w:p>
            <w:pPr>
              <w:spacing w:before="0" w:after="0" w:line="240" w:lineRule="auto"/>
              <w:jc w:val="left"/>
            </w:pPr>
            <w:r>
              <w:rPr>
                <w:rFonts w:ascii="Courier New" w:eastAsia="Courier New" w:hAnsi="Courier New" w:cs="Courier New"/>
                <w:sz w:val="14"/>
                <w:szCs w:val="14"/>
              </w:rPr>
              <w:t xml:space="preserve">5          jika d[u] &lt; ∞ dan d[u] + w(u, v) &lt; d[v]:</w:t>
            </w:r>
          </w:p>
          <w:p>
            <w:pPr>
              <w:spacing w:before="0" w:after="0" w:line="240" w:lineRule="auto"/>
              <w:jc w:val="left"/>
            </w:pPr>
            <w:r>
              <w:rPr>
                <w:rFonts w:ascii="Courier New" w:eastAsia="Courier New" w:hAnsi="Courier New" w:cs="Courier New"/>
                <w:sz w:val="14"/>
                <w:szCs w:val="14"/>
              </w:rPr>
              <w:t xml:space="preserve">6              d[v] ← d[u] + w(u, v);  π[v] ← u</w:t>
            </w:r>
          </w:p>
          <w:p>
            <w:pPr>
              <w:spacing w:before="0" w:after="0" w:line="240" w:lineRule="auto"/>
              <w:jc w:val="left"/>
            </w:pPr>
            <w:r>
              <w:rPr>
                <w:rFonts w:ascii="Courier New" w:eastAsia="Courier New" w:hAnsi="Courier New" w:cs="Courier New"/>
                <w:sz w:val="14"/>
                <w:szCs w:val="14"/>
              </w:rPr>
              <w:t xml:space="preserve">7  untuk setiap sisi (u, v) ∈ E:</w:t>
            </w:r>
          </w:p>
          <w:p>
            <w:pPr>
              <w:spacing w:before="0" w:after="0" w:line="240" w:lineRule="auto"/>
              <w:jc w:val="left"/>
            </w:pPr>
            <w:r>
              <w:rPr>
                <w:rFonts w:ascii="Courier New" w:eastAsia="Courier New" w:hAnsi="Courier New" w:cs="Courier New"/>
                <w:sz w:val="14"/>
                <w:szCs w:val="14"/>
              </w:rPr>
              <w:t xml:space="preserve">8      jika d[u] &lt; ∞ dan d[u] + w(u, v) &lt; d[v]:</w:t>
            </w:r>
          </w:p>
          <w:p>
            <w:pPr>
              <w:spacing w:before="0" w:after="0" w:line="240" w:lineRule="auto"/>
              <w:jc w:val="left"/>
            </w:pPr>
            <w:r>
              <w:rPr>
                <w:rFonts w:ascii="Courier New" w:eastAsia="Courier New" w:hAnsi="Courier New" w:cs="Courier New"/>
                <w:sz w:val="14"/>
                <w:szCs w:val="14"/>
              </w:rPr>
              <w:t xml:space="preserve">           kembalikan (d, π, BENAR)</w:t>
            </w:r>
          </w:p>
          <w:p>
            <w:pPr>
              <w:spacing w:before="0" w:after="0" w:line="240" w:lineRule="auto"/>
              <w:jc w:val="left"/>
            </w:pPr>
            <w:r>
              <w:rPr>
                <w:rFonts w:ascii="Courier New" w:eastAsia="Courier New" w:hAnsi="Courier New" w:cs="Courier New"/>
                <w:sz w:val="14"/>
                <w:szCs w:val="14"/>
              </w:rPr>
              <w:t xml:space="preserve">9  kembalikan (d, π, SALAH)</w:t>
            </w:r>
          </w:p>
        </w:tc>
      </w:tr>
    </w:tbl>
    <w:p>
      <w:pPr>
        <w:spacing w:before="0" w:after="80" w:line="120" w:lineRule="exact"/>
      </w:pPr>
    </w:p>
    <w:p>
      <w:pPr>
        <w:pStyle w:val="BodyText"/>
      </w:pPr>
      <w:r>
        <w:t xml:space="preserve">Cara membaca pseudocode:</w:t>
      </w:r>
    </w:p>
    <w:p>
      <w:pPr>
        <w:pStyle w:val="bulletlist"/>
      </w:pPr>
      <w:r>
        <w:rPr>
          <w:b/>
          <w:bCs/>
        </w:rPr>
        <w:t xml:space="preserve">Baris 1–2:</w:t>
      </w:r>
      <w:r>
        <w:t xml:space="preserve"> nilai awal. Semua simpul bernilai ∞, kecuali sumber bernilai 0.</w:t>
      </w:r>
    </w:p>
    <w:p>
      <w:pPr>
        <w:pStyle w:val="bulletlist"/>
      </w:pPr>
      <w:r>
        <w:rPr>
          <w:b/>
          <w:bCs/>
        </w:rPr>
        <w:t xml:space="preserve">Baris 3–6:</w:t>
      </w:r>
      <w:r>
        <w:t xml:space="preserve"> inti algoritma. Setiap putaran (baris 3) memeriksa semua sisi (baris 4). Bila lewat u lebih murah untuk sampai ke v (baris 5), d[v] dan π[v] diperbarui (baris 6).</w:t>
      </w:r>
    </w:p>
    <w:p>
      <w:pPr>
        <w:pStyle w:val="bulletlist"/>
      </w:pPr>
      <w:r>
        <w:rPr>
          <w:b/>
          <w:bCs/>
        </w:rPr>
        <w:t xml:space="preserve">Baris 7–8:</w:t>
      </w:r>
      <w:r>
        <w:t xml:space="preserve"> pemeriksaan sekali lagi. Bila masih ada sisi yang bisa membuat jarak lebih murah, berarti ada siklus negatif dan nilai d tidak bisa dipakai.</w:t>
      </w:r>
    </w:p>
    <w:p>
      <w:pPr>
        <w:pStyle w:val="bulletlist"/>
      </w:pPr>
      <w:r>
        <w:rPr>
          <w:b/>
          <w:bCs/>
        </w:rPr>
        <w:t xml:space="preserve">Baris 9:</w:t>
      </w:r>
      <w:r>
        <w:t xml:space="preserve"> tidak ada siklus negatif, jadi d dan π adalah jawabannya.</w:t>
      </w:r>
    </w:p>
    <w:p>
      <w:pPr>
        <w:pStyle w:val="BodyText"/>
      </w:pPr>
      <w:r>
        <w:t xml:space="preserve">Dua detail pada baris 5 penting untuk kebenaran. Pertama, syarat d[u] &lt; ∞ mencegah sisi dari simpul yang belum pernah dicapai ikut dipakai. Tanpa syarat ini, jarak palsu bisa muncul bila ∞ ditulis sebagai bilangan besar biasa, misalnya 10</w:t>
      </w:r>
      <w:r>
        <w:rPr>
          <w:vertAlign w:val="superscript"/>
        </w:rPr>
        <w:t xml:space="preserve">9</w:t>
      </w:r>
      <w:r>
        <w:t xml:space="preserve">. Kedua, perbandingannya memakai &lt; dan bukan ≤, sehingga biaya yang sama tidak dianggap perbaikan dan π tidak berganti tanpa alasan.</w:t>
      </w:r>
    </w:p>
    <w:p>
      <w:pPr>
        <w:pStyle w:val="BodyText"/>
      </w:pPr>
      <w:r>
        <w:t xml:space="preserve">Program di Bagian IV memuat satu tambahan: perulangan berhenti lebih awal begitu satu putaran tidak mengubah d sama sekali. Tambahan ini tidak mengubah hasil (Bagian III-C1) dan hanya bisa mengurangi jumlah putaran. Pseudocode di atas adalah versi baku tanpa tambahan itu. Kedua versi diukur terpisah di Bagian IV-E.</w:t>
      </w:r>
    </w:p>
    <w:p>
      <w:pPr>
        <w:pStyle w:val="BodyText"/>
      </w:pPr>
      <w:r>
        <w:t xml:space="preserve">Jalur termurah ke v disusun dengan mengikuti π mundur dari v sampai s. Penelusuran berhenti saat tiba di s, bukan saat menemukan π kosong. Alasannya, s dan simpul yang tidak bisa dicapai sama-sama punya π kosong, jadi π kosong saja tidak cukup untuk membedakan keduanya.</w:t>
      </w:r>
    </w:p>
    <w:p>
      <w:pPr>
        <w:pStyle w:val="Heading2"/>
      </w:pPr>
      <w:r>
        <w:t xml:space="preserve">Contoh Perhitungan Manual</w:t>
      </w:r>
    </w:p>
    <w:p>
      <w:pPr>
        <w:pStyle w:val="BodyText"/>
      </w:pPr>
      <w:r>
        <w:t xml:space="preserve">Contoh dihitung pada graf kurir empat simpul pada Gambar 1. Kurir berangkat dari Gudang menuju Pelanggan. Ia bisa lewat Toko A, atau mampir dulu ke Toko B. Ruas Toko B → Toko A membawa titipan berbayar, sehingga biaya bersihnya −3. Sisi diperiksa dengan urutan berikut:</w:t>
      </w:r>
    </w:p>
    <w:p>
      <w:pPr>
        <w:pStyle w:val="bulletlist"/>
      </w:pPr>
      <w:r>
        <w:t xml:space="preserve">S1: Gudang → Toko A (4)</w:t>
      </w:r>
    </w:p>
    <w:p>
      <w:pPr>
        <w:pStyle w:val="bulletlist"/>
      </w:pPr>
      <w:r>
        <w:t xml:space="preserve">S2: Gudang → Toko B (5)</w:t>
      </w:r>
    </w:p>
    <w:p>
      <w:pPr>
        <w:pStyle w:val="bulletlist"/>
      </w:pPr>
      <w:r>
        <w:t xml:space="preserve">S3: Toko B → Toko A (−3)</w:t>
      </w:r>
    </w:p>
    <w:p>
      <w:pPr>
        <w:pStyle w:val="bulletlist"/>
      </w:pPr>
      <w:r>
        <w:t xml:space="preserve">S4: Toko A → Pelanggan (2)</w:t>
      </w:r>
    </w:p>
    <w:p>
      <w:pPr>
        <w:pStyle w:val="BodyText"/>
      </w:pPr>
      <w:r>
        <w:t xml:space="preserve">Nilai yang baru diperbarui langsung dipakai oleh sisi berikutnya dalam putaran yang sama.</w:t>
      </w:r>
    </w:p>
    <w:p>
      <w:pPr>
        <w:keepNext/>
        <w:spacing w:before="0" w:after="0"/>
        <w:ind w:firstLine="0"/>
        <w:jc w:val="center"/>
      </w:pPr>
      <w:r>
        <w:drawing>
          <wp:inline xmlns:a="http://schemas.openxmlformats.org/drawingml/2006/main" xmlns:pic="http://schemas.openxmlformats.org/drawingml/2006/picture">
            <wp:extent cx="2988000" cy="1801587"/>
            <wp:docPr id="1" name="Picture 1"/>
            <wp:cNvGraphicFramePr>
              <a:graphicFrameLocks noChangeAspect="1"/>
            </wp:cNvGraphicFramePr>
            <a:graphic>
              <a:graphicData uri="http://schemas.openxmlformats.org/drawingml/2006/picture">
                <pic:pic>
                  <pic:nvPicPr>
                    <pic:cNvPr id="0" name="gambar_graf_kurir.png"/>
                    <pic:cNvPicPr/>
                  </pic:nvPicPr>
                  <pic:blipFill>
                    <a:blip r:embed="rId13"/>
                    <a:stretch>
                      <a:fillRect/>
                    </a:stretch>
                  </pic:blipFill>
                  <pic:spPr>
                    <a:xfrm>
                      <a:off x="0" y="0"/>
                      <a:ext cx="2988000" cy="1801587"/>
                    </a:xfrm>
                    <a:prstGeom prst="rect"/>
                  </pic:spPr>
                </pic:pic>
              </a:graphicData>
            </a:graphic>
          </wp:inline>
        </w:drawing>
      </w:r>
    </w:p>
    <w:p>
      <w:pPr>
        <w:pStyle w:val="figurecaption"/>
      </w:pPr>
      <w:r>
        <w:t xml:space="preserve">Graf kasus kurir. Angka pada panah adalah bobot sisi, merah untuk bobot negatif.</w:t>
      </w:r>
    </w:p>
    <w:p>
      <w:pPr>
        <w:pStyle w:val="BodyText"/>
      </w:pPr>
      <w:r>
        <w:rPr>
          <w:i/>
          <w:iCs/>
        </w:rPr>
        <w:t xml:space="preserve">Putaran 1.</w:t>
      </w:r>
    </w:p>
    <w:p>
      <w:pPr>
        <w:pStyle w:val="bulletlist"/>
      </w:pPr>
      <w:r>
        <w:t xml:space="preserve">S1: 0 + 4 = 4, lebih murah dari ∞, jadi d[Toko A] = 4.</w:t>
      </w:r>
    </w:p>
    <w:p>
      <w:pPr>
        <w:pStyle w:val="bulletlist"/>
      </w:pPr>
      <w:r>
        <w:t xml:space="preserve">S2: 0 + 5 = 5, jadi d[Toko B] = 5.</w:t>
      </w:r>
    </w:p>
    <w:p>
      <w:pPr>
        <w:pStyle w:val="bulletlist"/>
      </w:pPr>
      <w:r>
        <w:t xml:space="preserve">S3: 5 + (−3) = 2, lebih murah dari 4, jadi d[Toko A] turun menjadi 2.</w:t>
      </w:r>
    </w:p>
    <w:p>
      <w:pPr>
        <w:pStyle w:val="bulletlist"/>
      </w:pPr>
      <w:r>
        <w:t xml:space="preserve">S4: langsung memakai nilai baru tadi, 2 + 2 = 4, jadi d[Pelanggan] = 4.</w:t>
      </w:r>
    </w:p>
    <w:p>
      <w:pPr>
        <w:pStyle w:val="BodyText"/>
      </w:pPr>
      <w:r>
        <w:rPr>
          <w:i/>
          <w:iCs/>
        </w:rPr>
        <w:t xml:space="preserve">Putaran 2.</w:t>
      </w:r>
      <w:r>
        <w:t xml:space="preserve"> Keempat sisi diperiksa lagi, tetapi tidak ada yang lebih murah. S1 memberi 4, padahal d[Toko A] sudah 2. S2 memberi 5, sama dengan d[Toko B]. S3 memberi 2, sama dengan d[Toko A]. S4 memberi 4, sama dengan d[Pelanggan]. Karena tidak ada yang berubah, perulangan berhenti. Pemeriksaan siklus negatif (baris 7–8) juga tidak menemukan sisi yang bisa diperbarui. Tabel I merangkum nilai d pada tiap tahap.</w:t>
      </w:r>
    </w:p>
    <w:p>
      <w:pPr>
        <w:pStyle w:val="tablehead"/>
        <w:keepNext/>
      </w:pPr>
      <w:r>
        <w:t xml:space="preserve">Nilai d setelah tiap putaran pada graf Gambar 1</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020"/>
        <w:gridCol w:w="941"/>
        <w:gridCol w:w="941"/>
        <w:gridCol w:w="941"/>
        <w:gridCol w:w="1020"/>
      </w:tblGrid>
      <w:tr>
        <w:trPr>
          <w:cantSplit/>
          <w:tblHeader/>
          <w:jc w:val="center"/>
        </w:trPr>
        <w:tc>
          <w:tcPr>
            <w:tcW w:w="1020" w:type="dxa"/>
            <w:vAlign w:val="center"/>
          </w:tcPr>
          <w:p>
            <w:pPr>
              <w:pStyle w:val="tablecolhead"/>
              <w:keepNext/>
              <w:jc w:val="center"/>
            </w:pPr>
            <w:r>
              <w:rPr>
                <w:b/>
                <w:bCs/>
                <w:sz w:val="16"/>
                <w:szCs w:val="16"/>
              </w:rPr>
              <w:t xml:space="preserve">Putaran</w:t>
            </w:r>
          </w:p>
        </w:tc>
        <w:tc>
          <w:tcPr>
            <w:tcW w:w="941" w:type="dxa"/>
            <w:vAlign w:val="center"/>
          </w:tcPr>
          <w:p>
            <w:pPr>
              <w:pStyle w:val="tablecolhead"/>
              <w:keepNext/>
              <w:jc w:val="center"/>
            </w:pPr>
            <w:r>
              <w:rPr>
                <w:b/>
                <w:bCs/>
                <w:sz w:val="16"/>
                <w:szCs w:val="16"/>
              </w:rPr>
              <w:t xml:space="preserve">Gudang</w:t>
            </w:r>
          </w:p>
        </w:tc>
        <w:tc>
          <w:tcPr>
            <w:tcW w:w="941" w:type="dxa"/>
            <w:vAlign w:val="center"/>
          </w:tcPr>
          <w:p>
            <w:pPr>
              <w:pStyle w:val="tablecolhead"/>
              <w:keepNext/>
              <w:jc w:val="center"/>
            </w:pPr>
            <w:r>
              <w:rPr>
                <w:b/>
                <w:bCs/>
                <w:sz w:val="16"/>
                <w:szCs w:val="16"/>
              </w:rPr>
              <w:t xml:space="preserve">Toko A</w:t>
            </w:r>
          </w:p>
        </w:tc>
        <w:tc>
          <w:tcPr>
            <w:tcW w:w="941" w:type="dxa"/>
            <w:vAlign w:val="center"/>
          </w:tcPr>
          <w:p>
            <w:pPr>
              <w:pStyle w:val="tablecolhead"/>
              <w:keepNext/>
              <w:jc w:val="center"/>
            </w:pPr>
            <w:r>
              <w:rPr>
                <w:b/>
                <w:bCs/>
                <w:sz w:val="16"/>
                <w:szCs w:val="16"/>
              </w:rPr>
              <w:t xml:space="preserve">Toko B</w:t>
            </w:r>
          </w:p>
        </w:tc>
        <w:tc>
          <w:tcPr>
            <w:tcW w:w="1020" w:type="dxa"/>
            <w:vAlign w:val="center"/>
          </w:tcPr>
          <w:p>
            <w:pPr>
              <w:pStyle w:val="tablecolhead"/>
              <w:keepNext/>
              <w:jc w:val="center"/>
            </w:pPr>
            <w:r>
              <w:rPr>
                <w:b/>
                <w:bCs/>
                <w:sz w:val="16"/>
                <w:szCs w:val="16"/>
              </w:rPr>
              <w:t xml:space="preserve">Pelanggan</w:t>
            </w:r>
          </w:p>
        </w:tc>
      </w:tr>
      <w:tr>
        <w:trPr>
          <w:cantSplit/>
          <w:jc w:val="center"/>
        </w:trPr>
        <w:tc>
          <w:tcPr>
            <w:tcW w:w="1020" w:type="dxa"/>
            <w:vAlign w:val="center"/>
          </w:tcPr>
          <w:p>
            <w:pPr>
              <w:pStyle w:val="tablecopy"/>
              <w:keepNext/>
              <w:jc w:val="center"/>
            </w:pPr>
            <w:r>
              <w:rPr>
                <w:sz w:val="16"/>
                <w:szCs w:val="16"/>
              </w:rPr>
              <w:t xml:space="preserve">Awal</w:t>
            </w:r>
          </w:p>
        </w:tc>
        <w:tc>
          <w:tcPr>
            <w:tcW w:w="941" w:type="dxa"/>
            <w:vAlign w:val="center"/>
          </w:tcPr>
          <w:p>
            <w:pPr>
              <w:pStyle w:val="tablecopy"/>
              <w:keepNext/>
              <w:jc w:val="center"/>
            </w:pPr>
            <w:r>
              <w:rPr>
                <w:sz w:val="16"/>
                <w:szCs w:val="16"/>
              </w:rPr>
              <w:t xml:space="preserve">0</w:t>
            </w:r>
          </w:p>
        </w:tc>
        <w:tc>
          <w:tcPr>
            <w:tcW w:w="941" w:type="dxa"/>
            <w:vAlign w:val="center"/>
          </w:tcPr>
          <w:p>
            <w:pPr>
              <w:pStyle w:val="tablecopy"/>
              <w:keepNext/>
              <w:jc w:val="center"/>
            </w:pPr>
            <w:r>
              <w:rPr>
                <w:sz w:val="16"/>
                <w:szCs w:val="16"/>
              </w:rPr>
              <w:t xml:space="preserve">∞</w:t>
            </w:r>
          </w:p>
        </w:tc>
        <w:tc>
          <w:tcPr>
            <w:tcW w:w="941" w:type="dxa"/>
            <w:vAlign w:val="center"/>
          </w:tcPr>
          <w:p>
            <w:pPr>
              <w:pStyle w:val="tablecopy"/>
              <w:keepNext/>
              <w:jc w:val="center"/>
            </w:pPr>
            <w:r>
              <w:rPr>
                <w:sz w:val="16"/>
                <w:szCs w:val="16"/>
              </w:rPr>
              <w:t xml:space="preserve">∞</w:t>
            </w:r>
          </w:p>
        </w:tc>
        <w:tc>
          <w:tcPr>
            <w:tcW w:w="1020" w:type="dxa"/>
            <w:vAlign w:val="center"/>
          </w:tcPr>
          <w:p>
            <w:pPr>
              <w:pStyle w:val="tablecopy"/>
              <w:keepNext/>
              <w:jc w:val="center"/>
            </w:pPr>
            <w:r>
              <w:rPr>
                <w:sz w:val="16"/>
                <w:szCs w:val="16"/>
              </w:rPr>
              <w:t xml:space="preserve">∞</w:t>
            </w:r>
          </w:p>
        </w:tc>
      </w:tr>
      <w:tr>
        <w:trPr>
          <w:cantSplit/>
          <w:jc w:val="center"/>
        </w:trPr>
        <w:tc>
          <w:tcPr>
            <w:tcW w:w="1020" w:type="dxa"/>
            <w:vAlign w:val="center"/>
          </w:tcPr>
          <w:p>
            <w:pPr>
              <w:pStyle w:val="tablecopy"/>
              <w:keepNext/>
              <w:jc w:val="center"/>
            </w:pPr>
            <w:r>
              <w:rPr>
                <w:sz w:val="16"/>
                <w:szCs w:val="16"/>
              </w:rPr>
              <w:t xml:space="preserve">1</w:t>
            </w:r>
          </w:p>
        </w:tc>
        <w:tc>
          <w:tcPr>
            <w:tcW w:w="941" w:type="dxa"/>
            <w:vAlign w:val="center"/>
          </w:tcPr>
          <w:p>
            <w:pPr>
              <w:pStyle w:val="tablecopy"/>
              <w:keepNext/>
              <w:jc w:val="center"/>
            </w:pPr>
            <w:r>
              <w:rPr>
                <w:sz w:val="16"/>
                <w:szCs w:val="16"/>
              </w:rPr>
              <w:t xml:space="preserve">0</w:t>
            </w:r>
          </w:p>
        </w:tc>
        <w:tc>
          <w:tcPr>
            <w:tcW w:w="941" w:type="dxa"/>
            <w:vAlign w:val="center"/>
          </w:tcPr>
          <w:p>
            <w:pPr>
              <w:pStyle w:val="tablecopy"/>
              <w:keepNext/>
              <w:jc w:val="center"/>
            </w:pPr>
            <w:r>
              <w:rPr>
                <w:sz w:val="16"/>
                <w:szCs w:val="16"/>
              </w:rPr>
              <w:t xml:space="preserve">2</w:t>
            </w:r>
          </w:p>
        </w:tc>
        <w:tc>
          <w:tcPr>
            <w:tcW w:w="941" w:type="dxa"/>
            <w:vAlign w:val="center"/>
          </w:tcPr>
          <w:p>
            <w:pPr>
              <w:pStyle w:val="tablecopy"/>
              <w:keepNext/>
              <w:jc w:val="center"/>
            </w:pPr>
            <w:r>
              <w:rPr>
                <w:sz w:val="16"/>
                <w:szCs w:val="16"/>
              </w:rPr>
              <w:t xml:space="preserve">5</w:t>
            </w:r>
          </w:p>
        </w:tc>
        <w:tc>
          <w:tcPr>
            <w:tcW w:w="1020" w:type="dxa"/>
            <w:vAlign w:val="center"/>
          </w:tcPr>
          <w:p>
            <w:pPr>
              <w:pStyle w:val="tablecopy"/>
              <w:keepNext/>
              <w:jc w:val="center"/>
            </w:pPr>
            <w:r>
              <w:rPr>
                <w:sz w:val="16"/>
                <w:szCs w:val="16"/>
              </w:rPr>
              <w:t xml:space="preserve">4</w:t>
            </w:r>
          </w:p>
        </w:tc>
      </w:tr>
      <w:tr>
        <w:trPr>
          <w:cantSplit/>
          <w:jc w:val="center"/>
        </w:trPr>
        <w:tc>
          <w:tcPr>
            <w:tcW w:w="1020" w:type="dxa"/>
            <w:vAlign w:val="center"/>
          </w:tcPr>
          <w:p>
            <w:pPr>
              <w:pStyle w:val="tablecopy"/>
              <w:jc w:val="center"/>
            </w:pPr>
            <w:r>
              <w:rPr>
                <w:sz w:val="16"/>
                <w:szCs w:val="16"/>
              </w:rPr>
              <w:t xml:space="preserve">2</w:t>
            </w:r>
          </w:p>
        </w:tc>
        <w:tc>
          <w:tcPr>
            <w:tcW w:w="941" w:type="dxa"/>
            <w:vAlign w:val="center"/>
          </w:tcPr>
          <w:p>
            <w:pPr>
              <w:pStyle w:val="tablecopy"/>
              <w:jc w:val="center"/>
            </w:pPr>
            <w:r>
              <w:rPr>
                <w:sz w:val="16"/>
                <w:szCs w:val="16"/>
              </w:rPr>
              <w:t xml:space="preserve">0</w:t>
            </w:r>
          </w:p>
        </w:tc>
        <w:tc>
          <w:tcPr>
            <w:tcW w:w="941" w:type="dxa"/>
            <w:vAlign w:val="center"/>
          </w:tcPr>
          <w:p>
            <w:pPr>
              <w:pStyle w:val="tablecopy"/>
              <w:jc w:val="center"/>
            </w:pPr>
            <w:r>
              <w:rPr>
                <w:sz w:val="16"/>
                <w:szCs w:val="16"/>
              </w:rPr>
              <w:t xml:space="preserve">2</w:t>
            </w:r>
          </w:p>
        </w:tc>
        <w:tc>
          <w:tcPr>
            <w:tcW w:w="941" w:type="dxa"/>
            <w:vAlign w:val="center"/>
          </w:tcPr>
          <w:p>
            <w:pPr>
              <w:pStyle w:val="tablecopy"/>
              <w:jc w:val="center"/>
            </w:pPr>
            <w:r>
              <w:rPr>
                <w:sz w:val="16"/>
                <w:szCs w:val="16"/>
              </w:rPr>
              <w:t xml:space="preserve">5</w:t>
            </w:r>
          </w:p>
        </w:tc>
        <w:tc>
          <w:tcPr>
            <w:tcW w:w="1020" w:type="dxa"/>
            <w:vAlign w:val="center"/>
          </w:tcPr>
          <w:p>
            <w:pPr>
              <w:pStyle w:val="tablecopy"/>
              <w:jc w:val="center"/>
            </w:pPr>
            <w:r>
              <w:rPr>
                <w:sz w:val="16"/>
                <w:szCs w:val="16"/>
              </w:rPr>
              <w:t xml:space="preserve">4</w:t>
            </w:r>
          </w:p>
        </w:tc>
      </w:tr>
    </w:tbl>
    <w:p>
      <w:pPr>
        <w:spacing w:before="0" w:after="60" w:line="120" w:lineRule="exact"/>
      </w:pPr>
    </w:p>
    <w:p>
      <w:pPr>
        <w:pStyle w:val="BodyText"/>
      </w:pPr>
      <w:r>
        <w:t xml:space="preserve">Hasil akhirnya d = (0, 2, 5, 4), dengan π[Toko B] = Gudang, π[Toko A] = Toko B, dan π[Pelanggan] = Toko A. Bila π diikuti mundur dari Pelanggan, jalurnya adalah Gudang → Toko B → Toko A → Pelanggan, dengan biaya 5 − 3 + 2 = 4.</w:t>
      </w:r>
    </w:p>
    <w:p>
      <w:pPr>
        <w:pStyle w:val="BodyText"/>
      </w:pPr>
      <w:r>
        <w:t xml:space="preserve">Jalur ke Pelanggan memuat 3 sisi, sama dengan |V| − 1. Meski begitu, semua nilai sudah benar dalam satu putaran, karena urutan S2, S3, S4 kebetulan searah dengan jalur itu. Bila urutannya dibalik, putaran yang diperlukan lebih banyak. Kasus 3 di Bagian IV-C menunjukkan hal ini. Dijkstra pada graf yang sama memberi Toko A = 4 dan Pelanggan = 6 (Bagian III-E). Hasil program sama dengan hitungan ini (Bagian IV-C).</w:t>
      </w:r>
    </w:p>
    <w:p>
      <w:pPr>
        <w:pStyle w:val="Heading2"/>
      </w:pPr>
      <w:r>
        <w:t xml:space="preserve">Bukti Kebenaran</w:t>
      </w:r>
    </w:p>
    <w:p>
      <w:pPr>
        <w:pStyle w:val="BodyText"/>
      </w:pPr>
      <w:r>
        <w:t xml:space="preserve">Ada dua hal yang perlu dibuktikan: jaraknya benar setelah |V| − 1 putaran, dan siklus negatif selalu terdeteksi.</w:t>
      </w:r>
    </w:p>
    <w:p>
      <w:pPr>
        <w:pStyle w:val="Heading3"/>
        <w:spacing w:before="60" w:after="40" w:line="240" w:lineRule="auto"/>
      </w:pPr>
      <w:r>
        <w:t xml:space="preserve">Jarak Benar Setelah |V| − 1 Putaran</w:t>
      </w:r>
    </w:p>
    <w:p>
      <w:pPr>
        <w:pStyle w:val="BodyText"/>
      </w:pPr>
      <w:r>
        <w:rPr>
          <w:b/>
          <w:bCs/>
        </w:rPr>
        <w:t xml:space="preserve">Klaim 1.</w:t>
      </w:r>
      <w:r>
        <w:t xml:space="preserve"> Bila tidak ada siklus negatif yang terjangkau dari s, maka setelah putaran ke-k, setiap simpul yang jalur termurahnya berisi paling banyak k sisi sudah bernilai benar, yaitu d[v] = δ(s, v).</w:t>
      </w:r>
    </w:p>
    <w:p>
      <w:pPr>
        <w:pStyle w:val="BodyText"/>
      </w:pPr>
      <w:r>
        <w:rPr>
          <w:i/>
          <w:iCs/>
        </w:rPr>
        <w:t xml:space="preserve">Bukti</w:t>
      </w:r>
      <w:r>
        <w:t xml:space="preserve"> (induksi pada k). Untuk k = 0 hanya ada s, dan d[s] = 0 sudah benar sejak awal. Untuk k ≥ 1, ambil v dengan jalur termurah s → … → u → v yang berisi paling banyak k sisi. Potongan s → … → u berisi paling banyak k − 1 sisi, jadi d[u] sudah benar setelah putaran k − 1. Pada putaran k, sisi (u, v) diperiksa, sehingga d[v] turun paling sedikit sampai d[u] + w(u, v) = δ(s, v). Karena d[v] tidak pernah di bawah δ(s, v) (sifat (a)), maka d[v] = δ(s, v). ∎</w:t>
      </w:r>
    </w:p>
    <w:p>
      <w:pPr>
        <w:pStyle w:val="BodyText"/>
      </w:pPr>
      <w:r>
        <w:rPr>
          <w:b/>
          <w:bCs/>
        </w:rPr>
        <w:t xml:space="preserve">Akibat 1 (|V| − 1 putaran cukup).</w:t>
      </w:r>
      <w:r>
        <w:t xml:space="preserve"> Jalur termurah berisi paling banyak |V| − 1 sisi (sifat (c)), jadi setelah |V| − 1 putaran semua jarak benar. Ini berlaku untuk urutan sisi apa pun. Urutan hanya menentukan seberapa cepat nilai benar tercapai: contoh kurir selesai dalam 1 putaran, sedangkan rantai terbalik memerlukan 3 putaran.</w:t>
      </w:r>
    </w:p>
    <w:p>
      <w:pPr>
        <w:pStyle w:val="BodyText"/>
      </w:pPr>
      <w:r>
        <w:rPr>
          <w:b/>
          <w:bCs/>
        </w:rPr>
        <w:t xml:space="preserve">Akibat 2 (penghentian dini aman).</w:t>
      </w:r>
      <w:r>
        <w:t xml:space="preserve"> Bila satu putaran tidak mengubah apa pun, putaran berikutnya memeriksa sisi yang sama dengan nilai d yang sama, sehingga juga tidak mengubah apa pun. Jadi berhenti di situ memberi hasil yang sama dengan menjalankan semua putaran, termasuk hasil uji siklus negatif.</w:t>
      </w:r>
    </w:p>
    <w:p>
      <w:pPr>
        <w:pStyle w:val="Heading3"/>
        <w:spacing w:before="60" w:after="40" w:line="240" w:lineRule="auto"/>
      </w:pPr>
      <w:r>
        <w:t xml:space="preserve">Siklus Negatif Selalu Terdeteksi</w:t>
      </w:r>
    </w:p>
    <w:p>
      <w:pPr>
        <w:pStyle w:val="BodyText"/>
      </w:pPr>
      <w:r>
        <w:rPr>
          <w:b/>
          <w:bCs/>
        </w:rPr>
        <w:t xml:space="preserve">Klaim 2.</w:t>
      </w:r>
      <w:r>
        <w:t xml:space="preserve"> Uji pada baris 7–8 melaporkan siklus negatif jika dan hanya jika ada siklus negatif yang terjangkau dari s.</w:t>
      </w:r>
    </w:p>
    <w:p>
      <w:pPr>
        <w:pStyle w:val="BodyText"/>
      </w:pPr>
      <w:r>
        <w:rPr>
          <w:i/>
          <w:iCs/>
        </w:rPr>
        <w:t xml:space="preserve">Bukti.</w:t>
      </w:r>
      <w:r>
        <w:t xml:space="preserve"> Bila tidak ada siklus negatif, semua d sudah benar menurut Akibat 1. Jalan termurah ke v tidak mungkin lebih mahal daripada jalan lewat u, jadi d[v] ≤ d[u] + w(u, v) untuk setiap sisi, dan tidak ada sisi yang lolos uji.</w:t>
      </w:r>
    </w:p>
    <w:p>
      <w:pPr>
        <w:pStyle w:val="BodyText"/>
      </w:pPr>
      <w:r>
        <w:t xml:space="preserve">Bila ada siklus negatif c = ⟨v</w:t>
      </w:r>
      <w:r>
        <w:rPr>
          <w:vertAlign w:val="subscript"/>
        </w:rPr>
        <w:t xml:space="preserve">0</w:t>
      </w:r>
      <w:r>
        <w:t xml:space="preserve">, v</w:t>
      </w:r>
      <w:r>
        <w:rPr>
          <w:vertAlign w:val="subscript"/>
        </w:rPr>
        <w:t xml:space="preserve">1</w:t>
      </w:r>
      <w:r>
        <w:t xml:space="preserve">, …, v</w:t>
      </w:r>
      <w:r>
        <w:rPr>
          <w:vertAlign w:val="subscript"/>
        </w:rPr>
        <w:t xml:space="preserve">k</w:t>
      </w:r>
      <w:r>
        <w:t xml:space="preserve"> = v</w:t>
      </w:r>
      <w:r>
        <w:rPr>
          <w:vertAlign w:val="subscript"/>
        </w:rPr>
        <w:t xml:space="preserve">0</w:t>
      </w:r>
      <w:r>
        <w:t xml:space="preserve">⟩ yang terjangkau dari s, andaikan tidak ada sisi yang lolos uji. Maka d[v</w:t>
      </w:r>
      <w:r>
        <w:rPr>
          <w:vertAlign w:val="subscript"/>
        </w:rPr>
        <w:t xml:space="preserve">i</w:t>
      </w:r>
      <w:r>
        <w:t xml:space="preserve">] ≤ d[v</w:t>
      </w:r>
      <w:r>
        <w:rPr>
          <w:vertAlign w:val="subscript"/>
        </w:rPr>
        <w:t xml:space="preserve">i−1</w:t>
      </w:r>
      <w:r>
        <w:t xml:space="preserve">] + w(v</w:t>
      </w:r>
      <w:r>
        <w:rPr>
          <w:vertAlign w:val="subscript"/>
        </w:rPr>
        <w:t xml:space="preserve">i−1</w:t>
      </w:r>
      <w:r>
        <w:t xml:space="preserve">, v</w:t>
      </w:r>
      <w:r>
        <w:rPr>
          <w:vertAlign w:val="subscript"/>
        </w:rPr>
        <w:t xml:space="preserve">i</w:t>
      </w:r>
      <w:r>
        <w:t xml:space="preserve">) untuk setiap sisi pada siklus. Semua nilai d ini terhingga, karena siklusnya terjangkau dari s. Bila semua ketaksamaan itu dijumlahkan, jumlah d di kiri dan kanan sama, karena siklus kembali ke titik awalnya. Yang tersisa adalah 0 ≤ w(c), padahal w(c) &lt; 0. Jadi pasti ada sisi yang lolos uji. ∎</w:t>
      </w:r>
    </w:p>
    <w:p>
      <w:pPr>
        <w:pStyle w:val="BodyText"/>
      </w:pPr>
      <w:r>
        <w:t xml:space="preserve">Contohnya segitiga tukar uang dengan bobot keliling −36. Setelah putaran 2, sisi USD → EUR masih lolos uji (−72 + 105 = 33 &lt; 69), sehingga siklus dilaporkan (Lampiran C). Siklus negatif yang tidak terjangkau dari s tidak terdeteksi, dan ini sesuai dengan Bagian I-B.</w:t>
      </w:r>
    </w:p>
    <w:p>
      <w:pPr>
        <w:pStyle w:val="Heading2"/>
      </w:pPr>
      <w:r>
        <w:t xml:space="preserve">Analisis Kompleksitas</w:t>
      </w:r>
    </w:p>
    <w:p>
      <w:pPr>
        <w:pStyle w:val="BodyText"/>
      </w:pPr>
      <w:r>
        <w:t xml:space="preserve">Inti analisisnya sederhana: waktu Bellman-Ford sama dengan banyaknya putaran dikali banyaknya sisi. Setiap putaran memeriksa semua sisi, dan setiap pemeriksaan memakan waktu tetap. Jadi yang perlu dicari hanya berapa putaran yang dijalankan.</w:t>
      </w:r>
    </w:p>
    <w:p>
      <w:pPr>
        <w:pStyle w:val="BodyText"/>
      </w:pPr>
      <w:r>
        <w:t xml:space="preserve">Misalkan n = |V|, m = |E|, dan r adalah banyaknya putaran. Dengan tambahan pengisian nilai awal (n) dan uji siklus negatif (m), banyaknya langkah adalah</w:t>
      </w:r>
    </w:p>
    <w:p>
      <w:pPr>
        <w:pStyle w:val="BodyText"/>
        <w:spacing w:before="40" w:after="80"/>
        <w:ind w:firstLine="0"/>
        <w:jc w:val="center"/>
      </w:pPr>
      <w:r>
        <w:t xml:space="preserve">T = n + r·m + m.</w:t>
      </w:r>
    </w:p>
    <w:p>
      <w:pPr>
        <w:pStyle w:val="BodyText"/>
      </w:pPr>
      <w:r>
        <w:t xml:space="preserve">Versi baku selalu menjalankan r = n − 1 putaran, sehingga T = Θ(n·m) untuk semua masukan. Versi dengan penghentian dini berhenti begitu satu putaran tidak mengubah apa pun, sehingga r berada di antara 1 dan n − 1 (Akibat 1). Notasi Θ(f) berarti waktu tumbuh sebanding dengan f.</w:t>
      </w:r>
    </w:p>
    <w:p>
      <w:pPr>
        <w:pStyle w:val="bulletlist"/>
      </w:pPr>
      <w:r>
        <w:rPr>
          <w:b/>
          <w:bCs/>
        </w:rPr>
        <w:t xml:space="preserve">Kasus terbaik:</w:t>
      </w:r>
      <w:r>
        <w:t xml:space="preserve"> urutan sisi searah dengan jalur termurah. Putaran pertama langsung benar dan putaran kedua hanya memastikan, jadi r = 2 dan T = Θ(n + m). Tidak ada yang lebih cepat dari ini, karena setiap simpul harus diberi nilai awal dan setiap sisi harus dibaca minimal sekali.</w:t>
      </w:r>
    </w:p>
    <w:p>
      <w:pPr>
        <w:pStyle w:val="bulletlist"/>
      </w:pPr>
      <w:r>
        <w:rPr>
          <w:b/>
          <w:bCs/>
        </w:rPr>
        <w:t xml:space="preserve">Kasus terburuk:</w:t>
      </w:r>
      <w:r>
        <w:t xml:space="preserve"> urutan sisi berlawanan arah dengan jalur termurah, atau ada siklus negatif. Setiap putaran hanya memperbaiki satu simpul, jadi r = n − 1 dan T = Θ(n·m). Tidak ada yang lebih lambat dari ini, karena r tidak pernah lebih dari n − 1.</w:t>
      </w:r>
    </w:p>
    <w:p>
      <w:pPr>
        <w:pStyle w:val="bulletlist"/>
      </w:pPr>
      <w:r>
        <w:rPr>
          <w:b/>
          <w:bCs/>
        </w:rPr>
        <w:t xml:space="preserve">Kasus rata-rata:</w:t>
      </w:r>
      <w:r>
        <w:t xml:space="preserve"> r paling banyak sama dengan jumlah sisi pada jalur termurah yang terpanjang, ditambah satu (Klaim 1). Pada graf acak, jalur itu diduga hanya sepanjang sekitar log n, sehingga T mendekati Θ(m log n). Dugaan ini diuji di Bagian IV.</w:t>
      </w:r>
    </w:p>
    <w:p>
      <w:pPr>
        <w:pStyle w:val="BodyText"/>
      </w:pPr>
      <w:r>
        <w:t xml:space="preserve">Contohnya rantai empat simpul pada kasus 3 (n = 4, m = 3). Daftar searah selesai dalam r = 2 putaran, dengan 2·3 + 3 = 9 pemeriksaan sisi. Daftar terbalik memerlukan r = 3, dengan 3·3 + 3 = 12 pemeriksaan sisi.</w:t>
      </w:r>
    </w:p>
    <w:p>
      <w:pPr>
        <w:pStyle w:val="BodyText"/>
      </w:pPr>
      <w:r>
        <w:t xml:space="preserve">Untuk ruang, algoritma hanya menyimpan dua larik sepanjang n, yaitu d dan π. Jadi memori tambahannya Θ(n). Graf disimpan sebagai daftar sisi. Bila graf disimpan sebagai matriks n × n, setiap putaran harus memeriksa n² pasangan simpul, dan totalnya menjadi Θ(n³).</w:t>
      </w:r>
    </w:p>
    <w:p>
      <w:pPr>
        <w:pStyle w:val="BodyText"/>
      </w:pPr>
      <w:r>
        <w:t xml:space="preserve">Tabel II merangkum kompleksitas waktu menurut versi dan kasus.</w:t>
      </w:r>
    </w:p>
    <w:p>
      <w:pPr>
        <w:pStyle w:val="tablehead"/>
        <w:keepNext/>
      </w:pPr>
      <w:r>
        <w:t xml:space="preserve">Ringkasan kompleksitas waktu menurut versi dan kasus</w:t>
      </w:r>
    </w:p>
    <w:tbl>
      <w:tblPr>
        <w:tblW w:w="486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2391"/>
        <w:gridCol w:w="1237"/>
        <w:gridCol w:w="1237"/>
      </w:tblGrid>
      <w:tr>
        <w:trPr>
          <w:cantSplit/>
          <w:tblHeader/>
          <w:jc w:val="center"/>
        </w:trPr>
        <w:tc>
          <w:tcPr>
            <w:tcW w:w="2391" w:type="dxa"/>
            <w:vAlign w:val="center"/>
          </w:tcPr>
          <w:p>
            <w:pPr>
              <w:pStyle w:val="tablecolhead"/>
              <w:keepNext/>
              <w:jc w:val="center"/>
            </w:pPr>
            <w:r>
              <w:rPr>
                <w:b/>
                <w:bCs/>
                <w:sz w:val="16"/>
                <w:szCs w:val="16"/>
              </w:rPr>
              <w:t xml:space="preserve">Kasus</w:t>
            </w:r>
          </w:p>
        </w:tc>
        <w:tc>
          <w:tcPr>
            <w:tcW w:w="1237" w:type="dxa"/>
            <w:vAlign w:val="center"/>
          </w:tcPr>
          <w:p>
            <w:pPr>
              <w:pStyle w:val="tablecolhead"/>
              <w:keepNext/>
              <w:jc w:val="center"/>
            </w:pPr>
            <w:r>
              <w:rPr>
                <w:b/>
                <w:bCs/>
                <w:sz w:val="16"/>
                <w:szCs w:val="16"/>
              </w:rPr>
              <w:t xml:space="preserve">Putaran r</w:t>
            </w:r>
          </w:p>
        </w:tc>
        <w:tc>
          <w:tcPr>
            <w:tcW w:w="1237" w:type="dxa"/>
            <w:vAlign w:val="center"/>
          </w:tcPr>
          <w:p>
            <w:pPr>
              <w:pStyle w:val="tablecolhead"/>
              <w:keepNext/>
              <w:jc w:val="center"/>
            </w:pPr>
            <w:r>
              <w:rPr>
                <w:b/>
                <w:bCs/>
                <w:sz w:val="16"/>
                <w:szCs w:val="16"/>
              </w:rPr>
              <w:t xml:space="preserve">Waktu</w:t>
            </w:r>
          </w:p>
        </w:tc>
      </w:tr>
      <w:tr>
        <w:trPr>
          <w:cantSplit/>
          <w:jc w:val="center"/>
        </w:trPr>
        <w:tc>
          <w:tcPr>
            <w:tcW w:w="2391" w:type="dxa"/>
            <w:vAlign w:val="center"/>
          </w:tcPr>
          <w:p>
            <w:pPr>
              <w:pStyle w:val="tablecopy"/>
              <w:keepNext/>
              <w:jc w:val="left"/>
            </w:pPr>
            <w:r>
              <w:rPr>
                <w:sz w:val="16"/>
                <w:szCs w:val="16"/>
              </w:rPr>
              <w:t xml:space="preserve">Versi baku, semua kasus</w:t>
            </w:r>
          </w:p>
        </w:tc>
        <w:tc>
          <w:tcPr>
            <w:tcW w:w="1237" w:type="dxa"/>
            <w:vAlign w:val="center"/>
          </w:tcPr>
          <w:p>
            <w:pPr>
              <w:pStyle w:val="tablecopy"/>
              <w:keepNext/>
              <w:jc w:val="center"/>
            </w:pPr>
            <w:r>
              <w:rPr>
                <w:sz w:val="16"/>
                <w:szCs w:val="16"/>
              </w:rPr>
              <w:t xml:space="preserve">n − 1</w:t>
            </w:r>
          </w:p>
        </w:tc>
        <w:tc>
          <w:tcPr>
            <w:tcW w:w="1237" w:type="dxa"/>
            <w:vAlign w:val="center"/>
          </w:tcPr>
          <w:p>
            <w:pPr>
              <w:pStyle w:val="tablecopy"/>
              <w:keepNext/>
              <w:jc w:val="center"/>
            </w:pPr>
            <w:r>
              <w:rPr>
                <w:sz w:val="16"/>
                <w:szCs w:val="16"/>
              </w:rPr>
              <w:t xml:space="preserve">Θ(n·m)</w:t>
            </w:r>
          </w:p>
        </w:tc>
      </w:tr>
      <w:tr>
        <w:trPr>
          <w:cantSplit/>
          <w:jc w:val="center"/>
        </w:trPr>
        <w:tc>
          <w:tcPr>
            <w:tcW w:w="2391" w:type="dxa"/>
            <w:vAlign w:val="center"/>
          </w:tcPr>
          <w:p>
            <w:pPr>
              <w:pStyle w:val="tablecopy"/>
              <w:keepNext/>
              <w:jc w:val="left"/>
            </w:pPr>
            <w:r>
              <w:rPr>
                <w:sz w:val="16"/>
                <w:szCs w:val="16"/>
              </w:rPr>
              <w:t xml:space="preserve">Henti dini, terbaik</w:t>
            </w:r>
          </w:p>
        </w:tc>
        <w:tc>
          <w:tcPr>
            <w:tcW w:w="1237" w:type="dxa"/>
            <w:vAlign w:val="center"/>
          </w:tcPr>
          <w:p>
            <w:pPr>
              <w:pStyle w:val="tablecopy"/>
              <w:keepNext/>
              <w:jc w:val="center"/>
            </w:pPr>
            <w:r>
              <w:rPr>
                <w:sz w:val="16"/>
                <w:szCs w:val="16"/>
              </w:rPr>
              <w:t xml:space="preserve">1–2</w:t>
            </w:r>
          </w:p>
        </w:tc>
        <w:tc>
          <w:tcPr>
            <w:tcW w:w="1237" w:type="dxa"/>
            <w:vAlign w:val="center"/>
          </w:tcPr>
          <w:p>
            <w:pPr>
              <w:pStyle w:val="tablecopy"/>
              <w:keepNext/>
              <w:jc w:val="center"/>
            </w:pPr>
            <w:r>
              <w:rPr>
                <w:sz w:val="16"/>
                <w:szCs w:val="16"/>
              </w:rPr>
              <w:t xml:space="preserve">Θ(n + m)</w:t>
            </w:r>
          </w:p>
        </w:tc>
      </w:tr>
      <w:tr>
        <w:trPr>
          <w:cantSplit/>
          <w:jc w:val="center"/>
        </w:trPr>
        <w:tc>
          <w:tcPr>
            <w:tcW w:w="2391" w:type="dxa"/>
            <w:vAlign w:val="center"/>
          </w:tcPr>
          <w:p>
            <w:pPr>
              <w:pStyle w:val="tablecopy"/>
              <w:keepNext/>
              <w:jc w:val="left"/>
            </w:pPr>
            <w:r>
              <w:rPr>
                <w:sz w:val="16"/>
                <w:szCs w:val="16"/>
              </w:rPr>
              <w:t xml:space="preserve">Henti dini, rata-rata (graf acak)</w:t>
            </w:r>
          </w:p>
        </w:tc>
        <w:tc>
          <w:tcPr>
            <w:tcW w:w="1237" w:type="dxa"/>
            <w:vAlign w:val="center"/>
          </w:tcPr>
          <w:p>
            <w:pPr>
              <w:pStyle w:val="tablecopy"/>
              <w:keepNext/>
              <w:jc w:val="center"/>
            </w:pPr>
            <w:r>
              <w:rPr>
                <w:sz w:val="16"/>
                <w:szCs w:val="16"/>
              </w:rPr>
              <w:t xml:space="preserve">sekitar log n</w:t>
            </w:r>
          </w:p>
        </w:tc>
        <w:tc>
          <w:tcPr>
            <w:tcW w:w="1237" w:type="dxa"/>
            <w:vAlign w:val="center"/>
          </w:tcPr>
          <w:p>
            <w:pPr>
              <w:pStyle w:val="tablecopy"/>
              <w:keepNext/>
              <w:jc w:val="center"/>
            </w:pPr>
            <w:r>
              <w:rPr>
                <w:sz w:val="16"/>
                <w:szCs w:val="16"/>
              </w:rPr>
              <w:t xml:space="preserve">≈ Θ(m log n)</w:t>
            </w:r>
          </w:p>
        </w:tc>
      </w:tr>
      <w:tr>
        <w:trPr>
          <w:cantSplit/>
          <w:jc w:val="center"/>
        </w:trPr>
        <w:tc>
          <w:tcPr>
            <w:tcW w:w="2391" w:type="dxa"/>
            <w:vAlign w:val="center"/>
          </w:tcPr>
          <w:p>
            <w:pPr>
              <w:pStyle w:val="tablecopy"/>
              <w:jc w:val="left"/>
            </w:pPr>
            <w:r>
              <w:rPr>
                <w:sz w:val="16"/>
                <w:szCs w:val="16"/>
              </w:rPr>
              <w:t xml:space="preserve">Henti dini, terburuk</w:t>
            </w:r>
          </w:p>
        </w:tc>
        <w:tc>
          <w:tcPr>
            <w:tcW w:w="1237" w:type="dxa"/>
            <w:vAlign w:val="center"/>
          </w:tcPr>
          <w:p>
            <w:pPr>
              <w:pStyle w:val="tablecopy"/>
              <w:jc w:val="center"/>
            </w:pPr>
            <w:r>
              <w:rPr>
                <w:sz w:val="16"/>
                <w:szCs w:val="16"/>
              </w:rPr>
              <w:t xml:space="preserve">n − 1</w:t>
            </w:r>
          </w:p>
        </w:tc>
        <w:tc>
          <w:tcPr>
            <w:tcW w:w="1237" w:type="dxa"/>
            <w:vAlign w:val="center"/>
          </w:tcPr>
          <w:p>
            <w:pPr>
              <w:pStyle w:val="tablecopy"/>
              <w:jc w:val="center"/>
            </w:pPr>
            <w:r>
              <w:rPr>
                <w:sz w:val="16"/>
                <w:szCs w:val="16"/>
              </w:rPr>
              <w:t xml:space="preserve">Θ(n·m)</w:t>
            </w:r>
          </w:p>
        </w:tc>
      </w:tr>
    </w:tbl>
    <w:p>
      <w:pPr>
        <w:spacing w:before="0" w:after="60" w:line="120" w:lineRule="exact"/>
      </w:pPr>
    </w:p>
    <w:p>
      <w:pPr>
        <w:pStyle w:val="Heading2"/>
      </w:pPr>
      <w:r>
        <w:t xml:space="preserve">Perbandingan dengan Algoritma Lain</w:t>
      </w:r>
    </w:p>
    <w:p>
      <w:pPr>
        <w:pStyle w:val="BodyText"/>
      </w:pPr>
      <w:r>
        <w:t xml:space="preserve">Pembanding utama adalah algoritma Dijkstra dengan antrean prioritas berupa heap biner. Dijkstra selalu mengambil simpul dengan d terkecil yang belum final, langsung menganggap jaraknya final, lalu memeriksa sisi keluarnya. Cara ini benar bila semua bobot nonnegatif. Dalam keadaan itu, menambah sisi tidak pernah mengurangi biaya, jadi simpul yang sudah final tidak mungkin dicapai lebih murah lewat jalan lain [1].</w:t>
      </w:r>
    </w:p>
    <w:p>
      <w:pPr>
        <w:pStyle w:val="BodyText"/>
      </w:pPr>
      <w:r>
        <w:t xml:space="preserve">Dengan bobot negatif, anggapan itu tidak berlaku. Pada kasus kurir, Dijkstra memfinalkan Toko A = 4 lebih dulu, karena 4 lebih kecil daripada Toko B = 5. Setelah itu baru sisi Toko B → Toko A (−3) diperiksa, dan sisi ini memberi 5 − 3 = 2. Namun Toko A sudah dikunci. Akibatnya Toko A tetap 4 dan Pelanggan 6, padahal jawaban yang benar 2 dan 4. Studi kasus di Bagian IV-C menunjukkan kegagalan yang sama pada skala lebih besar. Bellman-Ford tidak mengunci apa pun sebelum selesai, sehingga bisa menerima bobot negatif dan mendeteksi siklus negatif. Harganya adalah waktu yang lebih lama.</w:t>
      </w:r>
    </w:p>
    <w:p>
      <w:pPr>
        <w:pStyle w:val="tablehead"/>
        <w:keepNext/>
      </w:pPr>
      <w:r>
        <w:t xml:space="preserve">Perbandingan Bellman-Ford dengan Dijkstra</w:t>
      </w:r>
    </w:p>
    <w:tbl>
      <w:tblPr>
        <w:tblW w:w="486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249"/>
        <w:gridCol w:w="1775"/>
        <w:gridCol w:w="1841"/>
      </w:tblGrid>
      <w:tr>
        <w:trPr>
          <w:cantSplit/>
          <w:tblHeader/>
          <w:jc w:val="center"/>
        </w:trPr>
        <w:tc>
          <w:tcPr>
            <w:tcW w:w="1249" w:type="dxa"/>
            <w:vAlign w:val="center"/>
          </w:tcPr>
          <w:p>
            <w:pPr>
              <w:pStyle w:val="tablecolhead"/>
              <w:keepNext/>
              <w:jc w:val="center"/>
            </w:pPr>
            <w:r>
              <w:rPr>
                <w:b/>
                <w:bCs/>
                <w:sz w:val="16"/>
                <w:szCs w:val="16"/>
              </w:rPr>
              <w:t xml:space="preserve">Kriteria</w:t>
            </w:r>
          </w:p>
        </w:tc>
        <w:tc>
          <w:tcPr>
            <w:tcW w:w="1775" w:type="dxa"/>
            <w:vAlign w:val="center"/>
          </w:tcPr>
          <w:p>
            <w:pPr>
              <w:pStyle w:val="tablecolhead"/>
              <w:keepNext/>
              <w:jc w:val="center"/>
            </w:pPr>
            <w:r>
              <w:rPr>
                <w:b/>
                <w:bCs/>
                <w:sz w:val="16"/>
                <w:szCs w:val="16"/>
              </w:rPr>
              <w:t xml:space="preserve">Bellman-Ford</w:t>
            </w:r>
          </w:p>
        </w:tc>
        <w:tc>
          <w:tcPr>
            <w:tcW w:w="1841" w:type="dxa"/>
            <w:vAlign w:val="center"/>
          </w:tcPr>
          <w:p>
            <w:pPr>
              <w:pStyle w:val="tablecolhead"/>
              <w:keepNext/>
              <w:jc w:val="center"/>
            </w:pPr>
            <w:r>
              <w:rPr>
                <w:b/>
                <w:bCs/>
                <w:sz w:val="16"/>
                <w:szCs w:val="16"/>
              </w:rPr>
              <w:t xml:space="preserve">Dijkstra (heap biner)</w:t>
            </w:r>
          </w:p>
        </w:tc>
      </w:tr>
      <w:tr>
        <w:trPr>
          <w:cantSplit/>
          <w:jc w:val="center"/>
        </w:trPr>
        <w:tc>
          <w:tcPr>
            <w:tcW w:w="1249" w:type="dxa"/>
            <w:vAlign w:val="center"/>
          </w:tcPr>
          <w:p>
            <w:pPr>
              <w:pStyle w:val="tablecopy"/>
              <w:keepNext/>
              <w:jc w:val="left"/>
            </w:pPr>
            <w:r>
              <w:rPr>
                <w:sz w:val="16"/>
                <w:szCs w:val="16"/>
              </w:rPr>
              <w:t xml:space="preserve">Bobot sisi yang diterima</w:t>
            </w:r>
          </w:p>
        </w:tc>
        <w:tc>
          <w:tcPr>
            <w:tcW w:w="1775" w:type="dxa"/>
            <w:vAlign w:val="center"/>
          </w:tcPr>
          <w:p>
            <w:pPr>
              <w:pStyle w:val="tablecopy"/>
              <w:keepNext/>
              <w:jc w:val="left"/>
            </w:pPr>
            <w:r>
              <w:rPr>
                <w:sz w:val="16"/>
                <w:szCs w:val="16"/>
              </w:rPr>
              <w:t xml:space="preserve">real, termasuk negatif</w:t>
            </w:r>
          </w:p>
        </w:tc>
        <w:tc>
          <w:tcPr>
            <w:tcW w:w="1841" w:type="dxa"/>
            <w:vAlign w:val="center"/>
          </w:tcPr>
          <w:p>
            <w:pPr>
              <w:pStyle w:val="tablecopy"/>
              <w:keepNext/>
              <w:jc w:val="left"/>
            </w:pPr>
            <w:r>
              <w:rPr>
                <w:sz w:val="16"/>
                <w:szCs w:val="16"/>
              </w:rPr>
              <w:t xml:space="preserve">nonnegatif</w:t>
            </w:r>
          </w:p>
        </w:tc>
      </w:tr>
      <w:tr>
        <w:trPr>
          <w:cantSplit/>
          <w:jc w:val="center"/>
        </w:trPr>
        <w:tc>
          <w:tcPr>
            <w:tcW w:w="1249" w:type="dxa"/>
            <w:vAlign w:val="center"/>
          </w:tcPr>
          <w:p>
            <w:pPr>
              <w:pStyle w:val="tablecopy"/>
              <w:keepNext/>
              <w:jc w:val="left"/>
            </w:pPr>
            <w:r>
              <w:rPr>
                <w:sz w:val="16"/>
                <w:szCs w:val="16"/>
              </w:rPr>
              <w:t xml:space="preserve">Siklus negatif</w:t>
            </w:r>
          </w:p>
        </w:tc>
        <w:tc>
          <w:tcPr>
            <w:tcW w:w="1775" w:type="dxa"/>
            <w:vAlign w:val="center"/>
          </w:tcPr>
          <w:p>
            <w:pPr>
              <w:pStyle w:val="tablecopy"/>
              <w:keepNext/>
              <w:jc w:val="left"/>
            </w:pPr>
            <w:r>
              <w:rPr>
                <w:sz w:val="16"/>
                <w:szCs w:val="16"/>
              </w:rPr>
              <w:t xml:space="preserve">terdeteksi bila terjangkau dari s</w:t>
            </w:r>
          </w:p>
        </w:tc>
        <w:tc>
          <w:tcPr>
            <w:tcW w:w="1841" w:type="dxa"/>
            <w:vAlign w:val="center"/>
          </w:tcPr>
          <w:p>
            <w:pPr>
              <w:pStyle w:val="tablecopy"/>
              <w:keepNext/>
              <w:jc w:val="left"/>
            </w:pPr>
            <w:r>
              <w:rPr>
                <w:sz w:val="16"/>
                <w:szCs w:val="16"/>
              </w:rPr>
              <w:t xml:space="preserve">tidak terdeteksi; hasil salah bila ada bobot negatif</w:t>
            </w:r>
          </w:p>
        </w:tc>
      </w:tr>
      <w:tr>
        <w:trPr>
          <w:cantSplit/>
          <w:jc w:val="center"/>
        </w:trPr>
        <w:tc>
          <w:tcPr>
            <w:tcW w:w="1249" w:type="dxa"/>
            <w:vAlign w:val="center"/>
          </w:tcPr>
          <w:p>
            <w:pPr>
              <w:pStyle w:val="tablecopy"/>
              <w:keepNext/>
              <w:jc w:val="left"/>
            </w:pPr>
            <w:r>
              <w:rPr>
                <w:sz w:val="16"/>
                <w:szCs w:val="16"/>
              </w:rPr>
              <w:t xml:space="preserve">Paradigma</w:t>
            </w:r>
          </w:p>
        </w:tc>
        <w:tc>
          <w:tcPr>
            <w:tcW w:w="1775" w:type="dxa"/>
            <w:vAlign w:val="center"/>
          </w:tcPr>
          <w:p>
            <w:pPr>
              <w:pStyle w:val="tablecopy"/>
              <w:keepNext/>
              <w:jc w:val="left"/>
            </w:pPr>
            <w:r>
              <w:rPr>
                <w:sz w:val="16"/>
                <w:szCs w:val="16"/>
              </w:rPr>
              <w:t xml:space="preserve">relaksasi berulang pada semua sisi</w:t>
            </w:r>
          </w:p>
        </w:tc>
        <w:tc>
          <w:tcPr>
            <w:tcW w:w="1841" w:type="dxa"/>
            <w:vAlign w:val="center"/>
          </w:tcPr>
          <w:p>
            <w:pPr>
              <w:pStyle w:val="tablecopy"/>
              <w:keepNext/>
              <w:jc w:val="left"/>
            </w:pPr>
            <w:r>
              <w:rPr>
                <w:sz w:val="16"/>
                <w:szCs w:val="16"/>
              </w:rPr>
              <w:t xml:space="preserve">serakah, simpul difinalkan satu per satu</w:t>
            </w:r>
          </w:p>
        </w:tc>
      </w:tr>
      <w:tr>
        <w:trPr>
          <w:cantSplit/>
          <w:jc w:val="center"/>
        </w:trPr>
        <w:tc>
          <w:tcPr>
            <w:tcW w:w="1249" w:type="dxa"/>
            <w:vAlign w:val="center"/>
          </w:tcPr>
          <w:p>
            <w:pPr>
              <w:pStyle w:val="tablecopy"/>
              <w:keepNext/>
              <w:jc w:val="left"/>
            </w:pPr>
            <w:r>
              <w:rPr>
                <w:sz w:val="16"/>
                <w:szCs w:val="16"/>
              </w:rPr>
              <w:t xml:space="preserve">Waktu terburuk</w:t>
            </w:r>
          </w:p>
        </w:tc>
        <w:tc>
          <w:tcPr>
            <w:tcW w:w="1775" w:type="dxa"/>
            <w:vAlign w:val="center"/>
          </w:tcPr>
          <w:p>
            <w:pPr>
              <w:pStyle w:val="tablecopy"/>
              <w:keepNext/>
              <w:jc w:val="left"/>
            </w:pPr>
            <w:r>
              <w:rPr>
                <w:sz w:val="16"/>
                <w:szCs w:val="16"/>
              </w:rPr>
              <w:t xml:space="preserve">Θ(|V|·|E|)</w:t>
            </w:r>
          </w:p>
        </w:tc>
        <w:tc>
          <w:tcPr>
            <w:tcW w:w="1841" w:type="dxa"/>
            <w:vAlign w:val="center"/>
          </w:tcPr>
          <w:p>
            <w:pPr>
              <w:pStyle w:val="tablecopy"/>
              <w:keepNext/>
              <w:jc w:val="left"/>
            </w:pPr>
            <w:r>
              <w:rPr>
                <w:sz w:val="16"/>
                <w:szCs w:val="16"/>
              </w:rPr>
              <w:t xml:space="preserve">O((|V| + |E|) log |V|) [1]</w:t>
            </w:r>
          </w:p>
        </w:tc>
      </w:tr>
      <w:tr>
        <w:trPr>
          <w:cantSplit/>
          <w:jc w:val="center"/>
        </w:trPr>
        <w:tc>
          <w:tcPr>
            <w:tcW w:w="1249" w:type="dxa"/>
            <w:vAlign w:val="center"/>
          </w:tcPr>
          <w:p>
            <w:pPr>
              <w:pStyle w:val="tablecopy"/>
              <w:keepNext/>
              <w:jc w:val="left"/>
            </w:pPr>
            <w:r>
              <w:rPr>
                <w:sz w:val="16"/>
                <w:szCs w:val="16"/>
              </w:rPr>
              <w:t xml:space="preserve">Struktur data</w:t>
            </w:r>
          </w:p>
        </w:tc>
        <w:tc>
          <w:tcPr>
            <w:tcW w:w="1775" w:type="dxa"/>
            <w:vAlign w:val="center"/>
          </w:tcPr>
          <w:p>
            <w:pPr>
              <w:pStyle w:val="tablecopy"/>
              <w:keepNext/>
              <w:jc w:val="left"/>
            </w:pPr>
            <w:r>
              <w:rPr>
                <w:sz w:val="16"/>
                <w:szCs w:val="16"/>
              </w:rPr>
              <w:t xml:space="preserve">daftar sisi dan dua larik (d, π)</w:t>
            </w:r>
          </w:p>
        </w:tc>
        <w:tc>
          <w:tcPr>
            <w:tcW w:w="1841" w:type="dxa"/>
            <w:vAlign w:val="center"/>
          </w:tcPr>
          <w:p>
            <w:pPr>
              <w:pStyle w:val="tablecopy"/>
              <w:keepNext/>
              <w:jc w:val="left"/>
            </w:pPr>
            <w:r>
              <w:rPr>
                <w:sz w:val="16"/>
                <w:szCs w:val="16"/>
              </w:rPr>
              <w:t xml:space="preserve">daftar tetangga, antrean prioritas, larik d dan π</w:t>
            </w:r>
          </w:p>
        </w:tc>
      </w:tr>
      <w:tr>
        <w:trPr>
          <w:cantSplit/>
          <w:jc w:val="center"/>
        </w:trPr>
        <w:tc>
          <w:tcPr>
            <w:tcW w:w="1249" w:type="dxa"/>
            <w:vAlign w:val="center"/>
          </w:tcPr>
          <w:p>
            <w:pPr>
              <w:pStyle w:val="tablecopy"/>
              <w:jc w:val="left"/>
            </w:pPr>
            <w:r>
              <w:rPr>
                <w:sz w:val="16"/>
                <w:szCs w:val="16"/>
              </w:rPr>
              <w:t xml:space="preserve">Cocok untuk</w:t>
            </w:r>
          </w:p>
        </w:tc>
        <w:tc>
          <w:tcPr>
            <w:tcW w:w="1775" w:type="dxa"/>
            <w:vAlign w:val="center"/>
          </w:tcPr>
          <w:p>
            <w:pPr>
              <w:pStyle w:val="tablecopy"/>
              <w:jc w:val="left"/>
            </w:pPr>
            <w:r>
              <w:rPr>
                <w:sz w:val="16"/>
                <w:szCs w:val="16"/>
              </w:rPr>
              <w:t xml:space="preserve">bobot negatif, deteksi siklus negatif (misalnya arbitrase), routing distance-vector</w:t>
            </w:r>
          </w:p>
        </w:tc>
        <w:tc>
          <w:tcPr>
            <w:tcW w:w="1841" w:type="dxa"/>
            <w:vAlign w:val="center"/>
          </w:tcPr>
          <w:p>
            <w:pPr>
              <w:pStyle w:val="tablecopy"/>
              <w:jc w:val="left"/>
            </w:pPr>
            <w:r>
              <w:rPr>
                <w:sz w:val="16"/>
                <w:szCs w:val="16"/>
              </w:rPr>
              <w:t xml:space="preserve">bobot nonnegatif dan graf besar</w:t>
            </w:r>
          </w:p>
        </w:tc>
      </w:tr>
    </w:tbl>
    <w:p>
      <w:pPr>
        <w:spacing w:before="0" w:after="60" w:line="120" w:lineRule="exact"/>
      </w:pPr>
    </w:p>
    <w:p>
      <w:pPr>
        <w:pStyle w:val="BodyText"/>
      </w:pPr>
      <w:r>
        <w:t xml:space="preserve">Pada graf jarang, yaitu bila jumlah sisi sebanding dengan jumlah simpul, Dijkstra berbiaya O(|V| log |V|), sedangkan Bellman-Ford pada kasus terburuk O(|V|²). Kedua algoritma juga bisa digabung. Algoritma Johnson menjalankan Bellman-Ford sekali untuk mengubah semua bobot menjadi nonnegatif tanpa mengubah jalur termurahnya, lalu menjalankan Dijkstra dari setiap simpul [1]. Eksperimen di Bagian IV juga memakai Bellman-Ford dari pustaka scipy sebagai acuan kebenaran.</w:t>
      </w:r>
    </w:p>
    <w:p>
      <w:pPr>
        <w:pStyle w:val="Heading1"/>
      </w:pPr>
      <w:r>
        <w:t xml:space="preserve">Implementasi dan Eksperimen</w:t>
      </w:r>
    </w:p>
    <w:p>
      <w:pPr>
        <w:pStyle w:val="Heading2"/>
      </w:pPr>
      <w:r>
        <w:t xml:space="preserve">Studi Kasus dan Lingkungan Uji</w:t>
      </w:r>
    </w:p>
    <w:p>
      <w:pPr>
        <w:pStyle w:val="BodyText"/>
      </w:pPr>
      <w:r>
        <w:t xml:space="preserve">Studi kasusnya rekaan. Sebuah ekspedisi mengirim barang dari Makassar ke tujuh kota di Sulawesi Selatan, dan manajernya ingin tahu biaya bersih termurah ke setiap kota. Biaya bersih sebuah ruas adalah biaya operasional dikurangi pendapatan dari muatan balik. Pada dua ruas, pendapatan muatan lebih besar daripada biayanya, sehingga biaya bersihnya negatif:</w:t>
      </w:r>
    </w:p>
    <w:p>
      <w:pPr>
        <w:pStyle w:val="bulletlist"/>
      </w:pPr>
      <w:r>
        <w:t xml:space="preserve">R1 (Pinrang → Sidrap): 50 − 80 = −30</w:t>
      </w:r>
    </w:p>
    <w:p>
      <w:pPr>
        <w:pStyle w:val="bulletlist"/>
      </w:pPr>
      <w:r>
        <w:t xml:space="preserve">R2 (Pangkep → Barru): 60 − 80 = −20</w:t>
      </w:r>
    </w:p>
    <w:p>
      <w:pPr>
        <w:pStyle w:val="BodyText"/>
      </w:pPr>
      <w:r>
        <w:t xml:space="preserve">Satuannya ribu rupiah per ton. Semua angka dibuat sendiri untuk tugas ini, sedangkan nama kota hanya memberi konteks. Gambar 2 menunjukkan jaringannya. Studi kasus ini menguji jarak dengan bobot negatif pada graf yang lebih besar daripada kasus kecil, dan dipakai untuk membandingkan Bellman-Ford dengan Dijkstra serta melihat pengaruh urutan sisi (Bagian IV-C).</w:t>
      </w:r>
    </w:p>
    <w:p>
      <w:pPr>
        <w:keepNext/>
        <w:spacing w:before="0" w:after="0"/>
        <w:ind w:firstLine="0"/>
        <w:jc w:val="center"/>
      </w:pPr>
      <w:r>
        <w:drawing>
          <wp:inline xmlns:a="http://schemas.openxmlformats.org/drawingml/2006/main" xmlns:pic="http://schemas.openxmlformats.org/drawingml/2006/picture">
            <wp:extent cx="2988000" cy="1801587"/>
            <wp:docPr id="1" name="Picture 1"/>
            <wp:cNvGraphicFramePr>
              <a:graphicFrameLocks noChangeAspect="1"/>
            </wp:cNvGraphicFramePr>
            <a:graphic>
              <a:graphicData uri="http://schemas.openxmlformats.org/drawingml/2006/picture">
                <pic:pic>
                  <pic:nvPicPr>
                    <pic:cNvPr id="0" name="gambar_peta_studi_kasus.png"/>
                    <pic:cNvPicPr/>
                  </pic:nvPicPr>
                  <pic:blipFill>
                    <a:blip r:embed="rId14"/>
                    <a:stretch>
                      <a:fillRect/>
                    </a:stretch>
                  </pic:blipFill>
                  <pic:spPr>
                    <a:xfrm>
                      <a:off x="0" y="0"/>
                      <a:ext cx="2988000" cy="1801587"/>
                    </a:xfrm>
                    <a:prstGeom prst="rect"/>
                  </pic:spPr>
                </pic:pic>
              </a:graphicData>
            </a:graphic>
          </wp:inline>
        </w:drawing>
      </w:r>
    </w:p>
    <w:p>
      <w:pPr>
        <w:pStyle w:val="figurecaption"/>
      </w:pPr>
      <w:r>
        <w:t xml:space="preserve">Jaringan studi kasus distribusi barang. Angka pada panah adalah biaya bersih ruas, merah untuk bobot negatif.</w:t>
      </w:r>
    </w:p>
    <w:p>
      <w:pPr>
        <w:pStyle w:val="BodyText"/>
      </w:pPr>
      <w:r>
        <w:t xml:space="preserve">Siklus negatif sudah ditunjukkan oleh kasus segitiga tukar uang, dan simpul yang tidak terjangkau diperiksa lewat uji silang (Bagian IV-C), jadi keduanya tidak diberi skenario sendiri. Simpul tanpa jalur dari sumber tetap ∞, karena algoritma tidak pernah memakai sisi dari simpul yang masih ∞ (sifat (b)).</w:t>
      </w:r>
    </w:p>
    <w:p>
      <w:pPr>
        <w:pStyle w:val="BodyText"/>
      </w:pPr>
      <w:r>
        <w:t xml:space="preserve">Lingkungan uji ada pada Tabel IV. Prosesor, sistem operasi, serta versi Python dan numpy dicetak langsung oleh sel pertama notebook eksperimen.</w:t>
      </w:r>
    </w:p>
    <w:p>
      <w:pPr>
        <w:pStyle w:val="tablehead"/>
        <w:keepNext/>
      </w:pPr>
      <w:r>
        <w:t xml:space="preserve">Spesifikasi lingkungan uji</w:t>
      </w:r>
    </w:p>
    <w:tbl>
      <w:tblPr>
        <w:tblW w:w="486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717"/>
        <w:gridCol w:w="3148"/>
      </w:tblGrid>
      <w:tr>
        <w:trPr>
          <w:cantSplit/>
          <w:tblHeader/>
          <w:jc w:val="center"/>
        </w:trPr>
        <w:tc>
          <w:tcPr>
            <w:tcW w:w="1717" w:type="dxa"/>
            <w:vAlign w:val="center"/>
          </w:tcPr>
          <w:p>
            <w:pPr>
              <w:pStyle w:val="tablecolhead"/>
              <w:keepNext/>
              <w:jc w:val="center"/>
            </w:pPr>
            <w:r>
              <w:rPr>
                <w:b/>
                <w:bCs/>
                <w:sz w:val="16"/>
                <w:szCs w:val="16"/>
              </w:rPr>
              <w:t xml:space="preserve">Komponen</w:t>
            </w:r>
          </w:p>
        </w:tc>
        <w:tc>
          <w:tcPr>
            <w:tcW w:w="3148" w:type="dxa"/>
            <w:vAlign w:val="center"/>
          </w:tcPr>
          <w:p>
            <w:pPr>
              <w:pStyle w:val="tablecolhead"/>
              <w:keepNext/>
              <w:jc w:val="center"/>
            </w:pPr>
            <w:r>
              <w:rPr>
                <w:b/>
                <w:bCs/>
                <w:sz w:val="16"/>
                <w:szCs w:val="16"/>
              </w:rPr>
              <w:t xml:space="preserve">Spesifikasi</w:t>
            </w:r>
          </w:p>
        </w:tc>
      </w:tr>
      <w:tr>
        <w:trPr>
          <w:cantSplit/>
          <w:jc w:val="center"/>
        </w:trPr>
        <w:tc>
          <w:tcPr>
            <w:tcW w:w="1717" w:type="dxa"/>
            <w:vAlign w:val="center"/>
          </w:tcPr>
          <w:p>
            <w:pPr>
              <w:pStyle w:val="tablecopy"/>
              <w:keepNext/>
              <w:jc w:val="left"/>
            </w:pPr>
            <w:r>
              <w:rPr>
                <w:sz w:val="16"/>
                <w:szCs w:val="16"/>
              </w:rPr>
              <w:t xml:space="preserve">Prosesor</w:t>
            </w:r>
          </w:p>
        </w:tc>
        <w:tc>
          <w:tcPr>
            <w:tcW w:w="3148" w:type="dxa"/>
            <w:vAlign w:val="center"/>
          </w:tcPr>
          <w:p>
            <w:pPr>
              <w:pStyle w:val="tablecopy"/>
              <w:keepNext/>
              <w:jc w:val="left"/>
            </w:pPr>
            <w:r>
              <w:rPr>
                <w:sz w:val="16"/>
                <w:szCs w:val="16"/>
              </w:rPr>
              <w:t xml:space="preserve">Apple M2 Pro (10 inti)</w:t>
            </w:r>
          </w:p>
        </w:tc>
      </w:tr>
      <w:tr>
        <w:trPr>
          <w:cantSplit/>
          <w:jc w:val="center"/>
        </w:trPr>
        <w:tc>
          <w:tcPr>
            <w:tcW w:w="1717" w:type="dxa"/>
            <w:vAlign w:val="center"/>
          </w:tcPr>
          <w:p>
            <w:pPr>
              <w:pStyle w:val="tablecopy"/>
              <w:keepNext/>
              <w:jc w:val="left"/>
            </w:pPr>
            <w:r>
              <w:rPr>
                <w:sz w:val="16"/>
                <w:szCs w:val="16"/>
              </w:rPr>
              <w:t xml:space="preserve">Memori</w:t>
            </w:r>
          </w:p>
        </w:tc>
        <w:tc>
          <w:tcPr>
            <w:tcW w:w="3148" w:type="dxa"/>
            <w:vAlign w:val="center"/>
          </w:tcPr>
          <w:p>
            <w:pPr>
              <w:pStyle w:val="tablecopy"/>
              <w:keepNext/>
              <w:jc w:val="left"/>
            </w:pPr>
            <w:r>
              <w:rPr>
                <w:sz w:val="16"/>
                <w:szCs w:val="16"/>
              </w:rPr>
              <w:t xml:space="preserve">16 GB</w:t>
            </w:r>
          </w:p>
        </w:tc>
      </w:tr>
      <w:tr>
        <w:trPr>
          <w:cantSplit/>
          <w:jc w:val="center"/>
        </w:trPr>
        <w:tc>
          <w:tcPr>
            <w:tcW w:w="1717" w:type="dxa"/>
            <w:vAlign w:val="center"/>
          </w:tcPr>
          <w:p>
            <w:pPr>
              <w:pStyle w:val="tablecopy"/>
              <w:keepNext/>
              <w:jc w:val="left"/>
            </w:pPr>
            <w:r>
              <w:rPr>
                <w:sz w:val="16"/>
                <w:szCs w:val="16"/>
              </w:rPr>
              <w:t xml:space="preserve">Sistem operasi</w:t>
            </w:r>
          </w:p>
        </w:tc>
        <w:tc>
          <w:tcPr>
            <w:tcW w:w="3148" w:type="dxa"/>
            <w:vAlign w:val="center"/>
          </w:tcPr>
          <w:p>
            <w:pPr>
              <w:pStyle w:val="tablecopy"/>
              <w:keepNext/>
              <w:jc w:val="left"/>
            </w:pPr>
            <w:r>
              <w:rPr>
                <w:sz w:val="16"/>
                <w:szCs w:val="16"/>
              </w:rPr>
              <w:t xml:space="preserve">macOS 27.0.1 (arm64)</w:t>
            </w:r>
          </w:p>
        </w:tc>
      </w:tr>
      <w:tr>
        <w:trPr>
          <w:cantSplit/>
          <w:jc w:val="center"/>
        </w:trPr>
        <w:tc>
          <w:tcPr>
            <w:tcW w:w="1717" w:type="dxa"/>
            <w:vAlign w:val="center"/>
          </w:tcPr>
          <w:p>
            <w:pPr>
              <w:pStyle w:val="tablecopy"/>
              <w:keepNext/>
              <w:jc w:val="left"/>
            </w:pPr>
            <w:r>
              <w:rPr>
                <w:sz w:val="16"/>
                <w:szCs w:val="16"/>
              </w:rPr>
              <w:t xml:space="preserve">Bahasa pemrograman</w:t>
            </w:r>
          </w:p>
        </w:tc>
        <w:tc>
          <w:tcPr>
            <w:tcW w:w="3148" w:type="dxa"/>
            <w:vAlign w:val="center"/>
          </w:tcPr>
          <w:p>
            <w:pPr>
              <w:pStyle w:val="tablecopy"/>
              <w:keepNext/>
              <w:jc w:val="left"/>
            </w:pPr>
            <w:r>
              <w:rPr>
                <w:sz w:val="16"/>
                <w:szCs w:val="16"/>
              </w:rPr>
              <w:t xml:space="preserve">Python 3.14.7</w:t>
            </w:r>
          </w:p>
        </w:tc>
      </w:tr>
      <w:tr>
        <w:trPr>
          <w:cantSplit/>
          <w:jc w:val="center"/>
        </w:trPr>
        <w:tc>
          <w:tcPr>
            <w:tcW w:w="1717" w:type="dxa"/>
            <w:vAlign w:val="center"/>
          </w:tcPr>
          <w:p>
            <w:pPr>
              <w:pStyle w:val="tablecopy"/>
              <w:keepNext/>
              <w:jc w:val="left"/>
            </w:pPr>
            <w:r>
              <w:rPr>
                <w:sz w:val="16"/>
                <w:szCs w:val="16"/>
              </w:rPr>
              <w:t xml:space="preserve">Pustaka</w:t>
            </w:r>
          </w:p>
        </w:tc>
        <w:tc>
          <w:tcPr>
            <w:tcW w:w="3148" w:type="dxa"/>
            <w:vAlign w:val="center"/>
          </w:tcPr>
          <w:p>
            <w:pPr>
              <w:pStyle w:val="tablecopy"/>
              <w:keepNext/>
              <w:jc w:val="left"/>
            </w:pPr>
            <w:r>
              <w:rPr>
                <w:sz w:val="16"/>
                <w:szCs w:val="16"/>
              </w:rPr>
              <w:t xml:space="preserve">numpy 2.5.3, matplotlib 3.11.2, scipy 1.18.1 (kunci jawaban uji silang)</w:t>
            </w:r>
          </w:p>
        </w:tc>
      </w:tr>
      <w:tr>
        <w:trPr>
          <w:cantSplit/>
          <w:jc w:val="center"/>
        </w:trPr>
        <w:tc>
          <w:tcPr>
            <w:tcW w:w="1717" w:type="dxa"/>
            <w:vAlign w:val="center"/>
          </w:tcPr>
          <w:p>
            <w:pPr>
              <w:pStyle w:val="tablecopy"/>
              <w:jc w:val="left"/>
            </w:pPr>
            <w:r>
              <w:rPr>
                <w:sz w:val="16"/>
                <w:szCs w:val="16"/>
              </w:rPr>
              <w:t xml:space="preserve">Pengukuran waktu</w:t>
            </w:r>
          </w:p>
        </w:tc>
        <w:tc>
          <w:tcPr>
            <w:tcW w:w="3148" w:type="dxa"/>
            <w:vAlign w:val="center"/>
          </w:tcPr>
          <w:p>
            <w:pPr>
              <w:pStyle w:val="tablecopy"/>
              <w:jc w:val="left"/>
            </w:pPr>
            <w:r>
              <w:rPr>
                <w:sz w:val="16"/>
                <w:szCs w:val="16"/>
              </w:rPr>
              <w:t xml:space="preserve">time.perf_counter, satu pemanggilan algoritma</w:t>
            </w:r>
          </w:p>
        </w:tc>
      </w:tr>
    </w:tbl>
    <w:p>
      <w:pPr>
        <w:spacing w:before="0" w:after="80" w:line="120" w:lineRule="exact"/>
      </w:pPr>
    </w:p>
    <w:p>
      <w:pPr>
        <w:pStyle w:val="Heading2"/>
      </w:pPr>
      <w:r>
        <w:t xml:space="preserve">Implementasi</w:t>
      </w:r>
    </w:p>
    <w:p>
      <w:pPr>
        <w:pStyle w:val="BodyText"/>
      </w:pPr>
      <w:r>
        <w:t xml:space="preserve">Program terdiri atas dua notebook (Lampiran A):</w:t>
      </w:r>
    </w:p>
    <w:p>
      <w:pPr>
        <w:pStyle w:val="bulletlist"/>
      </w:pPr>
      <w:r>
        <w:rPr>
          <w:b/>
          <w:bCs/>
        </w:rPr>
        <w:t xml:space="preserve">Bellman_Ford_Sederhana.ipynb</w:t>
      </w:r>
      <w:r>
        <w:t xml:space="preserve"> berisi inti algoritma, tiga kasus kecil, dan studi kasus. Notebook ini tidak memakai pustaka apa pun.</w:t>
      </w:r>
    </w:p>
    <w:p>
      <w:pPr>
        <w:pStyle w:val="bulletlist"/>
      </w:pPr>
      <w:r>
        <w:rPr>
          <w:b/>
          <w:bCs/>
        </w:rPr>
        <w:t xml:space="preserve">Bellman_Ford_Eksperimen.ipynb</w:t>
      </w:r>
      <w:r>
        <w:t xml:space="preserve"> berisi inti yang sama, uji silang dengan scipy, dan eksperimen waktu. Pustaka numpy, matplotlib, dan scipy hanya dipakai di luar inti, yaitu untuk statistik, grafik, dan pencocokan hasil.</w:t>
      </w:r>
    </w:p>
    <w:p>
      <w:pPr>
        <w:pStyle w:val="BodyText"/>
      </w:pPr>
      <w:r>
        <w:t xml:space="preserve">Graf disimpan sebagai daftar sisi (u, v, w), sedangkan d dan π disimpan sebagai dua list Python sepanjang |V|. Daftar sisi dipilih karena setiap putaran hanya perlu membaca semua sisi satu kali (Bagian III-D). Nilai ∞ ditulis </w:t>
      </w:r>
      <w:r>
        <w:rPr>
          <w:rFonts w:ascii="Courier New" w:eastAsia="Courier New" w:hAnsi="Courier New" w:cs="Courier New"/>
        </w:rPr>
        <w:t xml:space="preserve">float('inf')</w:t>
      </w:r>
      <w:r>
        <w:t xml:space="preserve">. Listing 1 menampilkan inti kode. Nomor baris di komentarnya mengacu ke Algoritma 1, dan Lampiran B memetakan setiap baris pseudocode ke kodenya.</w:t>
      </w:r>
    </w:p>
    <w:p>
      <w:pPr>
        <w:keepNext/>
        <w:spacing w:before="120" w:after="40"/>
        <w:jc w:val="left"/>
      </w:pPr>
      <w:r>
        <w:rPr>
          <w:b/>
          <w:bCs/>
          <w:sz w:val="16"/>
          <w:szCs w:val="16"/>
        </w:rPr>
        <w:t xml:space="preserve">Listing 1.</w:t>
      </w:r>
      <w:r>
        <w:rPr>
          <w:sz w:val="16"/>
          <w:szCs w:val="16"/>
        </w:rPr>
        <w:t xml:space="preserve"> Inti implementasi Bellman-Ford (Python), nomor baris mengacu ke Algoritma 1</w:t>
      </w:r>
    </w:p>
    <w:tbl>
      <w:tblPr>
        <w:tblW w:w="4866" w:type="dxa"/>
        <w:jc w:val="center"/>
        <w:tblLayout w:type="fixed"/>
        <w:tblLook w:val="0000"/>
      </w:tblPr>
      <w:tblGrid>
        <w:gridCol w:w="4866"/>
      </w:tblGrid>
      <w:tr>
        <w:trPr>
          <w:jc w:val="center"/>
        </w:trPr>
        <w:tc>
          <w:tcPr>
            <w:tcW w:w="4866" w:type="dxa"/>
            <w:tcBorders>
              <w:top w:val="single" w:sz="4" w:space="0" w:color="000000"/>
              <w:bottom w:val="single" w:sz="4" w:space="0" w:color="000000"/>
            </w:tcBorders>
            <w:shd w:val="clear" w:color="auto" w:fill="F2F2F2"/>
            <w:tcMar>
              <w:top w:w="40" w:type="dxa"/>
              <w:left w:w="80" w:type="dxa"/>
              <w:bottom w:w="40" w:type="dxa"/>
              <w:right w:w="60" w:type="dxa"/>
            </w:tcMar>
          </w:tcPr>
          <w:p>
            <w:pPr>
              <w:spacing w:before="0" w:after="0" w:line="240" w:lineRule="auto"/>
              <w:jc w:val="left"/>
            </w:pPr>
            <w:r>
              <w:rPr>
                <w:rFonts w:ascii="Courier New" w:eastAsia="Courier New" w:hAnsi="Courier New" w:cs="Courier New"/>
                <w:sz w:val="14"/>
                <w:szCs w:val="14"/>
              </w:rPr>
              <w:t xml:space="preserve">INF = float("inf")</w:t>
            </w: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relaksasi(u, v, w, dist, pred):      # baris 5-6</w:t>
            </w:r>
          </w:p>
          <w:p>
            <w:pPr>
              <w:spacing w:before="0" w:after="0" w:line="240" w:lineRule="auto"/>
              <w:jc w:val="left"/>
            </w:pPr>
            <w:r>
              <w:rPr>
                <w:rFonts w:ascii="Courier New" w:eastAsia="Courier New" w:hAnsi="Courier New" w:cs="Courier New"/>
                <w:sz w:val="14"/>
                <w:szCs w:val="14"/>
              </w:rPr>
              <w:t xml:space="preserve">    if dist[u] != INF and dist[u] + w &lt; dist[v]:</w:t>
            </w:r>
          </w:p>
          <w:p>
            <w:pPr>
              <w:spacing w:before="0" w:after="0" w:line="240" w:lineRule="auto"/>
              <w:jc w:val="left"/>
            </w:pPr>
            <w:r>
              <w:rPr>
                <w:rFonts w:ascii="Courier New" w:eastAsia="Courier New" w:hAnsi="Courier New" w:cs="Courier New"/>
                <w:sz w:val="14"/>
                <w:szCs w:val="14"/>
              </w:rPr>
              <w:t xml:space="preserve">        dist[v] = dist[u] + w</w:t>
            </w:r>
          </w:p>
          <w:p>
            <w:pPr>
              <w:spacing w:before="0" w:after="0" w:line="240" w:lineRule="auto"/>
              <w:jc w:val="left"/>
            </w:pPr>
            <w:r>
              <w:rPr>
                <w:rFonts w:ascii="Courier New" w:eastAsia="Courier New" w:hAnsi="Courier New" w:cs="Courier New"/>
                <w:sz w:val="14"/>
                <w:szCs w:val="14"/>
              </w:rPr>
              <w:t xml:space="preserve">        pred[v] = u</w:t>
            </w:r>
          </w:p>
          <w:p>
            <w:pPr>
              <w:spacing w:before="0" w:after="0" w:line="240" w:lineRule="auto"/>
              <w:jc w:val="left"/>
            </w:pPr>
            <w:r>
              <w:rPr>
                <w:rFonts w:ascii="Courier New" w:eastAsia="Courier New" w:hAnsi="Courier New" w:cs="Courier New"/>
                <w:sz w:val="14"/>
                <w:szCs w:val="14"/>
              </w:rPr>
              <w:t xml:space="preserve">        return True</w:t>
            </w:r>
          </w:p>
          <w:p>
            <w:pPr>
              <w:spacing w:before="0" w:after="0" w:line="240" w:lineRule="auto"/>
              <w:jc w:val="left"/>
            </w:pPr>
            <w:r>
              <w:rPr>
                <w:rFonts w:ascii="Courier New" w:eastAsia="Courier New" w:hAnsi="Courier New" w:cs="Courier New"/>
                <w:sz w:val="14"/>
                <w:szCs w:val="14"/>
              </w:rPr>
              <w:t xml:space="preserve">    return False</w:t>
            </w: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satu_putaran(edges, dist, pred):     # baris 4</w:t>
            </w:r>
          </w:p>
          <w:p>
            <w:pPr>
              <w:spacing w:before="0" w:after="0" w:line="240" w:lineRule="auto"/>
              <w:jc w:val="left"/>
            </w:pPr>
            <w:r>
              <w:rPr>
                <w:rFonts w:ascii="Courier New" w:eastAsia="Courier New" w:hAnsi="Courier New" w:cs="Courier New"/>
                <w:sz w:val="14"/>
                <w:szCs w:val="14"/>
              </w:rPr>
              <w:t xml:space="preserve">    ada_perubahan = False</w:t>
            </w:r>
          </w:p>
          <w:p>
            <w:pPr>
              <w:spacing w:before="0" w:after="0" w:line="240" w:lineRule="auto"/>
              <w:jc w:val="left"/>
            </w:pPr>
            <w:r>
              <w:rPr>
                <w:rFonts w:ascii="Courier New" w:eastAsia="Courier New" w:hAnsi="Courier New" w:cs="Courier New"/>
                <w:sz w:val="14"/>
                <w:szCs w:val="14"/>
              </w:rPr>
              <w:t xml:space="preserve">    for u, v, w in edges:</w:t>
            </w:r>
          </w:p>
          <w:p>
            <w:pPr>
              <w:spacing w:before="0" w:after="0" w:line="240" w:lineRule="auto"/>
              <w:jc w:val="left"/>
            </w:pPr>
            <w:r>
              <w:rPr>
                <w:rFonts w:ascii="Courier New" w:eastAsia="Courier New" w:hAnsi="Courier New" w:cs="Courier New"/>
                <w:sz w:val="14"/>
                <w:szCs w:val="14"/>
              </w:rPr>
              <w:t xml:space="preserve">        if relaksasi(u, v, w, dist, pred):</w:t>
            </w:r>
          </w:p>
          <w:p>
            <w:pPr>
              <w:spacing w:before="0" w:after="0" w:line="240" w:lineRule="auto"/>
              <w:jc w:val="left"/>
            </w:pPr>
            <w:r>
              <w:rPr>
                <w:rFonts w:ascii="Courier New" w:eastAsia="Courier New" w:hAnsi="Courier New" w:cs="Courier New"/>
                <w:sz w:val="14"/>
                <w:szCs w:val="14"/>
              </w:rPr>
              <w:t xml:space="preserve">            ada_perubahan = True</w:t>
            </w:r>
          </w:p>
          <w:p>
            <w:pPr>
              <w:spacing w:before="0" w:after="0" w:line="240" w:lineRule="auto"/>
              <w:jc w:val="left"/>
            </w:pPr>
            <w:r>
              <w:rPr>
                <w:rFonts w:ascii="Courier New" w:eastAsia="Courier New" w:hAnsi="Courier New" w:cs="Courier New"/>
                <w:sz w:val="14"/>
                <w:szCs w:val="14"/>
              </w:rPr>
              <w:t xml:space="preserve">    return ada_perubahan</w:t>
            </w: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ada_siklus_negatif(edges, dist):     # baris 7-8</w:t>
            </w:r>
          </w:p>
          <w:p>
            <w:pPr>
              <w:spacing w:before="0" w:after="0" w:line="240" w:lineRule="auto"/>
              <w:jc w:val="left"/>
            </w:pPr>
            <w:r>
              <w:rPr>
                <w:rFonts w:ascii="Courier New" w:eastAsia="Courier New" w:hAnsi="Courier New" w:cs="Courier New"/>
                <w:sz w:val="14"/>
                <w:szCs w:val="14"/>
              </w:rPr>
              <w:t xml:space="preserve">    for u, v, w in edges:</w:t>
            </w:r>
          </w:p>
          <w:p>
            <w:pPr>
              <w:spacing w:before="0" w:after="0" w:line="240" w:lineRule="auto"/>
              <w:jc w:val="left"/>
            </w:pPr>
            <w:r>
              <w:rPr>
                <w:rFonts w:ascii="Courier New" w:eastAsia="Courier New" w:hAnsi="Courier New" w:cs="Courier New"/>
                <w:sz w:val="14"/>
                <w:szCs w:val="14"/>
              </w:rPr>
              <w:t xml:space="preserve">        if dist[u] != INF and dist[u] + w &lt; dist[v]:</w:t>
            </w:r>
          </w:p>
          <w:p>
            <w:pPr>
              <w:spacing w:before="0" w:after="0" w:line="240" w:lineRule="auto"/>
              <w:jc w:val="left"/>
            </w:pPr>
            <w:r>
              <w:rPr>
                <w:rFonts w:ascii="Courier New" w:eastAsia="Courier New" w:hAnsi="Courier New" w:cs="Courier New"/>
                <w:sz w:val="14"/>
                <w:szCs w:val="14"/>
              </w:rPr>
              <w:t xml:space="preserve">            return True</w:t>
            </w:r>
          </w:p>
          <w:p>
            <w:pPr>
              <w:spacing w:before="0" w:after="0" w:line="240" w:lineRule="auto"/>
              <w:jc w:val="left"/>
            </w:pPr>
            <w:r>
              <w:rPr>
                <w:rFonts w:ascii="Courier New" w:eastAsia="Courier New" w:hAnsi="Courier New" w:cs="Courier New"/>
                <w:sz w:val="14"/>
                <w:szCs w:val="14"/>
              </w:rPr>
              <w:t xml:space="preserve">    return False</w:t>
            </w: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bellman_ford(n, edges, src, berhenti_dini=True):</w:t>
            </w:r>
          </w:p>
          <w:p>
            <w:pPr>
              <w:spacing w:before="0" w:after="0" w:line="240" w:lineRule="auto"/>
              <w:jc w:val="left"/>
            </w:pPr>
            <w:r>
              <w:rPr>
                <w:rFonts w:ascii="Courier New" w:eastAsia="Courier New" w:hAnsi="Courier New" w:cs="Courier New"/>
                <w:sz w:val="14"/>
                <w:szCs w:val="14"/>
              </w:rPr>
              <w:t xml:space="preserve">    dist, pred = [INF] * n, [None] * n   # baris 1</w:t>
            </w:r>
          </w:p>
          <w:p>
            <w:pPr>
              <w:spacing w:before="0" w:after="0" w:line="240" w:lineRule="auto"/>
              <w:jc w:val="left"/>
            </w:pPr>
            <w:r>
              <w:rPr>
                <w:rFonts w:ascii="Courier New" w:eastAsia="Courier New" w:hAnsi="Courier New" w:cs="Courier New"/>
                <w:sz w:val="14"/>
                <w:szCs w:val="14"/>
              </w:rPr>
              <w:t xml:space="preserve">    dist[src] = 0                        # baris 2</w:t>
            </w:r>
          </w:p>
          <w:p>
            <w:pPr>
              <w:spacing w:before="0" w:after="0" w:line="240" w:lineRule="auto"/>
              <w:jc w:val="left"/>
            </w:pPr>
            <w:r>
              <w:rPr>
                <w:rFonts w:ascii="Courier New" w:eastAsia="Courier New" w:hAnsi="Courier New" w:cs="Courier New"/>
                <w:sz w:val="14"/>
                <w:szCs w:val="14"/>
              </w:rPr>
              <w:t xml:space="preserve">    for _ in range(n - 1):               # baris 3</w:t>
            </w:r>
          </w:p>
          <w:p>
            <w:pPr>
              <w:spacing w:before="0" w:after="0" w:line="240" w:lineRule="auto"/>
              <w:jc w:val="left"/>
            </w:pPr>
            <w:r>
              <w:rPr>
                <w:rFonts w:ascii="Courier New" w:eastAsia="Courier New" w:hAnsi="Courier New" w:cs="Courier New"/>
                <w:sz w:val="14"/>
                <w:szCs w:val="14"/>
              </w:rPr>
              <w:t xml:space="preserve">        ada_perubahan = satu_putaran(edges, dist, pred)</w:t>
            </w:r>
          </w:p>
          <w:p>
            <w:pPr>
              <w:spacing w:before="0" w:after="0" w:line="240" w:lineRule="auto"/>
              <w:jc w:val="left"/>
            </w:pPr>
            <w:r>
              <w:rPr>
                <w:rFonts w:ascii="Courier New" w:eastAsia="Courier New" w:hAnsi="Courier New" w:cs="Courier New"/>
                <w:sz w:val="14"/>
                <w:szCs w:val="14"/>
              </w:rPr>
              <w:t xml:space="preserve">        if berhenti_dini and not ada_perubahan:</w:t>
            </w:r>
          </w:p>
          <w:p>
            <w:pPr>
              <w:spacing w:before="0" w:after="0" w:line="240" w:lineRule="auto"/>
              <w:jc w:val="left"/>
            </w:pPr>
            <w:r>
              <w:rPr>
                <w:rFonts w:ascii="Courier New" w:eastAsia="Courier New" w:hAnsi="Courier New" w:cs="Courier New"/>
                <w:sz w:val="14"/>
                <w:szCs w:val="14"/>
              </w:rPr>
              <w:t xml:space="preserve">            break                        # henti dini</w:t>
            </w:r>
          </w:p>
          <w:p>
            <w:pPr>
              <w:spacing w:before="0" w:after="0" w:line="240" w:lineRule="auto"/>
              <w:jc w:val="left"/>
            </w:pPr>
            <w:r>
              <w:rPr>
                <w:rFonts w:ascii="Courier New" w:eastAsia="Courier New" w:hAnsi="Courier New" w:cs="Courier New"/>
                <w:sz w:val="14"/>
                <w:szCs w:val="14"/>
              </w:rPr>
              <w:t xml:space="preserve">    return dist, pred, ada_siklus_negatif(edges, dist)</w:t>
            </w:r>
          </w:p>
        </w:tc>
      </w:tr>
    </w:tbl>
    <w:p>
      <w:pPr>
        <w:spacing w:before="0" w:after="80" w:line="120" w:lineRule="exact"/>
      </w:pPr>
    </w:p>
    <w:p>
      <w:pPr>
        <w:pStyle w:val="BodyText"/>
      </w:pPr>
      <w:r>
        <w:t xml:space="preserve">Kode mengikuti pseudocode baris demi baris, termasuk dua detail pada baris 5 yang dibahas di Bagian III-A. Ada tiga hal yang khusus pada implementasi:</w:t>
      </w:r>
    </w:p>
    <w:p>
      <w:pPr>
        <w:pStyle w:val="bulletlist"/>
      </w:pPr>
      <w:r>
        <w:rPr>
          <w:rFonts w:ascii="Courier New" w:eastAsia="Courier New" w:hAnsi="Courier New" w:cs="Courier New"/>
        </w:rPr>
        <w:t xml:space="preserve">dist</w:t>
      </w:r>
      <w:r>
        <w:t xml:space="preserve"> dan </w:t>
      </w:r>
      <w:r>
        <w:rPr>
          <w:rFonts w:ascii="Courier New" w:eastAsia="Courier New" w:hAnsi="Courier New" w:cs="Courier New"/>
        </w:rPr>
        <w:t xml:space="preserve">pred</w:t>
      </w:r>
      <w:r>
        <w:t xml:space="preserve"> diubah langsung di tempat. Jadi nilai baru di tengah putaran langsung dipakai oleh sisi berikutnya, seperti pada hitungan di Bagian III-B.</w:t>
      </w:r>
    </w:p>
    <w:p>
      <w:pPr>
        <w:pStyle w:val="bulletlist"/>
      </w:pPr>
      <w:r>
        <w:t xml:space="preserve">Parameter </w:t>
      </w:r>
      <w:r>
        <w:rPr>
          <w:rFonts w:ascii="Courier New" w:eastAsia="Courier New" w:hAnsi="Courier New" w:cs="Courier New"/>
        </w:rPr>
        <w:t xml:space="preserve">berhenti_dini</w:t>
      </w:r>
      <w:r>
        <w:t xml:space="preserve"> menghentikan perulangan bila satu putaran tidak mengubah apa pun (Akibat 2). Bila diisi </w:t>
      </w:r>
      <w:r>
        <w:rPr>
          <w:rFonts w:ascii="Courier New" w:eastAsia="Courier New" w:hAnsi="Courier New" w:cs="Courier New"/>
        </w:rPr>
        <w:t xml:space="preserve">False</w:t>
      </w:r>
      <w:r>
        <w:t xml:space="preserve">, program menjalankan versi baku. Versi baku inilah yang dibandingkan di Bagian IV-E.</w:t>
      </w:r>
    </w:p>
    <w:p>
      <w:pPr>
        <w:pStyle w:val="bulletlist"/>
      </w:pPr>
      <w:r>
        <w:t xml:space="preserve">Fungsi </w:t>
      </w:r>
      <w:r>
        <w:rPr>
          <w:rFonts w:ascii="Courier New" w:eastAsia="Courier New" w:hAnsi="Courier New" w:cs="Courier New"/>
        </w:rPr>
        <w:t xml:space="preserve">rekonstruksi_jalur(pred, src, target)</w:t>
      </w:r>
      <w:r>
        <w:t xml:space="preserve"> menyusun jalur dengan mengikuti pred mundur sampai src. Fungsi ini juga membatasi jumlah langkah, karena bila ada siklus negatif, pred bisa membentuk lingkaran dan penelusuran tidak akan pernah berhenti.</w:t>
      </w:r>
    </w:p>
    <w:p>
      <w:pPr>
        <w:pStyle w:val="Heading2"/>
      </w:pPr>
      <w:r>
        <w:t xml:space="preserve">Pengujian Kebenaran</w:t>
      </w:r>
    </w:p>
    <w:p>
      <w:pPr>
        <w:pStyle w:val="BodyText"/>
      </w:pPr>
      <w:r>
        <w:t xml:space="preserve">Program diuji dengan tiga cara: kasus kecil yang dihitung tangan, studi kasus, dan uji silang dengan scipy. Tabel V merangkum hasil kasus kecil dan studi kasus. Harapan setiap kasus dihitung tangan putaran demi putaran (kasus 1 di Bagian III-B, kasus lain di Lampiran C), lalu dicocokkan dengan assert di notebook. Semua kasus lulus.</w:t>
      </w:r>
    </w:p>
    <w:p>
      <w:pPr>
        <w:pStyle w:val="tablehead"/>
        <w:keepNext/>
      </w:pPr>
      <w:r>
        <w:t xml:space="preserve">Kasus uji dan hasilnya</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399"/>
        <w:gridCol w:w="1133"/>
        <w:gridCol w:w="1299"/>
        <w:gridCol w:w="1399"/>
        <w:gridCol w:w="633"/>
      </w:tblGrid>
      <w:tr>
        <w:trPr>
          <w:cantSplit/>
          <w:tblHeader/>
          <w:jc w:val="center"/>
        </w:trPr>
        <w:tc>
          <w:tcPr>
            <w:tcW w:w="399" w:type="dxa"/>
            <w:vAlign w:val="center"/>
          </w:tcPr>
          <w:p>
            <w:pPr>
              <w:pStyle w:val="tablecolhead"/>
              <w:keepNext/>
              <w:jc w:val="center"/>
            </w:pPr>
            <w:r>
              <w:rPr>
                <w:b/>
                <w:bCs/>
                <w:sz w:val="16"/>
                <w:szCs w:val="16"/>
              </w:rPr>
              <w:t xml:space="preserve">No.</w:t>
            </w:r>
          </w:p>
        </w:tc>
        <w:tc>
          <w:tcPr>
            <w:tcW w:w="1133" w:type="dxa"/>
            <w:vAlign w:val="center"/>
          </w:tcPr>
          <w:p>
            <w:pPr>
              <w:pStyle w:val="tablecolhead"/>
              <w:keepNext/>
              <w:jc w:val="center"/>
            </w:pPr>
            <w:r>
              <w:rPr>
                <w:b/>
                <w:bCs/>
                <w:sz w:val="16"/>
                <w:szCs w:val="16"/>
              </w:rPr>
              <w:t xml:space="preserve">Keterangan</w:t>
            </w:r>
          </w:p>
        </w:tc>
        <w:tc>
          <w:tcPr>
            <w:tcW w:w="1299" w:type="dxa"/>
            <w:vAlign w:val="center"/>
          </w:tcPr>
          <w:p>
            <w:pPr>
              <w:pStyle w:val="tablecolhead"/>
              <w:keepNext/>
              <w:jc w:val="center"/>
            </w:pPr>
            <w:r>
              <w:rPr>
                <w:b/>
                <w:bCs/>
                <w:sz w:val="16"/>
                <w:szCs w:val="16"/>
              </w:rPr>
              <w:t xml:space="preserve">Hasil hitung tangan</w:t>
            </w:r>
          </w:p>
        </w:tc>
        <w:tc>
          <w:tcPr>
            <w:tcW w:w="1399" w:type="dxa"/>
            <w:vAlign w:val="center"/>
          </w:tcPr>
          <w:p>
            <w:pPr>
              <w:pStyle w:val="tablecolhead"/>
              <w:keepNext/>
              <w:jc w:val="center"/>
            </w:pPr>
            <w:r>
              <w:rPr>
                <w:b/>
                <w:bCs/>
                <w:sz w:val="16"/>
                <w:szCs w:val="16"/>
              </w:rPr>
              <w:t xml:space="preserve">Keluaran program</w:t>
            </w:r>
          </w:p>
        </w:tc>
        <w:tc>
          <w:tcPr>
            <w:tcW w:w="633" w:type="dxa"/>
            <w:vAlign w:val="center"/>
          </w:tcPr>
          <w:p>
            <w:pPr>
              <w:pStyle w:val="tablecolhead"/>
              <w:keepNext/>
              <w:jc w:val="center"/>
            </w:pPr>
            <w:r>
              <w:rPr>
                <w:b/>
                <w:bCs/>
                <w:sz w:val="16"/>
                <w:szCs w:val="16"/>
              </w:rPr>
              <w:t xml:space="preserve">Sama?</w:t>
            </w:r>
          </w:p>
        </w:tc>
      </w:tr>
      <w:tr>
        <w:trPr>
          <w:cantSplit/>
          <w:jc w:val="center"/>
        </w:trPr>
        <w:tc>
          <w:tcPr>
            <w:tcW w:w="399" w:type="dxa"/>
            <w:vAlign w:val="center"/>
          </w:tcPr>
          <w:p>
            <w:pPr>
              <w:pStyle w:val="tablecopy"/>
              <w:keepNext/>
              <w:jc w:val="center"/>
            </w:pPr>
            <w:r>
              <w:rPr>
                <w:sz w:val="16"/>
                <w:szCs w:val="16"/>
              </w:rPr>
              <w:t xml:space="preserve">1</w:t>
            </w:r>
          </w:p>
        </w:tc>
        <w:tc>
          <w:tcPr>
            <w:tcW w:w="1133" w:type="dxa"/>
            <w:vAlign w:val="center"/>
          </w:tcPr>
          <w:p>
            <w:pPr>
              <w:pStyle w:val="tablecopy"/>
              <w:keepNext/>
              <w:jc w:val="left"/>
            </w:pPr>
            <w:r>
              <w:rPr>
                <w:sz w:val="16"/>
                <w:szCs w:val="16"/>
              </w:rPr>
              <w:t xml:space="preserve">Rute kurir 4 titik, satu bobot negatif (Gambar 1)</w:t>
            </w:r>
          </w:p>
        </w:tc>
        <w:tc>
          <w:tcPr>
            <w:tcW w:w="1299" w:type="dxa"/>
            <w:vAlign w:val="center"/>
          </w:tcPr>
          <w:p>
            <w:pPr>
              <w:pStyle w:val="tablecopy"/>
              <w:keepNext/>
              <w:jc w:val="left"/>
            </w:pPr>
            <w:r>
              <w:rPr>
                <w:sz w:val="16"/>
                <w:szCs w:val="16"/>
              </w:rPr>
              <w:t xml:space="preserve">d = (0, 2, 5, 4)</w:t>
            </w:r>
          </w:p>
        </w:tc>
        <w:tc>
          <w:tcPr>
            <w:tcW w:w="1399" w:type="dxa"/>
            <w:vAlign w:val="center"/>
          </w:tcPr>
          <w:p>
            <w:pPr>
              <w:pStyle w:val="tablecopy"/>
              <w:keepNext/>
              <w:jc w:val="left"/>
            </w:pPr>
            <w:r>
              <w:rPr>
                <w:sz w:val="16"/>
                <w:szCs w:val="16"/>
              </w:rPr>
              <w:t xml:space="preserve">d = (0, 2, 5, 4)</w:t>
            </w:r>
          </w:p>
        </w:tc>
        <w:tc>
          <w:tcPr>
            <w:tcW w:w="633" w:type="dxa"/>
            <w:vAlign w:val="center"/>
          </w:tcPr>
          <w:p>
            <w:pPr>
              <w:pStyle w:val="tablecopy"/>
              <w:keepNext/>
              <w:jc w:val="center"/>
            </w:pPr>
            <w:r>
              <w:rPr>
                <w:sz w:val="16"/>
                <w:szCs w:val="16"/>
              </w:rPr>
              <w:t xml:space="preserve">Ya</w:t>
            </w:r>
          </w:p>
        </w:tc>
      </w:tr>
      <w:tr>
        <w:trPr>
          <w:cantSplit/>
          <w:jc w:val="center"/>
        </w:trPr>
        <w:tc>
          <w:tcPr>
            <w:tcW w:w="399" w:type="dxa"/>
            <w:vAlign w:val="center"/>
          </w:tcPr>
          <w:p>
            <w:pPr>
              <w:pStyle w:val="tablecopy"/>
              <w:keepNext/>
              <w:jc w:val="center"/>
            </w:pPr>
            <w:r>
              <w:rPr>
                <w:sz w:val="16"/>
                <w:szCs w:val="16"/>
              </w:rPr>
              <w:t xml:space="preserve">2</w:t>
            </w:r>
          </w:p>
        </w:tc>
        <w:tc>
          <w:tcPr>
            <w:tcW w:w="1133" w:type="dxa"/>
            <w:vAlign w:val="center"/>
          </w:tcPr>
          <w:p>
            <w:pPr>
              <w:pStyle w:val="tablecopy"/>
              <w:keepNext/>
              <w:jc w:val="left"/>
            </w:pPr>
            <w:r>
              <w:rPr>
                <w:sz w:val="16"/>
                <w:szCs w:val="16"/>
              </w:rPr>
              <w:t xml:space="preserve">Segitiga tukar uang, keliling −36</w:t>
            </w:r>
          </w:p>
        </w:tc>
        <w:tc>
          <w:tcPr>
            <w:tcW w:w="1299" w:type="dxa"/>
            <w:vAlign w:val="center"/>
          </w:tcPr>
          <w:p>
            <w:pPr>
              <w:pStyle w:val="tablecopy"/>
              <w:keepNext/>
              <w:jc w:val="left"/>
            </w:pPr>
            <w:r>
              <w:rPr>
                <w:sz w:val="16"/>
                <w:szCs w:val="16"/>
              </w:rPr>
              <w:t xml:space="preserve">siklus negatif terdeteksi</w:t>
            </w:r>
          </w:p>
        </w:tc>
        <w:tc>
          <w:tcPr>
            <w:tcW w:w="1399" w:type="dxa"/>
            <w:vAlign w:val="center"/>
          </w:tcPr>
          <w:p>
            <w:pPr>
              <w:pStyle w:val="tablecopy"/>
              <w:keepNext/>
              <w:jc w:val="left"/>
            </w:pPr>
            <w:r>
              <w:rPr>
                <w:sz w:val="16"/>
                <w:szCs w:val="16"/>
              </w:rPr>
              <w:t xml:space="preserve">siklus negatif terdeteksi</w:t>
            </w:r>
          </w:p>
        </w:tc>
        <w:tc>
          <w:tcPr>
            <w:tcW w:w="633" w:type="dxa"/>
            <w:vAlign w:val="center"/>
          </w:tcPr>
          <w:p>
            <w:pPr>
              <w:pStyle w:val="tablecopy"/>
              <w:keepNext/>
              <w:jc w:val="center"/>
            </w:pPr>
            <w:r>
              <w:rPr>
                <w:sz w:val="16"/>
                <w:szCs w:val="16"/>
              </w:rPr>
              <w:t xml:space="preserve">Ya</w:t>
            </w:r>
          </w:p>
        </w:tc>
      </w:tr>
      <w:tr>
        <w:trPr>
          <w:cantSplit/>
          <w:jc w:val="center"/>
        </w:trPr>
        <w:tc>
          <w:tcPr>
            <w:tcW w:w="399" w:type="dxa"/>
            <w:vAlign w:val="center"/>
          </w:tcPr>
          <w:p>
            <w:pPr>
              <w:pStyle w:val="tablecopy"/>
              <w:keepNext/>
              <w:jc w:val="center"/>
            </w:pPr>
            <w:r>
              <w:rPr>
                <w:sz w:val="16"/>
                <w:szCs w:val="16"/>
              </w:rPr>
              <w:t xml:space="preserve">3</w:t>
            </w:r>
          </w:p>
        </w:tc>
        <w:tc>
          <w:tcPr>
            <w:tcW w:w="1133" w:type="dxa"/>
            <w:vAlign w:val="center"/>
          </w:tcPr>
          <w:p>
            <w:pPr>
              <w:pStyle w:val="tablecopy"/>
              <w:keepNext/>
              <w:jc w:val="left"/>
            </w:pPr>
            <w:r>
              <w:rPr>
                <w:sz w:val="16"/>
                <w:szCs w:val="16"/>
              </w:rPr>
              <w:t xml:space="preserve">Rantai 4 titik, daftar terbalik dan searah</w:t>
            </w:r>
          </w:p>
        </w:tc>
        <w:tc>
          <w:tcPr>
            <w:tcW w:w="1299" w:type="dxa"/>
            <w:vAlign w:val="center"/>
          </w:tcPr>
          <w:p>
            <w:pPr>
              <w:pStyle w:val="tablecopy"/>
              <w:keepNext/>
              <w:jc w:val="left"/>
            </w:pPr>
            <w:r>
              <w:rPr>
                <w:sz w:val="16"/>
                <w:szCs w:val="16"/>
              </w:rPr>
              <w:t xml:space="preserve">d = (0, 2, 5, 6); 3 dan 2 putaran</w:t>
            </w:r>
          </w:p>
        </w:tc>
        <w:tc>
          <w:tcPr>
            <w:tcW w:w="1399" w:type="dxa"/>
            <w:vAlign w:val="center"/>
          </w:tcPr>
          <w:p>
            <w:pPr>
              <w:pStyle w:val="tablecopy"/>
              <w:keepNext/>
              <w:jc w:val="left"/>
            </w:pPr>
            <w:r>
              <w:rPr>
                <w:sz w:val="16"/>
                <w:szCs w:val="16"/>
              </w:rPr>
              <w:t xml:space="preserve">d = (0, 2, 5, 6); 3 dan 2 putaran</w:t>
            </w:r>
          </w:p>
        </w:tc>
        <w:tc>
          <w:tcPr>
            <w:tcW w:w="633" w:type="dxa"/>
            <w:vAlign w:val="center"/>
          </w:tcPr>
          <w:p>
            <w:pPr>
              <w:pStyle w:val="tablecopy"/>
              <w:keepNext/>
              <w:jc w:val="center"/>
            </w:pPr>
            <w:r>
              <w:rPr>
                <w:sz w:val="16"/>
                <w:szCs w:val="16"/>
              </w:rPr>
              <w:t xml:space="preserve">Ya</w:t>
            </w:r>
          </w:p>
        </w:tc>
      </w:tr>
      <w:tr>
        <w:trPr>
          <w:cantSplit/>
          <w:jc w:val="center"/>
        </w:trPr>
        <w:tc>
          <w:tcPr>
            <w:tcW w:w="399" w:type="dxa"/>
            <w:vAlign w:val="center"/>
          </w:tcPr>
          <w:p>
            <w:pPr>
              <w:pStyle w:val="tablecopy"/>
              <w:jc w:val="center"/>
            </w:pPr>
            <w:r>
              <w:rPr>
                <w:sz w:val="16"/>
                <w:szCs w:val="16"/>
              </w:rPr>
              <w:t xml:space="preserve">4</w:t>
            </w:r>
          </w:p>
        </w:tc>
        <w:tc>
          <w:tcPr>
            <w:tcW w:w="1133" w:type="dxa"/>
            <w:vAlign w:val="center"/>
          </w:tcPr>
          <w:p>
            <w:pPr>
              <w:pStyle w:val="tablecopy"/>
              <w:jc w:val="left"/>
            </w:pPr>
            <w:r>
              <w:rPr>
                <w:sz w:val="16"/>
                <w:szCs w:val="16"/>
              </w:rPr>
              <w:t xml:space="preserve">Studi kasus distribusi (Gambar 2)</w:t>
            </w:r>
          </w:p>
        </w:tc>
        <w:tc>
          <w:tcPr>
            <w:tcW w:w="1299" w:type="dxa"/>
            <w:vAlign w:val="center"/>
          </w:tcPr>
          <w:p>
            <w:pPr>
              <w:pStyle w:val="tablecopy"/>
              <w:jc w:val="left"/>
            </w:pPr>
            <w:r>
              <w:rPr>
                <w:sz w:val="16"/>
                <w:szCs w:val="16"/>
              </w:rPr>
              <w:t xml:space="preserve">d = (0, 40, 90, 70, 145, 175, 205, 245)</w:t>
            </w:r>
          </w:p>
        </w:tc>
        <w:tc>
          <w:tcPr>
            <w:tcW w:w="1399" w:type="dxa"/>
            <w:vAlign w:val="center"/>
          </w:tcPr>
          <w:p>
            <w:pPr>
              <w:pStyle w:val="tablecopy"/>
              <w:jc w:val="left"/>
            </w:pPr>
            <w:r>
              <w:rPr>
                <w:sz w:val="16"/>
                <w:szCs w:val="16"/>
              </w:rPr>
              <w:t xml:space="preserve">d = (0, 40, 90, 70, 145, 175, 205, 245)</w:t>
            </w:r>
          </w:p>
        </w:tc>
        <w:tc>
          <w:tcPr>
            <w:tcW w:w="633" w:type="dxa"/>
            <w:vAlign w:val="center"/>
          </w:tcPr>
          <w:p>
            <w:pPr>
              <w:pStyle w:val="tablecopy"/>
              <w:jc w:val="center"/>
            </w:pPr>
            <w:r>
              <w:rPr>
                <w:sz w:val="16"/>
                <w:szCs w:val="16"/>
              </w:rPr>
              <w:t xml:space="preserve">Ya</w:t>
            </w:r>
          </w:p>
        </w:tc>
      </w:tr>
    </w:tbl>
    <w:p>
      <w:pPr>
        <w:spacing w:before="0" w:after="80" w:line="120" w:lineRule="exact"/>
      </w:pPr>
    </w:p>
    <w:p>
      <w:pPr>
        <w:pStyle w:val="Heading3"/>
        <w:spacing w:before="60" w:after="40" w:line="240" w:lineRule="auto"/>
      </w:pPr>
      <w:r>
        <w:t xml:space="preserve">Kasus Kecil</w:t>
      </w:r>
    </w:p>
    <w:p>
      <w:pPr>
        <w:pStyle w:val="bulletlist"/>
      </w:pPr>
      <w:r>
        <w:rPr>
          <w:b/>
          <w:bCs/>
        </w:rPr>
        <w:t xml:space="preserve">Kasus 1 (kurir)</w:t>
      </w:r>
      <w:r>
        <w:t xml:space="preserve"> menunjukkan bahwa bobot negatif ditangani dengan benar. Hitungannya ada di Bagian III-B.</w:t>
      </w:r>
    </w:p>
    <w:p>
      <w:pPr>
        <w:pStyle w:val="bulletlist"/>
      </w:pPr>
      <w:r>
        <w:rPr>
          <w:b/>
          <w:bCs/>
        </w:rPr>
        <w:t xml:space="preserve">Kasus 2 (segitiga tukar uang)</w:t>
      </w:r>
      <w:r>
        <w:t xml:space="preserve"> memakai tiga kurs rekaan: 1 USD = 0,9 EUR, 1 EUR = 160 JPY, dan 1 JPY = 0,0072 USD. Hasil kalinya 1,0368, artinya uang bertambah 3,68% setiap kali berkeliling. Bobot ditulis sebagai −1000·ln(kurs) yang dibulatkan (105, −5075, dan 4934), sehingga keuntungan itu menjadi siklus berbobot −36 dan terdeteksi.</w:t>
      </w:r>
    </w:p>
    <w:p>
      <w:pPr>
        <w:pStyle w:val="bulletlist"/>
      </w:pPr>
      <w:r>
        <w:rPr>
          <w:b/>
          <w:bCs/>
        </w:rPr>
        <w:t xml:space="preserve">Kasus 3 (rantai)</w:t>
      </w:r>
      <w:r>
        <w:t xml:space="preserve"> menunjukkan pengaruh urutan sisi. Dengan daftar terbalik (C → D, B → C, A → B), setiap putaran hanya mengisi satu simpul, jadi ketiga putaran terpakai dan ada 12 pemeriksaan sisi. Dengan daftar searah, cukup 1 putaran ditambah 1 putaran konfirmasi, jadi 9 pemeriksaan. Jaraknya sama.</w:t>
      </w:r>
    </w:p>
    <w:p>
      <w:pPr>
        <w:pStyle w:val="Heading3"/>
        <w:spacing w:before="60" w:after="40" w:line="240" w:lineRule="auto"/>
      </w:pPr>
      <w:r>
        <w:t xml:space="preserve">Studi Kasus</w:t>
      </w:r>
    </w:p>
    <w:p>
      <w:pPr>
        <w:pStyle w:val="BodyText"/>
      </w:pPr>
      <w:r>
        <w:t xml:space="preserve">Studi kasus memperlihatkan dua hal dari Bagian III:</w:t>
      </w:r>
    </w:p>
    <w:p>
      <w:pPr>
        <w:pStyle w:val="bulletlist"/>
      </w:pPr>
      <w:r>
        <w:rPr>
          <w:b/>
          <w:bCs/>
        </w:rPr>
        <w:t xml:space="preserve">Dijkstra klasik salah (Tabel VI).</w:t>
      </w:r>
      <w:r>
        <w:t xml:space="preserve"> Dijkstra mengunci Sidrap = 200 lewat Parepare, sebelum ruas Pinrang → Sidrap (−30) sempat dipakai. Jawaban yang benar adalah 175, lewat Parepare → Pinrang → Sidrap. Kesalahan ini menular ke Enrekang, yang bernilai 270 padahal seharusnya 245.</w:t>
      </w:r>
    </w:p>
    <w:p>
      <w:pPr>
        <w:pStyle w:val="bulletlist"/>
      </w:pPr>
      <w:r>
        <w:rPr>
          <w:b/>
          <w:bCs/>
        </w:rPr>
        <w:t xml:space="preserve">Urutan sisi hanya mengubah jumlah putaran (Tabel VII).</w:t>
      </w:r>
      <w:r>
        <w:t xml:space="preserve"> Urutan asli R1–R10 memerlukan 3 putaran berisi perubahan. Urutan dari Makassar ke luar hanya memerlukan 1. Urutan yang membalik jalur ke Enrekang memerlukan 7, yaitu |V| − 1. Hasil akhirnya sama (Akibat 1).</w:t>
      </w:r>
    </w:p>
    <w:p>
      <w:pPr>
        <w:pStyle w:val="tablehead"/>
        <w:keepNext/>
      </w:pPr>
      <w:r>
        <w:t xml:space="preserve">Bellman-Ford dan Dijkstra klasik pada studi kasus</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586"/>
        <w:gridCol w:w="1163"/>
        <w:gridCol w:w="1375"/>
        <w:gridCol w:w="740"/>
      </w:tblGrid>
      <w:tr>
        <w:trPr>
          <w:cantSplit/>
          <w:tblHeader/>
          <w:jc w:val="center"/>
        </w:trPr>
        <w:tc>
          <w:tcPr>
            <w:tcW w:w="1586" w:type="dxa"/>
            <w:vAlign w:val="center"/>
          </w:tcPr>
          <w:p>
            <w:pPr>
              <w:pStyle w:val="tablecolhead"/>
              <w:keepNext/>
              <w:jc w:val="center"/>
            </w:pPr>
            <w:r>
              <w:rPr>
                <w:b/>
                <w:bCs/>
                <w:sz w:val="16"/>
                <w:szCs w:val="16"/>
              </w:rPr>
              <w:t xml:space="preserve">Kota</w:t>
            </w:r>
          </w:p>
        </w:tc>
        <w:tc>
          <w:tcPr>
            <w:tcW w:w="1163" w:type="dxa"/>
            <w:vAlign w:val="center"/>
          </w:tcPr>
          <w:p>
            <w:pPr>
              <w:pStyle w:val="tablecolhead"/>
              <w:keepNext/>
              <w:jc w:val="center"/>
            </w:pPr>
            <w:r>
              <w:rPr>
                <w:b/>
                <w:bCs/>
                <w:sz w:val="16"/>
                <w:szCs w:val="16"/>
              </w:rPr>
              <w:t xml:space="preserve">Bellman-Ford</w:t>
            </w:r>
          </w:p>
        </w:tc>
        <w:tc>
          <w:tcPr>
            <w:tcW w:w="1375" w:type="dxa"/>
            <w:vAlign w:val="center"/>
          </w:tcPr>
          <w:p>
            <w:pPr>
              <w:pStyle w:val="tablecolhead"/>
              <w:keepNext/>
              <w:jc w:val="center"/>
            </w:pPr>
            <w:r>
              <w:rPr>
                <w:b/>
                <w:bCs/>
                <w:sz w:val="16"/>
                <w:szCs w:val="16"/>
              </w:rPr>
              <w:t xml:space="preserve">Dijkstra klasik</w:t>
            </w:r>
          </w:p>
        </w:tc>
        <w:tc>
          <w:tcPr>
            <w:tcW w:w="740" w:type="dxa"/>
            <w:vAlign w:val="center"/>
          </w:tcPr>
          <w:p>
            <w:pPr>
              <w:pStyle w:val="tablecolhead"/>
              <w:keepNext/>
              <w:jc w:val="center"/>
            </w:pPr>
            <w:r>
              <w:rPr>
                <w:b/>
                <w:bCs/>
                <w:sz w:val="16"/>
                <w:szCs w:val="16"/>
              </w:rPr>
              <w:t xml:space="preserve">Sama?</w:t>
            </w:r>
          </w:p>
        </w:tc>
      </w:tr>
      <w:tr>
        <w:trPr>
          <w:cantSplit/>
          <w:jc w:val="center"/>
        </w:trPr>
        <w:tc>
          <w:tcPr>
            <w:tcW w:w="1586" w:type="dxa"/>
            <w:vAlign w:val="center"/>
          </w:tcPr>
          <w:p>
            <w:pPr>
              <w:pStyle w:val="tablecopy"/>
              <w:keepNext/>
              <w:jc w:val="left"/>
            </w:pPr>
            <w:r>
              <w:rPr>
                <w:sz w:val="16"/>
                <w:szCs w:val="16"/>
              </w:rPr>
              <w:t xml:space="preserve">Makassar</w:t>
            </w:r>
          </w:p>
        </w:tc>
        <w:tc>
          <w:tcPr>
            <w:tcW w:w="1163" w:type="dxa"/>
            <w:vAlign w:val="center"/>
          </w:tcPr>
          <w:p>
            <w:pPr>
              <w:pStyle w:val="tablecopy"/>
              <w:keepNext/>
              <w:jc w:val="center"/>
            </w:pPr>
            <w:r>
              <w:rPr>
                <w:sz w:val="16"/>
                <w:szCs w:val="16"/>
              </w:rPr>
              <w:t xml:space="preserve">0</w:t>
            </w:r>
          </w:p>
        </w:tc>
        <w:tc>
          <w:tcPr>
            <w:tcW w:w="1375" w:type="dxa"/>
            <w:vAlign w:val="center"/>
          </w:tcPr>
          <w:p>
            <w:pPr>
              <w:pStyle w:val="tablecopy"/>
              <w:keepNext/>
              <w:jc w:val="center"/>
            </w:pPr>
            <w:r>
              <w:rPr>
                <w:sz w:val="16"/>
                <w:szCs w:val="16"/>
              </w:rPr>
              <w:t xml:space="preserve">0</w:t>
            </w:r>
          </w:p>
        </w:tc>
        <w:tc>
          <w:tcPr>
            <w:tcW w:w="740" w:type="dxa"/>
            <w:vAlign w:val="center"/>
          </w:tcPr>
          <w:p>
            <w:pPr>
              <w:pStyle w:val="tablecopy"/>
              <w:keepNext/>
              <w:jc w:val="center"/>
            </w:pPr>
            <w:r>
              <w:rPr>
                <w:sz w:val="16"/>
                <w:szCs w:val="16"/>
              </w:rPr>
              <w:t xml:space="preserve">ya</w:t>
            </w:r>
          </w:p>
        </w:tc>
      </w:tr>
      <w:tr>
        <w:trPr>
          <w:cantSplit/>
          <w:jc w:val="center"/>
        </w:trPr>
        <w:tc>
          <w:tcPr>
            <w:tcW w:w="1586" w:type="dxa"/>
            <w:vAlign w:val="center"/>
          </w:tcPr>
          <w:p>
            <w:pPr>
              <w:pStyle w:val="tablecopy"/>
              <w:keepNext/>
              <w:jc w:val="left"/>
            </w:pPr>
            <w:r>
              <w:rPr>
                <w:sz w:val="16"/>
                <w:szCs w:val="16"/>
              </w:rPr>
              <w:t xml:space="preserve">Maros</w:t>
            </w:r>
          </w:p>
        </w:tc>
        <w:tc>
          <w:tcPr>
            <w:tcW w:w="1163" w:type="dxa"/>
            <w:vAlign w:val="center"/>
          </w:tcPr>
          <w:p>
            <w:pPr>
              <w:pStyle w:val="tablecopy"/>
              <w:keepNext/>
              <w:jc w:val="center"/>
            </w:pPr>
            <w:r>
              <w:rPr>
                <w:sz w:val="16"/>
                <w:szCs w:val="16"/>
              </w:rPr>
              <w:t xml:space="preserve">40</w:t>
            </w:r>
          </w:p>
        </w:tc>
        <w:tc>
          <w:tcPr>
            <w:tcW w:w="1375" w:type="dxa"/>
            <w:vAlign w:val="center"/>
          </w:tcPr>
          <w:p>
            <w:pPr>
              <w:pStyle w:val="tablecopy"/>
              <w:keepNext/>
              <w:jc w:val="center"/>
            </w:pPr>
            <w:r>
              <w:rPr>
                <w:sz w:val="16"/>
                <w:szCs w:val="16"/>
              </w:rPr>
              <w:t xml:space="preserve">40</w:t>
            </w:r>
          </w:p>
        </w:tc>
        <w:tc>
          <w:tcPr>
            <w:tcW w:w="740" w:type="dxa"/>
            <w:vAlign w:val="center"/>
          </w:tcPr>
          <w:p>
            <w:pPr>
              <w:pStyle w:val="tablecopy"/>
              <w:keepNext/>
              <w:jc w:val="center"/>
            </w:pPr>
            <w:r>
              <w:rPr>
                <w:sz w:val="16"/>
                <w:szCs w:val="16"/>
              </w:rPr>
              <w:t xml:space="preserve">ya</w:t>
            </w:r>
          </w:p>
        </w:tc>
      </w:tr>
      <w:tr>
        <w:trPr>
          <w:cantSplit/>
          <w:jc w:val="center"/>
        </w:trPr>
        <w:tc>
          <w:tcPr>
            <w:tcW w:w="1586" w:type="dxa"/>
            <w:vAlign w:val="center"/>
          </w:tcPr>
          <w:p>
            <w:pPr>
              <w:pStyle w:val="tablecopy"/>
              <w:keepNext/>
              <w:jc w:val="left"/>
            </w:pPr>
            <w:r>
              <w:rPr>
                <w:sz w:val="16"/>
                <w:szCs w:val="16"/>
              </w:rPr>
              <w:t xml:space="preserve">Pangkep</w:t>
            </w:r>
          </w:p>
        </w:tc>
        <w:tc>
          <w:tcPr>
            <w:tcW w:w="1163" w:type="dxa"/>
            <w:vAlign w:val="center"/>
          </w:tcPr>
          <w:p>
            <w:pPr>
              <w:pStyle w:val="tablecopy"/>
              <w:keepNext/>
              <w:jc w:val="center"/>
            </w:pPr>
            <w:r>
              <w:rPr>
                <w:sz w:val="16"/>
                <w:szCs w:val="16"/>
              </w:rPr>
              <w:t xml:space="preserve">90</w:t>
            </w:r>
          </w:p>
        </w:tc>
        <w:tc>
          <w:tcPr>
            <w:tcW w:w="1375" w:type="dxa"/>
            <w:vAlign w:val="center"/>
          </w:tcPr>
          <w:p>
            <w:pPr>
              <w:pStyle w:val="tablecopy"/>
              <w:keepNext/>
              <w:jc w:val="center"/>
            </w:pPr>
            <w:r>
              <w:rPr>
                <w:sz w:val="16"/>
                <w:szCs w:val="16"/>
              </w:rPr>
              <w:t xml:space="preserve">90</w:t>
            </w:r>
          </w:p>
        </w:tc>
        <w:tc>
          <w:tcPr>
            <w:tcW w:w="740" w:type="dxa"/>
            <w:vAlign w:val="center"/>
          </w:tcPr>
          <w:p>
            <w:pPr>
              <w:pStyle w:val="tablecopy"/>
              <w:keepNext/>
              <w:jc w:val="center"/>
            </w:pPr>
            <w:r>
              <w:rPr>
                <w:sz w:val="16"/>
                <w:szCs w:val="16"/>
              </w:rPr>
              <w:t xml:space="preserve">ya</w:t>
            </w:r>
          </w:p>
        </w:tc>
      </w:tr>
      <w:tr>
        <w:trPr>
          <w:cantSplit/>
          <w:jc w:val="center"/>
        </w:trPr>
        <w:tc>
          <w:tcPr>
            <w:tcW w:w="1586" w:type="dxa"/>
            <w:vAlign w:val="center"/>
          </w:tcPr>
          <w:p>
            <w:pPr>
              <w:pStyle w:val="tablecopy"/>
              <w:keepNext/>
              <w:jc w:val="left"/>
            </w:pPr>
            <w:r>
              <w:rPr>
                <w:sz w:val="16"/>
                <w:szCs w:val="16"/>
              </w:rPr>
              <w:t xml:space="preserve">Barru</w:t>
            </w:r>
          </w:p>
        </w:tc>
        <w:tc>
          <w:tcPr>
            <w:tcW w:w="1163" w:type="dxa"/>
            <w:vAlign w:val="center"/>
          </w:tcPr>
          <w:p>
            <w:pPr>
              <w:pStyle w:val="tablecopy"/>
              <w:keepNext/>
              <w:jc w:val="center"/>
            </w:pPr>
            <w:r>
              <w:rPr>
                <w:sz w:val="16"/>
                <w:szCs w:val="16"/>
              </w:rPr>
              <w:t xml:space="preserve">70</w:t>
            </w:r>
          </w:p>
        </w:tc>
        <w:tc>
          <w:tcPr>
            <w:tcW w:w="1375" w:type="dxa"/>
            <w:vAlign w:val="center"/>
          </w:tcPr>
          <w:p>
            <w:pPr>
              <w:pStyle w:val="tablecopy"/>
              <w:keepNext/>
              <w:jc w:val="center"/>
            </w:pPr>
            <w:r>
              <w:rPr>
                <w:sz w:val="16"/>
                <w:szCs w:val="16"/>
              </w:rPr>
              <w:t xml:space="preserve">70</w:t>
            </w:r>
          </w:p>
        </w:tc>
        <w:tc>
          <w:tcPr>
            <w:tcW w:w="740" w:type="dxa"/>
            <w:vAlign w:val="center"/>
          </w:tcPr>
          <w:p>
            <w:pPr>
              <w:pStyle w:val="tablecopy"/>
              <w:keepNext/>
              <w:jc w:val="center"/>
            </w:pPr>
            <w:r>
              <w:rPr>
                <w:sz w:val="16"/>
                <w:szCs w:val="16"/>
              </w:rPr>
              <w:t xml:space="preserve">ya</w:t>
            </w:r>
          </w:p>
        </w:tc>
      </w:tr>
      <w:tr>
        <w:trPr>
          <w:cantSplit/>
          <w:jc w:val="center"/>
        </w:trPr>
        <w:tc>
          <w:tcPr>
            <w:tcW w:w="1586" w:type="dxa"/>
            <w:vAlign w:val="center"/>
          </w:tcPr>
          <w:p>
            <w:pPr>
              <w:pStyle w:val="tablecopy"/>
              <w:keepNext/>
              <w:jc w:val="left"/>
            </w:pPr>
            <w:r>
              <w:rPr>
                <w:sz w:val="16"/>
                <w:szCs w:val="16"/>
              </w:rPr>
              <w:t xml:space="preserve">Parepare</w:t>
            </w:r>
          </w:p>
        </w:tc>
        <w:tc>
          <w:tcPr>
            <w:tcW w:w="1163" w:type="dxa"/>
            <w:vAlign w:val="center"/>
          </w:tcPr>
          <w:p>
            <w:pPr>
              <w:pStyle w:val="tablecopy"/>
              <w:keepNext/>
              <w:jc w:val="center"/>
            </w:pPr>
            <w:r>
              <w:rPr>
                <w:sz w:val="16"/>
                <w:szCs w:val="16"/>
              </w:rPr>
              <w:t xml:space="preserve">145</w:t>
            </w:r>
          </w:p>
        </w:tc>
        <w:tc>
          <w:tcPr>
            <w:tcW w:w="1375" w:type="dxa"/>
            <w:vAlign w:val="center"/>
          </w:tcPr>
          <w:p>
            <w:pPr>
              <w:pStyle w:val="tablecopy"/>
              <w:keepNext/>
              <w:jc w:val="center"/>
            </w:pPr>
            <w:r>
              <w:rPr>
                <w:sz w:val="16"/>
                <w:szCs w:val="16"/>
              </w:rPr>
              <w:t xml:space="preserve">145</w:t>
            </w:r>
          </w:p>
        </w:tc>
        <w:tc>
          <w:tcPr>
            <w:tcW w:w="740" w:type="dxa"/>
            <w:vAlign w:val="center"/>
          </w:tcPr>
          <w:p>
            <w:pPr>
              <w:pStyle w:val="tablecopy"/>
              <w:keepNext/>
              <w:jc w:val="center"/>
            </w:pPr>
            <w:r>
              <w:rPr>
                <w:sz w:val="16"/>
                <w:szCs w:val="16"/>
              </w:rPr>
              <w:t xml:space="preserve">ya</w:t>
            </w:r>
          </w:p>
        </w:tc>
      </w:tr>
      <w:tr>
        <w:trPr>
          <w:cantSplit/>
          <w:jc w:val="center"/>
        </w:trPr>
        <w:tc>
          <w:tcPr>
            <w:tcW w:w="1586" w:type="dxa"/>
            <w:vAlign w:val="center"/>
          </w:tcPr>
          <w:p>
            <w:pPr>
              <w:pStyle w:val="tablecopy"/>
              <w:keepNext/>
              <w:jc w:val="left"/>
            </w:pPr>
            <w:r>
              <w:rPr>
                <w:sz w:val="16"/>
                <w:szCs w:val="16"/>
              </w:rPr>
              <w:t xml:space="preserve">Sidrap</w:t>
            </w:r>
          </w:p>
        </w:tc>
        <w:tc>
          <w:tcPr>
            <w:tcW w:w="1163" w:type="dxa"/>
            <w:vAlign w:val="center"/>
          </w:tcPr>
          <w:p>
            <w:pPr>
              <w:pStyle w:val="tablecopy"/>
              <w:keepNext/>
              <w:jc w:val="center"/>
            </w:pPr>
            <w:r>
              <w:rPr>
                <w:sz w:val="16"/>
                <w:szCs w:val="16"/>
              </w:rPr>
              <w:t xml:space="preserve">175</w:t>
            </w:r>
          </w:p>
        </w:tc>
        <w:tc>
          <w:tcPr>
            <w:tcW w:w="1375" w:type="dxa"/>
            <w:vAlign w:val="center"/>
          </w:tcPr>
          <w:p>
            <w:pPr>
              <w:pStyle w:val="tablecopy"/>
              <w:keepNext/>
              <w:jc w:val="center"/>
            </w:pPr>
            <w:r>
              <w:rPr>
                <w:sz w:val="16"/>
                <w:szCs w:val="16"/>
              </w:rPr>
              <w:t xml:space="preserve">200</w:t>
            </w:r>
          </w:p>
        </w:tc>
        <w:tc>
          <w:tcPr>
            <w:tcW w:w="740" w:type="dxa"/>
            <w:vAlign w:val="center"/>
          </w:tcPr>
          <w:p>
            <w:pPr>
              <w:pStyle w:val="tablecopy"/>
              <w:keepNext/>
              <w:jc w:val="center"/>
            </w:pPr>
            <w:r>
              <w:rPr>
                <w:sz w:val="16"/>
                <w:szCs w:val="16"/>
              </w:rPr>
              <w:t xml:space="preserve">tidak</w:t>
            </w:r>
          </w:p>
        </w:tc>
      </w:tr>
      <w:tr>
        <w:trPr>
          <w:cantSplit/>
          <w:jc w:val="center"/>
        </w:trPr>
        <w:tc>
          <w:tcPr>
            <w:tcW w:w="1586" w:type="dxa"/>
            <w:vAlign w:val="center"/>
          </w:tcPr>
          <w:p>
            <w:pPr>
              <w:pStyle w:val="tablecopy"/>
              <w:keepNext/>
              <w:jc w:val="left"/>
            </w:pPr>
            <w:r>
              <w:rPr>
                <w:sz w:val="16"/>
                <w:szCs w:val="16"/>
              </w:rPr>
              <w:t xml:space="preserve">Pinrang</w:t>
            </w:r>
          </w:p>
        </w:tc>
        <w:tc>
          <w:tcPr>
            <w:tcW w:w="1163" w:type="dxa"/>
            <w:vAlign w:val="center"/>
          </w:tcPr>
          <w:p>
            <w:pPr>
              <w:pStyle w:val="tablecopy"/>
              <w:keepNext/>
              <w:jc w:val="center"/>
            </w:pPr>
            <w:r>
              <w:rPr>
                <w:sz w:val="16"/>
                <w:szCs w:val="16"/>
              </w:rPr>
              <w:t xml:space="preserve">205</w:t>
            </w:r>
          </w:p>
        </w:tc>
        <w:tc>
          <w:tcPr>
            <w:tcW w:w="1375" w:type="dxa"/>
            <w:vAlign w:val="center"/>
          </w:tcPr>
          <w:p>
            <w:pPr>
              <w:pStyle w:val="tablecopy"/>
              <w:keepNext/>
              <w:jc w:val="center"/>
            </w:pPr>
            <w:r>
              <w:rPr>
                <w:sz w:val="16"/>
                <w:szCs w:val="16"/>
              </w:rPr>
              <w:t xml:space="preserve">205</w:t>
            </w:r>
          </w:p>
        </w:tc>
        <w:tc>
          <w:tcPr>
            <w:tcW w:w="740" w:type="dxa"/>
            <w:vAlign w:val="center"/>
          </w:tcPr>
          <w:p>
            <w:pPr>
              <w:pStyle w:val="tablecopy"/>
              <w:keepNext/>
              <w:jc w:val="center"/>
            </w:pPr>
            <w:r>
              <w:rPr>
                <w:sz w:val="16"/>
                <w:szCs w:val="16"/>
              </w:rPr>
              <w:t xml:space="preserve">ya</w:t>
            </w:r>
          </w:p>
        </w:tc>
      </w:tr>
      <w:tr>
        <w:trPr>
          <w:cantSplit/>
          <w:jc w:val="center"/>
        </w:trPr>
        <w:tc>
          <w:tcPr>
            <w:tcW w:w="1586" w:type="dxa"/>
            <w:vAlign w:val="center"/>
          </w:tcPr>
          <w:p>
            <w:pPr>
              <w:pStyle w:val="tablecopy"/>
              <w:jc w:val="left"/>
            </w:pPr>
            <w:r>
              <w:rPr>
                <w:sz w:val="16"/>
                <w:szCs w:val="16"/>
              </w:rPr>
              <w:t xml:space="preserve">Enrekang</w:t>
            </w:r>
          </w:p>
        </w:tc>
        <w:tc>
          <w:tcPr>
            <w:tcW w:w="1163" w:type="dxa"/>
            <w:vAlign w:val="center"/>
          </w:tcPr>
          <w:p>
            <w:pPr>
              <w:pStyle w:val="tablecopy"/>
              <w:jc w:val="center"/>
            </w:pPr>
            <w:r>
              <w:rPr>
                <w:sz w:val="16"/>
                <w:szCs w:val="16"/>
              </w:rPr>
              <w:t xml:space="preserve">245</w:t>
            </w:r>
          </w:p>
        </w:tc>
        <w:tc>
          <w:tcPr>
            <w:tcW w:w="1375" w:type="dxa"/>
            <w:vAlign w:val="center"/>
          </w:tcPr>
          <w:p>
            <w:pPr>
              <w:pStyle w:val="tablecopy"/>
              <w:jc w:val="center"/>
            </w:pPr>
            <w:r>
              <w:rPr>
                <w:sz w:val="16"/>
                <w:szCs w:val="16"/>
              </w:rPr>
              <w:t xml:space="preserve">270</w:t>
            </w:r>
          </w:p>
        </w:tc>
        <w:tc>
          <w:tcPr>
            <w:tcW w:w="740" w:type="dxa"/>
            <w:vAlign w:val="center"/>
          </w:tcPr>
          <w:p>
            <w:pPr>
              <w:pStyle w:val="tablecopy"/>
              <w:jc w:val="center"/>
            </w:pPr>
            <w:r>
              <w:rPr>
                <w:sz w:val="16"/>
                <w:szCs w:val="16"/>
              </w:rPr>
              <w:t xml:space="preserve">tidak</w:t>
            </w:r>
          </w:p>
        </w:tc>
      </w:tr>
    </w:tbl>
    <w:p>
      <w:pPr>
        <w:spacing w:before="0" w:after="60" w:line="120" w:lineRule="exact"/>
      </w:pPr>
    </w:p>
    <w:p>
      <w:pPr>
        <w:pStyle w:val="tablehead"/>
        <w:keepNext/>
      </w:pPr>
      <w:r>
        <w:t xml:space="preserve">Pengaruh urutan sisi pada studi kasus (|V| − 1 = 7)</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153"/>
        <w:gridCol w:w="2056"/>
        <w:gridCol w:w="953"/>
        <w:gridCol w:w="702"/>
      </w:tblGrid>
      <w:tr>
        <w:trPr>
          <w:cantSplit/>
          <w:tblHeader/>
          <w:jc w:val="center"/>
        </w:trPr>
        <w:tc>
          <w:tcPr>
            <w:tcW w:w="1153" w:type="dxa"/>
            <w:vAlign w:val="center"/>
          </w:tcPr>
          <w:p>
            <w:pPr>
              <w:pStyle w:val="tablecolhead"/>
              <w:keepNext/>
              <w:jc w:val="center"/>
            </w:pPr>
            <w:r>
              <w:rPr>
                <w:b/>
                <w:bCs/>
                <w:sz w:val="14"/>
                <w:szCs w:val="14"/>
              </w:rPr>
              <w:t xml:space="preserve">Urutan</w:t>
            </w:r>
          </w:p>
        </w:tc>
        <w:tc>
          <w:tcPr>
            <w:tcW w:w="2056" w:type="dxa"/>
            <w:vAlign w:val="center"/>
          </w:tcPr>
          <w:p>
            <w:pPr>
              <w:pStyle w:val="tablecolhead"/>
              <w:keepNext/>
              <w:jc w:val="center"/>
            </w:pPr>
            <w:r>
              <w:rPr>
                <w:b/>
                <w:bCs/>
                <w:sz w:val="14"/>
                <w:szCs w:val="14"/>
              </w:rPr>
              <w:t xml:space="preserve">Ruas diperiksa</w:t>
            </w:r>
          </w:p>
        </w:tc>
        <w:tc>
          <w:tcPr>
            <w:tcW w:w="953" w:type="dxa"/>
            <w:vAlign w:val="center"/>
          </w:tcPr>
          <w:p>
            <w:pPr>
              <w:pStyle w:val="tablecolhead"/>
              <w:keepNext/>
              <w:jc w:val="center"/>
            </w:pPr>
            <w:r>
              <w:rPr>
                <w:b/>
                <w:bCs/>
                <w:sz w:val="14"/>
                <w:szCs w:val="14"/>
              </w:rPr>
              <w:t xml:space="preserve">Putaran berisi perubahan</w:t>
            </w:r>
          </w:p>
        </w:tc>
        <w:tc>
          <w:tcPr>
            <w:tcW w:w="702" w:type="dxa"/>
            <w:vAlign w:val="center"/>
          </w:tcPr>
          <w:p>
            <w:pPr>
              <w:pStyle w:val="tablecolhead"/>
              <w:keepNext/>
              <w:jc w:val="center"/>
            </w:pPr>
            <w:r>
              <w:rPr>
                <w:b/>
                <w:bCs/>
                <w:sz w:val="14"/>
                <w:szCs w:val="14"/>
              </w:rPr>
              <w:t xml:space="preserve">Hasil sama?</w:t>
            </w:r>
          </w:p>
        </w:tc>
      </w:tr>
      <w:tr>
        <w:trPr>
          <w:cantSplit/>
          <w:jc w:val="center"/>
        </w:trPr>
        <w:tc>
          <w:tcPr>
            <w:tcW w:w="1153" w:type="dxa"/>
            <w:vAlign w:val="center"/>
          </w:tcPr>
          <w:p>
            <w:pPr>
              <w:pStyle w:val="tablecopy"/>
              <w:keepNext/>
              <w:jc w:val="left"/>
            </w:pPr>
            <w:r>
              <w:rPr>
                <w:sz w:val="14"/>
                <w:szCs w:val="14"/>
              </w:rPr>
              <w:t xml:space="preserve">asli R1..R10</w:t>
            </w:r>
          </w:p>
        </w:tc>
        <w:tc>
          <w:tcPr>
            <w:tcW w:w="2056" w:type="dxa"/>
            <w:vAlign w:val="center"/>
          </w:tcPr>
          <w:p>
            <w:pPr>
              <w:pStyle w:val="tablecopy"/>
              <w:keepNext/>
              <w:jc w:val="left"/>
            </w:pPr>
            <w:r>
              <w:rPr>
                <w:sz w:val="14"/>
                <w:szCs w:val="14"/>
              </w:rPr>
              <w:t xml:space="preserve">R1, R2, R3, R4, R5, R6, R7, R8, R9, R10</w:t>
            </w:r>
          </w:p>
        </w:tc>
        <w:tc>
          <w:tcPr>
            <w:tcW w:w="953" w:type="dxa"/>
            <w:vAlign w:val="center"/>
          </w:tcPr>
          <w:p>
            <w:pPr>
              <w:pStyle w:val="tablecopy"/>
              <w:keepNext/>
              <w:jc w:val="center"/>
            </w:pPr>
            <w:r>
              <w:rPr>
                <w:sz w:val="14"/>
                <w:szCs w:val="14"/>
              </w:rPr>
              <w:t xml:space="preserve">3</w:t>
            </w:r>
          </w:p>
        </w:tc>
        <w:tc>
          <w:tcPr>
            <w:tcW w:w="702" w:type="dxa"/>
            <w:vAlign w:val="center"/>
          </w:tcPr>
          <w:p>
            <w:pPr>
              <w:pStyle w:val="tablecopy"/>
              <w:keepNext/>
              <w:jc w:val="center"/>
            </w:pPr>
            <w:r>
              <w:rPr>
                <w:sz w:val="14"/>
                <w:szCs w:val="14"/>
              </w:rPr>
              <w:t xml:space="preserve">ya</w:t>
            </w:r>
          </w:p>
        </w:tc>
      </w:tr>
      <w:tr>
        <w:trPr>
          <w:cantSplit/>
          <w:jc w:val="center"/>
        </w:trPr>
        <w:tc>
          <w:tcPr>
            <w:tcW w:w="1153" w:type="dxa"/>
            <w:vAlign w:val="center"/>
          </w:tcPr>
          <w:p>
            <w:pPr>
              <w:pStyle w:val="tablecopy"/>
              <w:keepNext/>
              <w:jc w:val="left"/>
            </w:pPr>
            <w:r>
              <w:rPr>
                <w:sz w:val="14"/>
                <w:szCs w:val="14"/>
              </w:rPr>
              <w:t xml:space="preserve">dari Makassar ke luar</w:t>
            </w:r>
          </w:p>
        </w:tc>
        <w:tc>
          <w:tcPr>
            <w:tcW w:w="2056" w:type="dxa"/>
            <w:vAlign w:val="center"/>
          </w:tcPr>
          <w:p>
            <w:pPr>
              <w:pStyle w:val="tablecopy"/>
              <w:keepNext/>
              <w:jc w:val="left"/>
            </w:pPr>
            <w:r>
              <w:rPr>
                <w:sz w:val="14"/>
                <w:szCs w:val="14"/>
              </w:rPr>
              <w:t xml:space="preserve">R3, R6, R9, R2, R4, R8, R10, R5, R1, R7</w:t>
            </w:r>
          </w:p>
        </w:tc>
        <w:tc>
          <w:tcPr>
            <w:tcW w:w="953" w:type="dxa"/>
            <w:vAlign w:val="center"/>
          </w:tcPr>
          <w:p>
            <w:pPr>
              <w:pStyle w:val="tablecopy"/>
              <w:keepNext/>
              <w:jc w:val="center"/>
            </w:pPr>
            <w:r>
              <w:rPr>
                <w:sz w:val="14"/>
                <w:szCs w:val="14"/>
              </w:rPr>
              <w:t xml:space="preserve">1</w:t>
            </w:r>
          </w:p>
        </w:tc>
        <w:tc>
          <w:tcPr>
            <w:tcW w:w="702" w:type="dxa"/>
            <w:vAlign w:val="center"/>
          </w:tcPr>
          <w:p>
            <w:pPr>
              <w:pStyle w:val="tablecopy"/>
              <w:keepNext/>
              <w:jc w:val="center"/>
            </w:pPr>
            <w:r>
              <w:rPr>
                <w:sz w:val="14"/>
                <w:szCs w:val="14"/>
              </w:rPr>
              <w:t xml:space="preserve">ya</w:t>
            </w:r>
          </w:p>
        </w:tc>
      </w:tr>
      <w:tr>
        <w:trPr>
          <w:cantSplit/>
          <w:jc w:val="center"/>
        </w:trPr>
        <w:tc>
          <w:tcPr>
            <w:tcW w:w="1153" w:type="dxa"/>
            <w:vAlign w:val="center"/>
          </w:tcPr>
          <w:p>
            <w:pPr>
              <w:pStyle w:val="tablecopy"/>
              <w:jc w:val="left"/>
            </w:pPr>
            <w:r>
              <w:rPr>
                <w:sz w:val="14"/>
                <w:szCs w:val="14"/>
              </w:rPr>
              <w:t xml:space="preserve">jalur Enrekang terbalik</w:t>
            </w:r>
          </w:p>
        </w:tc>
        <w:tc>
          <w:tcPr>
            <w:tcW w:w="2056" w:type="dxa"/>
            <w:vAlign w:val="center"/>
          </w:tcPr>
          <w:p>
            <w:pPr>
              <w:pStyle w:val="tablecopy"/>
              <w:jc w:val="left"/>
            </w:pPr>
            <w:r>
              <w:rPr>
                <w:sz w:val="14"/>
                <w:szCs w:val="14"/>
              </w:rPr>
              <w:t xml:space="preserve">R7, R1, R8, R4, R2, R9, R6, R3, R5, R10</w:t>
            </w:r>
          </w:p>
        </w:tc>
        <w:tc>
          <w:tcPr>
            <w:tcW w:w="953" w:type="dxa"/>
            <w:vAlign w:val="center"/>
          </w:tcPr>
          <w:p>
            <w:pPr>
              <w:pStyle w:val="tablecopy"/>
              <w:jc w:val="center"/>
            </w:pPr>
            <w:r>
              <w:rPr>
                <w:sz w:val="14"/>
                <w:szCs w:val="14"/>
              </w:rPr>
              <w:t xml:space="preserve">7</w:t>
            </w:r>
          </w:p>
        </w:tc>
        <w:tc>
          <w:tcPr>
            <w:tcW w:w="702" w:type="dxa"/>
            <w:vAlign w:val="center"/>
          </w:tcPr>
          <w:p>
            <w:pPr>
              <w:pStyle w:val="tablecopy"/>
              <w:jc w:val="center"/>
            </w:pPr>
            <w:r>
              <w:rPr>
                <w:sz w:val="14"/>
                <w:szCs w:val="14"/>
              </w:rPr>
              <w:t xml:space="preserve">ya</w:t>
            </w:r>
          </w:p>
        </w:tc>
      </w:tr>
    </w:tbl>
    <w:p>
      <w:pPr>
        <w:spacing w:before="0" w:after="60" w:line="120" w:lineRule="exact"/>
      </w:pPr>
    </w:p>
    <w:p>
      <w:pPr>
        <w:pStyle w:val="Heading3"/>
        <w:spacing w:before="60" w:after="40" w:line="240" w:lineRule="auto"/>
      </w:pPr>
      <w:r>
        <w:t xml:space="preserve">Uji Silang dengan scipy</w:t>
      </w:r>
    </w:p>
    <w:p>
      <w:pPr>
        <w:pStyle w:val="BodyText"/>
      </w:pPr>
      <w:r>
        <w:t xml:space="preserve">Sebanyak 1.000 graf acak kecil (2–9 simpul, bobot −3 sampai 9, seed 2026) dijalankan pada program dan pada scipy di notebook eksperimen. Sebanyak 105 graf memuat siklus negatif dan 895 tidak. Bila generator yang sama dijalankan ulang, 715 dari 895 graf itu ternyata memiliki simpul yang tidak terjangkau. Hasil program dan scipy sama pada semua graf, baik deteksi siklus maupun seluruh jarak, termasuk nilai ∞ (0 selisih).</w:t>
      </w:r>
    </w:p>
    <w:p>
      <w:pPr>
        <w:pStyle w:val="Heading2"/>
      </w:pPr>
      <w:r>
        <w:t xml:space="preserve">Desain Eksperimen</w:t>
      </w:r>
    </w:p>
    <w:p>
      <w:pPr>
        <w:pStyle w:val="BodyText"/>
      </w:pPr>
      <w:r>
        <w:t xml:space="preserve">Eksperimen memperbesar kasus-kasus di Bagian IV-C untuk menjawab dua pertanyaan:</w:t>
      </w:r>
    </w:p>
    <w:p>
      <w:pPr>
        <w:pStyle w:val="BodyText"/>
        <w:tabs>
          <w:tab w:val="left" w:pos="432"/>
        </w:tabs>
        <w:ind w:left="432" w:hanging="288"/>
      </w:pPr>
      <w:r>
        <w:t xml:space="preserve">(1)</w:t>
      </w:r>
      <w:r>
        <w:tab/>
      </w:r>
      <w:r>
        <w:t xml:space="preserve">Apakah waktu eksekusi mengikuti perkiraan teori pada ketiga kasus di Bagian III-D?</w:t>
      </w:r>
    </w:p>
    <w:p>
      <w:pPr>
        <w:pStyle w:val="BodyText"/>
        <w:tabs>
          <w:tab w:val="left" w:pos="432"/>
        </w:tabs>
        <w:ind w:left="432" w:hanging="288"/>
      </w:pPr>
      <w:r>
        <w:t xml:space="preserve">(2)</w:t>
      </w:r>
      <w:r>
        <w:tab/>
      </w:r>
      <w:r>
        <w:t xml:space="preserve">Seberapa besar pengaruh penghentian dini, dan seberapa mahal Bellman-Ford dibandingkan Dijkstra?</w:t>
      </w:r>
    </w:p>
    <w:p>
      <w:pPr>
        <w:pStyle w:val="BodyText"/>
      </w:pPr>
      <w:r>
        <w:t xml:space="preserve">Keputusan desain dirangkum di Tabel VIII. Yang diukur hanya lama satu pemanggilan algoritma, tanpa waktu membangun graf atau daftar tetangga. scipy hanya dipakai sebagai kunci jawaban pada uji silang (Bagian IV-C), bukan sebagai pembanding waktu. Implementasinya dikompilasi dan selalu menjalankan semua putaran, sehingga tidak setara dengan program Python ini.</w:t>
      </w:r>
    </w:p>
    <w:p>
      <w:pPr>
        <w:pStyle w:val="tablehead"/>
        <w:keepNext/>
      </w:pPr>
      <w:r>
        <w:t xml:space="preserve">Keputusan desain eksperimen</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117"/>
        <w:gridCol w:w="1939"/>
        <w:gridCol w:w="1808"/>
      </w:tblGrid>
      <w:tr>
        <w:trPr>
          <w:cantSplit/>
          <w:tblHeader/>
          <w:jc w:val="center"/>
        </w:trPr>
        <w:tc>
          <w:tcPr>
            <w:tcW w:w="1117" w:type="dxa"/>
            <w:vAlign w:val="center"/>
          </w:tcPr>
          <w:p>
            <w:pPr>
              <w:pStyle w:val="tablecolhead"/>
              <w:keepNext/>
              <w:jc w:val="center"/>
            </w:pPr>
            <w:r>
              <w:rPr>
                <w:b/>
                <w:bCs/>
                <w:sz w:val="16"/>
                <w:szCs w:val="16"/>
              </w:rPr>
              <w:t xml:space="preserve">Keputusan</w:t>
            </w:r>
          </w:p>
        </w:tc>
        <w:tc>
          <w:tcPr>
            <w:tcW w:w="1939" w:type="dxa"/>
            <w:vAlign w:val="center"/>
          </w:tcPr>
          <w:p>
            <w:pPr>
              <w:pStyle w:val="tablecolhead"/>
              <w:keepNext/>
              <w:jc w:val="center"/>
            </w:pPr>
            <w:r>
              <w:rPr>
                <w:b/>
                <w:bCs/>
                <w:sz w:val="16"/>
                <w:szCs w:val="16"/>
              </w:rPr>
              <w:t xml:space="preserve">Pilihan</w:t>
            </w:r>
          </w:p>
        </w:tc>
        <w:tc>
          <w:tcPr>
            <w:tcW w:w="1808" w:type="dxa"/>
            <w:vAlign w:val="center"/>
          </w:tcPr>
          <w:p>
            <w:pPr>
              <w:pStyle w:val="tablecolhead"/>
              <w:keepNext/>
              <w:jc w:val="center"/>
            </w:pPr>
            <w:r>
              <w:rPr>
                <w:b/>
                <w:bCs/>
                <w:sz w:val="16"/>
                <w:szCs w:val="16"/>
              </w:rPr>
              <w:t xml:space="preserve">Alasan</w:t>
            </w:r>
          </w:p>
        </w:tc>
      </w:tr>
      <w:tr>
        <w:trPr>
          <w:cantSplit/>
          <w:jc w:val="center"/>
        </w:trPr>
        <w:tc>
          <w:tcPr>
            <w:tcW w:w="1117" w:type="dxa"/>
            <w:vAlign w:val="center"/>
          </w:tcPr>
          <w:p>
            <w:pPr>
              <w:pStyle w:val="tablecopy"/>
              <w:keepNext/>
              <w:jc w:val="left"/>
            </w:pPr>
            <w:r>
              <w:rPr>
                <w:sz w:val="16"/>
                <w:szCs w:val="16"/>
              </w:rPr>
              <w:t xml:space="preserve">Keluarga graf</w:t>
            </w:r>
          </w:p>
        </w:tc>
        <w:tc>
          <w:tcPr>
            <w:tcW w:w="1939" w:type="dxa"/>
            <w:vAlign w:val="center"/>
          </w:tcPr>
          <w:p>
            <w:pPr>
              <w:pStyle w:val="tablecopy"/>
              <w:keepNext/>
              <w:jc w:val="left"/>
            </w:pPr>
            <w:r>
              <w:rPr>
                <w:sz w:val="16"/>
                <w:szCs w:val="16"/>
              </w:rPr>
              <w:t xml:space="preserve">rantai searah (terbaik), graf acak (rata-rata), rantai terbalik (terburuk); |E| = 4|V|</w:t>
            </w:r>
          </w:p>
        </w:tc>
        <w:tc>
          <w:tcPr>
            <w:tcW w:w="1808" w:type="dxa"/>
            <w:vAlign w:val="center"/>
          </w:tcPr>
          <w:p>
            <w:pPr>
              <w:pStyle w:val="tablecopy"/>
              <w:keepNext/>
              <w:jc w:val="left"/>
            </w:pPr>
            <w:r>
              <w:rPr>
                <w:sz w:val="16"/>
                <w:szCs w:val="16"/>
              </w:rPr>
              <w:t xml:space="preserve">mewakili tiga kasus Bagian III-D; |E| sebanding |V| membuat sumbu x tunggal (kurva teori c·|V| atau c·|V|²)</w:t>
            </w:r>
          </w:p>
        </w:tc>
      </w:tr>
      <w:tr>
        <w:trPr>
          <w:cantSplit/>
          <w:jc w:val="center"/>
        </w:trPr>
        <w:tc>
          <w:tcPr>
            <w:tcW w:w="1117" w:type="dxa"/>
            <w:vAlign w:val="center"/>
          </w:tcPr>
          <w:p>
            <w:pPr>
              <w:pStyle w:val="tablecopy"/>
              <w:keepNext/>
              <w:jc w:val="left"/>
            </w:pPr>
            <w:r>
              <w:rPr>
                <w:sz w:val="16"/>
                <w:szCs w:val="16"/>
              </w:rPr>
              <w:t xml:space="preserve">Ukuran</w:t>
            </w:r>
          </w:p>
        </w:tc>
        <w:tc>
          <w:tcPr>
            <w:tcW w:w="1939" w:type="dxa"/>
            <w:vAlign w:val="center"/>
          </w:tcPr>
          <w:p>
            <w:pPr>
              <w:pStyle w:val="tablecopy"/>
              <w:keepNext/>
              <w:jc w:val="left"/>
            </w:pPr>
            <w:r>
              <w:rPr>
                <w:sz w:val="16"/>
                <w:szCs w:val="16"/>
              </w:rPr>
              <w:t xml:space="preserve">terburuk: 400 sampai 12.800; terbaik dan acak: 1.000 sampai 300.000; enam ukuran tiap keluarga</w:t>
            </w:r>
          </w:p>
        </w:tc>
        <w:tc>
          <w:tcPr>
            <w:tcW w:w="1808" w:type="dxa"/>
            <w:vAlign w:val="center"/>
          </w:tcPr>
          <w:p>
            <w:pPr>
              <w:pStyle w:val="tablecopy"/>
              <w:keepNext/>
              <w:jc w:val="left"/>
            </w:pPr>
            <w:r>
              <w:rPr>
                <w:sz w:val="16"/>
                <w:szCs w:val="16"/>
              </w:rPr>
              <w:t xml:space="preserve">12.800 pada kasus terburuk sudah sekitar 655 juta pemeriksaan sisi; 300.000 simpul (1,2 juta sisi) mendekati batas memori dan waktu pembangkitan graf di Python</w:t>
            </w:r>
          </w:p>
        </w:tc>
      </w:tr>
      <w:tr>
        <w:trPr>
          <w:cantSplit/>
          <w:jc w:val="center"/>
        </w:trPr>
        <w:tc>
          <w:tcPr>
            <w:tcW w:w="1117" w:type="dxa"/>
            <w:vAlign w:val="center"/>
          </w:tcPr>
          <w:p>
            <w:pPr>
              <w:pStyle w:val="tablecopy"/>
              <w:keepNext/>
              <w:jc w:val="left"/>
            </w:pPr>
            <w:r>
              <w:rPr>
                <w:sz w:val="16"/>
                <w:szCs w:val="16"/>
              </w:rPr>
              <w:t xml:space="preserve">Versi dan pembanding</w:t>
            </w:r>
          </w:p>
        </w:tc>
        <w:tc>
          <w:tcPr>
            <w:tcW w:w="1939" w:type="dxa"/>
            <w:vAlign w:val="center"/>
          </w:tcPr>
          <w:p>
            <w:pPr>
              <w:pStyle w:val="tablecopy"/>
              <w:keepNext/>
              <w:jc w:val="left"/>
            </w:pPr>
            <w:r>
              <w:rPr>
                <w:sz w:val="16"/>
                <w:szCs w:val="16"/>
              </w:rPr>
              <w:t xml:space="preserve">dengan henti dini (utama); tanpa henti dini (|V| 500 sampai 4.000); Dijkstra heapq (bobot nonnegatif)</w:t>
            </w:r>
          </w:p>
        </w:tc>
        <w:tc>
          <w:tcPr>
            <w:tcW w:w="1808" w:type="dxa"/>
            <w:vAlign w:val="center"/>
          </w:tcPr>
          <w:p>
            <w:pPr>
              <w:pStyle w:val="tablecopy"/>
              <w:keepNext/>
              <w:jc w:val="left"/>
            </w:pPr>
            <w:r>
              <w:rPr>
                <w:sz w:val="16"/>
                <w:szCs w:val="16"/>
              </w:rPr>
              <w:t xml:space="preserve">memisahkan pengaruh henti dini; Dijkstra menunjukkan harga dari kemampuan menerima bobot negatif</w:t>
            </w:r>
          </w:p>
        </w:tc>
      </w:tr>
      <w:tr>
        <w:trPr>
          <w:cantSplit/>
          <w:jc w:val="center"/>
        </w:trPr>
        <w:tc>
          <w:tcPr>
            <w:tcW w:w="1117" w:type="dxa"/>
            <w:vAlign w:val="center"/>
          </w:tcPr>
          <w:p>
            <w:pPr>
              <w:pStyle w:val="tablecopy"/>
              <w:jc w:val="left"/>
            </w:pPr>
            <w:r>
              <w:rPr>
                <w:sz w:val="16"/>
                <w:szCs w:val="16"/>
              </w:rPr>
              <w:t xml:space="preserve">Pengulangan, pengukuran, seed</w:t>
            </w:r>
          </w:p>
        </w:tc>
        <w:tc>
          <w:tcPr>
            <w:tcW w:w="1939" w:type="dxa"/>
            <w:vAlign w:val="center"/>
          </w:tcPr>
          <w:p>
            <w:pPr>
              <w:pStyle w:val="tablecopy"/>
              <w:jc w:val="left"/>
            </w:pPr>
            <w:r>
              <w:rPr>
                <w:sz w:val="16"/>
                <w:szCs w:val="16"/>
              </w:rPr>
              <w:t xml:space="preserve">5 kali, graf berbeda tiap ulangan (seed 2026 + r); time.perf_counter; jumlah putaran dicatat</w:t>
            </w:r>
          </w:p>
        </w:tc>
        <w:tc>
          <w:tcPr>
            <w:tcW w:w="1808" w:type="dxa"/>
            <w:vAlign w:val="center"/>
          </w:tcPr>
          <w:p>
            <w:pPr>
              <w:pStyle w:val="tablecopy"/>
              <w:jc w:val="left"/>
            </w:pPr>
            <w:r>
              <w:rPr>
                <w:sz w:val="16"/>
                <w:szCs w:val="16"/>
              </w:rPr>
              <w:t xml:space="preserve">simpangan baku memuat variasi graf; jumlah putaran menjelaskan perbedaan waktu antarkeluarga</w:t>
            </w:r>
          </w:p>
        </w:tc>
      </w:tr>
    </w:tbl>
    <w:p>
      <w:pPr>
        <w:spacing w:before="0" w:after="60" w:line="120" w:lineRule="exact"/>
      </w:pPr>
    </w:p>
    <w:p>
      <w:pPr>
        <w:pStyle w:val="BodyText"/>
      </w:pPr>
      <w:r>
        <w:t xml:space="preserve">Ada tiga keluarga graf, dan masing-masing adalah kasus di Bagian IV-C yang diperbesar:</w:t>
      </w:r>
    </w:p>
    <w:p>
      <w:pPr>
        <w:pStyle w:val="bulletlist"/>
      </w:pPr>
      <w:r>
        <w:rPr>
          <w:b/>
          <w:bCs/>
        </w:rPr>
        <w:t xml:space="preserve">Terburuk:</w:t>
      </w:r>
      <w:r>
        <w:t xml:space="preserve"> kasus 3 dengan daftar terbalik. Rantai 0 → 1 → … → n − 1 berbobot acak 1–10, dan sisinya dimasukkan dari ujung ke pangkal, sehingga setiap putaran hanya memajukan satu simpul.</w:t>
      </w:r>
    </w:p>
    <w:p>
      <w:pPr>
        <w:pStyle w:val="bulletlist"/>
      </w:pPr>
      <w:r>
        <w:rPr>
          <w:b/>
          <w:bCs/>
        </w:rPr>
        <w:t xml:space="preserve">Terbaik:</w:t>
      </w:r>
      <w:r>
        <w:t xml:space="preserve"> kasus 3 dengan daftar searah. Rantainya sama, tetapi sisinya dimasukkan dari pangkal ke ujung, sehingga satu putaran sudah cukup, ditambah satu putaran konfirmasi.</w:t>
      </w:r>
    </w:p>
    <w:p>
      <w:pPr>
        <w:pStyle w:val="bulletlist"/>
      </w:pPr>
      <w:r>
        <w:rPr>
          <w:b/>
          <w:bCs/>
        </w:rPr>
        <w:t xml:space="preserve">Rata-rata:</w:t>
      </w:r>
      <w:r>
        <w:t xml:space="preserve"> mirip studi kasus distribusi, dengan bobot positif dan negatif tanpa siklus negatif, tetapi berupa graf acak yang jauh lebih besar. Graf dibangun dari pohon acak yang berakar di sumber: setiap simpul i memilih induk acak di antara simpul 0 sampai i − 1, sehingga semua simpul terjangkau. Setelah itu ditambah sisi acak, dan urutan sisinya diacak.</w:t>
      </w:r>
    </w:p>
    <w:p>
      <w:pPr>
        <w:pStyle w:val="BodyText"/>
      </w:pPr>
      <w:r>
        <w:t xml:space="preserve">Ada dua pembanding waktu:</w:t>
      </w:r>
    </w:p>
    <w:p>
      <w:pPr>
        <w:pStyle w:val="bulletlist"/>
      </w:pPr>
      <w:r>
        <w:rPr>
          <w:b/>
          <w:bCs/>
        </w:rPr>
        <w:t xml:space="preserve">Versi tanpa henti dini</w:t>
      </w:r>
      <w:r>
        <w:t xml:space="preserve">, yaitu Algoritma 1 apa adanya. Versi ini memperlihatkan seberapa besar penghematan dari berhenti lebih awal, seperti pada putaran 2 kasus kurir.</w:t>
      </w:r>
    </w:p>
    <w:p>
      <w:pPr>
        <w:pStyle w:val="bulletlist"/>
      </w:pPr>
      <w:r>
        <w:rPr>
          <w:b/>
          <w:bCs/>
        </w:rPr>
        <w:t xml:space="preserve">Dijkstra dengan heap biner</w:t>
      </w:r>
      <w:r>
        <w:t xml:space="preserve">, dijalankan pada graf acak dengan bobot dasar yang nonnegatif supaya Dijkstra memberi hasil yang benar.</w:t>
      </w:r>
    </w:p>
    <w:p>
      <w:pPr>
        <w:pStyle w:val="BodyText"/>
      </w:pPr>
      <w:r>
        <w:t xml:space="preserve">Supaya semua keluarga punya |E| = 4|V|, kedua rantai ditambah 3|V| sisi pengisi. Setiap sisi pengisi melompati paling sedikit dua simpul dan berbobot 10(v − u) + 1. Bobot ini lebih mahal daripada jalan lewat rantai, yang paling mahal 10(v − u). Jadi sisi pengisi tidak pernah menjadi bagian dari jalur termurah dan tidak mengurangi jumlah putaran. Fungsinya hanya menambah beban pemeriksaan.</w:t>
      </w:r>
    </w:p>
    <w:p>
      <w:pPr>
        <w:pStyle w:val="BodyText"/>
      </w:pPr>
      <w:r>
        <w:t xml:space="preserve">Graf acak perlu bobot negatif tetapi tidak boleh punya siklus negatif. Caranya, bobot dasar bulat 1–100 digeser menjadi w′(u, v) = w(u, v) + p(u) − p(v), dengan p acak 0–50 untuk setiap simpul. Pada sembarang siklus, setiap p muncul sekali sebagai tambahan dan sekali sebagai pengurang. Jadi total bobot siklus tidak berubah dan tetap positif, sementara sebagian sisi menjadi negatif. Cara ini juga dipakai algoritma Johnson [1].</w:t>
      </w:r>
    </w:p>
    <w:p>
      <w:pPr>
        <w:pStyle w:val="BodyText"/>
      </w:pPr>
      <w:r>
        <w:t xml:space="preserve">Pada setiap ukuran, semua algoritma dijalankan pada graf yang sama dan seluruh jaraknya dibandingkan. Bila ada yang berbeda, eksperimen berhenti. Dengan begitu setiap pengukuran sekaligus menjadi uji kebenaran.</w:t>
      </w:r>
    </w:p>
    <w:p>
      <w:pPr>
        <w:pStyle w:val="Heading2"/>
      </w:pPr>
      <w:r>
        <w:t xml:space="preserve">Hasil Eksperimen</w:t>
      </w:r>
    </w:p>
    <w:p>
      <w:pPr>
        <w:pStyle w:val="BodyText"/>
      </w:pPr>
      <w:r>
        <w:t xml:space="preserve">Semua waktu disajikan dalam detik, sebagai rata-rata ± simpangan baku dari lima ulangan. Kolom putaran r adalah jumlah putaran yang dijalankan versi dengan henti dini, dirata-ratakan pada lima graf.</w:t>
      </w:r>
    </w:p>
    <w:p>
      <w:pPr>
        <w:pStyle w:val="bulletlist"/>
      </w:pPr>
      <w:r>
        <w:rPr>
          <w:b/>
          <w:bCs/>
        </w:rPr>
        <w:t xml:space="preserve">Tabel IX</w:t>
      </w:r>
      <w:r>
        <w:t xml:space="preserve"> memuat kasus terburuk. Jumlah putarannya selalu |V| − 1, dan waktunya naik dari 0,05 detik pada 400 simpul menjadi 40 detik pada 12.800 simpul.</w:t>
      </w:r>
    </w:p>
    <w:p>
      <w:pPr>
        <w:pStyle w:val="bulletlist"/>
      </w:pPr>
      <w:r>
        <w:rPr>
          <w:b/>
          <w:bCs/>
        </w:rPr>
        <w:t xml:space="preserve">Tabel X</w:t>
      </w:r>
      <w:r>
        <w:t xml:space="preserve"> memuat kasus terbaik dan rata-rata. Kasus terbaik selalu selesai dalam 2 putaran, sedangkan graf acak memerlukan 8,2 sampai 15,8 putaran.</w:t>
      </w:r>
    </w:p>
    <w:p>
      <w:pPr>
        <w:pStyle w:val="tablehead"/>
        <w:keepNext/>
      </w:pPr>
      <w:r>
        <w:t xml:space="preserve">Waktu eksekusi pada kasus terburuk (rantai terbalik), detik</w:t>
      </w:r>
    </w:p>
    <w:tbl>
      <w:tblPr>
        <w:tblW w:w="486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892"/>
        <w:gridCol w:w="973"/>
        <w:gridCol w:w="1054"/>
        <w:gridCol w:w="1946"/>
      </w:tblGrid>
      <w:tr>
        <w:trPr>
          <w:cantSplit/>
          <w:tblHeader/>
          <w:jc w:val="center"/>
        </w:trPr>
        <w:tc>
          <w:tcPr>
            <w:tcW w:w="892" w:type="dxa"/>
            <w:vAlign w:val="center"/>
          </w:tcPr>
          <w:p>
            <w:pPr>
              <w:pStyle w:val="tablecolhead"/>
              <w:keepNext/>
              <w:jc w:val="center"/>
            </w:pPr>
            <w:r>
              <w:rPr>
                <w:b/>
                <w:bCs/>
                <w:sz w:val="16"/>
                <w:szCs w:val="16"/>
              </w:rPr>
              <w:t xml:space="preserve">|V|</w:t>
            </w:r>
          </w:p>
        </w:tc>
        <w:tc>
          <w:tcPr>
            <w:tcW w:w="973" w:type="dxa"/>
            <w:vAlign w:val="center"/>
          </w:tcPr>
          <w:p>
            <w:pPr>
              <w:pStyle w:val="tablecolhead"/>
              <w:keepNext/>
              <w:jc w:val="center"/>
            </w:pPr>
            <w:r>
              <w:rPr>
                <w:b/>
                <w:bCs/>
                <w:sz w:val="16"/>
                <w:szCs w:val="16"/>
              </w:rPr>
              <w:t xml:space="preserve">|E|</w:t>
            </w:r>
          </w:p>
        </w:tc>
        <w:tc>
          <w:tcPr>
            <w:tcW w:w="1054" w:type="dxa"/>
            <w:vAlign w:val="center"/>
          </w:tcPr>
          <w:p>
            <w:pPr>
              <w:pStyle w:val="tablecolhead"/>
              <w:keepNext/>
              <w:jc w:val="center"/>
            </w:pPr>
            <w:r>
              <w:rPr>
                <w:b/>
                <w:bCs/>
                <w:sz w:val="16"/>
                <w:szCs w:val="16"/>
              </w:rPr>
              <w:t xml:space="preserve">Putaran r</w:t>
            </w:r>
          </w:p>
        </w:tc>
        <w:tc>
          <w:tcPr>
            <w:tcW w:w="1946" w:type="dxa"/>
            <w:vAlign w:val="center"/>
          </w:tcPr>
          <w:p>
            <w:pPr>
              <w:pStyle w:val="tablecolhead"/>
              <w:keepNext/>
              <w:jc w:val="center"/>
            </w:pPr>
            <w:r>
              <w:rPr>
                <w:b/>
                <w:bCs/>
                <w:sz w:val="16"/>
                <w:szCs w:val="16"/>
              </w:rPr>
              <w:t xml:space="preserve">Waktu (s)</w:t>
            </w:r>
          </w:p>
        </w:tc>
      </w:tr>
      <w:tr>
        <w:trPr>
          <w:cantSplit/>
          <w:jc w:val="center"/>
        </w:trPr>
        <w:tc>
          <w:tcPr>
            <w:tcW w:w="892" w:type="dxa"/>
            <w:vAlign w:val="center"/>
          </w:tcPr>
          <w:p>
            <w:pPr>
              <w:pStyle w:val="tablecopy"/>
              <w:keepNext/>
              <w:jc w:val="center"/>
            </w:pPr>
            <w:r>
              <w:rPr>
                <w:sz w:val="16"/>
                <w:szCs w:val="16"/>
              </w:rPr>
              <w:t xml:space="preserve">400</w:t>
            </w:r>
          </w:p>
        </w:tc>
        <w:tc>
          <w:tcPr>
            <w:tcW w:w="973" w:type="dxa"/>
            <w:vAlign w:val="center"/>
          </w:tcPr>
          <w:p>
            <w:pPr>
              <w:pStyle w:val="tablecopy"/>
              <w:keepNext/>
              <w:jc w:val="center"/>
            </w:pPr>
            <w:r>
              <w:rPr>
                <w:sz w:val="16"/>
                <w:szCs w:val="16"/>
              </w:rPr>
              <w:t xml:space="preserve">1.600</w:t>
            </w:r>
          </w:p>
        </w:tc>
        <w:tc>
          <w:tcPr>
            <w:tcW w:w="1054" w:type="dxa"/>
            <w:vAlign w:val="center"/>
          </w:tcPr>
          <w:p>
            <w:pPr>
              <w:pStyle w:val="tablecopy"/>
              <w:keepNext/>
              <w:jc w:val="center"/>
            </w:pPr>
            <w:r>
              <w:rPr>
                <w:sz w:val="16"/>
                <w:szCs w:val="16"/>
              </w:rPr>
              <w:t xml:space="preserve">399</w:t>
            </w:r>
          </w:p>
        </w:tc>
        <w:tc>
          <w:tcPr>
            <w:tcW w:w="1946" w:type="dxa"/>
            <w:vAlign w:val="center"/>
          </w:tcPr>
          <w:p>
            <w:pPr>
              <w:pStyle w:val="tablecopy"/>
              <w:keepNext/>
              <w:jc w:val="center"/>
            </w:pPr>
            <w:r>
              <w:rPr>
                <w:sz w:val="16"/>
                <w:szCs w:val="16"/>
              </w:rPr>
              <w:t xml:space="preserve">0,0498 ± 0,00874</w:t>
            </w:r>
          </w:p>
        </w:tc>
      </w:tr>
      <w:tr>
        <w:trPr>
          <w:cantSplit/>
          <w:jc w:val="center"/>
        </w:trPr>
        <w:tc>
          <w:tcPr>
            <w:tcW w:w="892" w:type="dxa"/>
            <w:vAlign w:val="center"/>
          </w:tcPr>
          <w:p>
            <w:pPr>
              <w:pStyle w:val="tablecopy"/>
              <w:keepNext/>
              <w:jc w:val="center"/>
            </w:pPr>
            <w:r>
              <w:rPr>
                <w:sz w:val="16"/>
                <w:szCs w:val="16"/>
              </w:rPr>
              <w:t xml:space="preserve">800</w:t>
            </w:r>
          </w:p>
        </w:tc>
        <w:tc>
          <w:tcPr>
            <w:tcW w:w="973" w:type="dxa"/>
            <w:vAlign w:val="center"/>
          </w:tcPr>
          <w:p>
            <w:pPr>
              <w:pStyle w:val="tablecopy"/>
              <w:keepNext/>
              <w:jc w:val="center"/>
            </w:pPr>
            <w:r>
              <w:rPr>
                <w:sz w:val="16"/>
                <w:szCs w:val="16"/>
              </w:rPr>
              <w:t xml:space="preserve">3.200</w:t>
            </w:r>
          </w:p>
        </w:tc>
        <w:tc>
          <w:tcPr>
            <w:tcW w:w="1054" w:type="dxa"/>
            <w:vAlign w:val="center"/>
          </w:tcPr>
          <w:p>
            <w:pPr>
              <w:pStyle w:val="tablecopy"/>
              <w:keepNext/>
              <w:jc w:val="center"/>
            </w:pPr>
            <w:r>
              <w:rPr>
                <w:sz w:val="16"/>
                <w:szCs w:val="16"/>
              </w:rPr>
              <w:t xml:space="preserve">799</w:t>
            </w:r>
          </w:p>
        </w:tc>
        <w:tc>
          <w:tcPr>
            <w:tcW w:w="1946" w:type="dxa"/>
            <w:vAlign w:val="center"/>
          </w:tcPr>
          <w:p>
            <w:pPr>
              <w:pStyle w:val="tablecopy"/>
              <w:keepNext/>
              <w:jc w:val="center"/>
            </w:pPr>
            <w:r>
              <w:rPr>
                <w:sz w:val="16"/>
                <w:szCs w:val="16"/>
              </w:rPr>
              <w:t xml:space="preserve">0,168 ± 0,00716</w:t>
            </w:r>
          </w:p>
        </w:tc>
      </w:tr>
      <w:tr>
        <w:trPr>
          <w:cantSplit/>
          <w:jc w:val="center"/>
        </w:trPr>
        <w:tc>
          <w:tcPr>
            <w:tcW w:w="892" w:type="dxa"/>
            <w:vAlign w:val="center"/>
          </w:tcPr>
          <w:p>
            <w:pPr>
              <w:pStyle w:val="tablecopy"/>
              <w:keepNext/>
              <w:jc w:val="center"/>
            </w:pPr>
            <w:r>
              <w:rPr>
                <w:sz w:val="16"/>
                <w:szCs w:val="16"/>
              </w:rPr>
              <w:t xml:space="preserve">1.600</w:t>
            </w:r>
          </w:p>
        </w:tc>
        <w:tc>
          <w:tcPr>
            <w:tcW w:w="973" w:type="dxa"/>
            <w:vAlign w:val="center"/>
          </w:tcPr>
          <w:p>
            <w:pPr>
              <w:pStyle w:val="tablecopy"/>
              <w:keepNext/>
              <w:jc w:val="center"/>
            </w:pPr>
            <w:r>
              <w:rPr>
                <w:sz w:val="16"/>
                <w:szCs w:val="16"/>
              </w:rPr>
              <w:t xml:space="preserve">6.400</w:t>
            </w:r>
          </w:p>
        </w:tc>
        <w:tc>
          <w:tcPr>
            <w:tcW w:w="1054" w:type="dxa"/>
            <w:vAlign w:val="center"/>
          </w:tcPr>
          <w:p>
            <w:pPr>
              <w:pStyle w:val="tablecopy"/>
              <w:keepNext/>
              <w:jc w:val="center"/>
            </w:pPr>
            <w:r>
              <w:rPr>
                <w:sz w:val="16"/>
                <w:szCs w:val="16"/>
              </w:rPr>
              <w:t xml:space="preserve">1.599</w:t>
            </w:r>
          </w:p>
        </w:tc>
        <w:tc>
          <w:tcPr>
            <w:tcW w:w="1946" w:type="dxa"/>
            <w:vAlign w:val="center"/>
          </w:tcPr>
          <w:p>
            <w:pPr>
              <w:pStyle w:val="tablecopy"/>
              <w:keepNext/>
              <w:jc w:val="center"/>
            </w:pPr>
            <w:r>
              <w:rPr>
                <w:sz w:val="16"/>
                <w:szCs w:val="16"/>
              </w:rPr>
              <w:t xml:space="preserve">0,684 ± 0,0358</w:t>
            </w:r>
          </w:p>
        </w:tc>
      </w:tr>
      <w:tr>
        <w:trPr>
          <w:cantSplit/>
          <w:jc w:val="center"/>
        </w:trPr>
        <w:tc>
          <w:tcPr>
            <w:tcW w:w="892" w:type="dxa"/>
            <w:vAlign w:val="center"/>
          </w:tcPr>
          <w:p>
            <w:pPr>
              <w:pStyle w:val="tablecopy"/>
              <w:keepNext/>
              <w:jc w:val="center"/>
            </w:pPr>
            <w:r>
              <w:rPr>
                <w:sz w:val="16"/>
                <w:szCs w:val="16"/>
              </w:rPr>
              <w:t xml:space="preserve">3.200</w:t>
            </w:r>
          </w:p>
        </w:tc>
        <w:tc>
          <w:tcPr>
            <w:tcW w:w="973" w:type="dxa"/>
            <w:vAlign w:val="center"/>
          </w:tcPr>
          <w:p>
            <w:pPr>
              <w:pStyle w:val="tablecopy"/>
              <w:keepNext/>
              <w:jc w:val="center"/>
            </w:pPr>
            <w:r>
              <w:rPr>
                <w:sz w:val="16"/>
                <w:szCs w:val="16"/>
              </w:rPr>
              <w:t xml:space="preserve">12.800</w:t>
            </w:r>
          </w:p>
        </w:tc>
        <w:tc>
          <w:tcPr>
            <w:tcW w:w="1054" w:type="dxa"/>
            <w:vAlign w:val="center"/>
          </w:tcPr>
          <w:p>
            <w:pPr>
              <w:pStyle w:val="tablecopy"/>
              <w:keepNext/>
              <w:jc w:val="center"/>
            </w:pPr>
            <w:r>
              <w:rPr>
                <w:sz w:val="16"/>
                <w:szCs w:val="16"/>
              </w:rPr>
              <w:t xml:space="preserve">3.199</w:t>
            </w:r>
          </w:p>
        </w:tc>
        <w:tc>
          <w:tcPr>
            <w:tcW w:w="1946" w:type="dxa"/>
            <w:vAlign w:val="center"/>
          </w:tcPr>
          <w:p>
            <w:pPr>
              <w:pStyle w:val="tablecopy"/>
              <w:keepNext/>
              <w:jc w:val="center"/>
            </w:pPr>
            <w:r>
              <w:rPr>
                <w:sz w:val="16"/>
                <w:szCs w:val="16"/>
              </w:rPr>
              <w:t xml:space="preserve">2,51 ± 0,0399</w:t>
            </w:r>
          </w:p>
        </w:tc>
      </w:tr>
      <w:tr>
        <w:trPr>
          <w:cantSplit/>
          <w:jc w:val="center"/>
        </w:trPr>
        <w:tc>
          <w:tcPr>
            <w:tcW w:w="892" w:type="dxa"/>
            <w:vAlign w:val="center"/>
          </w:tcPr>
          <w:p>
            <w:pPr>
              <w:pStyle w:val="tablecopy"/>
              <w:keepNext/>
              <w:jc w:val="center"/>
            </w:pPr>
            <w:r>
              <w:rPr>
                <w:sz w:val="16"/>
                <w:szCs w:val="16"/>
              </w:rPr>
              <w:t xml:space="preserve">6.400</w:t>
            </w:r>
          </w:p>
        </w:tc>
        <w:tc>
          <w:tcPr>
            <w:tcW w:w="973" w:type="dxa"/>
            <w:vAlign w:val="center"/>
          </w:tcPr>
          <w:p>
            <w:pPr>
              <w:pStyle w:val="tablecopy"/>
              <w:keepNext/>
              <w:jc w:val="center"/>
            </w:pPr>
            <w:r>
              <w:rPr>
                <w:sz w:val="16"/>
                <w:szCs w:val="16"/>
              </w:rPr>
              <w:t xml:space="preserve">25.600</w:t>
            </w:r>
          </w:p>
        </w:tc>
        <w:tc>
          <w:tcPr>
            <w:tcW w:w="1054" w:type="dxa"/>
            <w:vAlign w:val="center"/>
          </w:tcPr>
          <w:p>
            <w:pPr>
              <w:pStyle w:val="tablecopy"/>
              <w:keepNext/>
              <w:jc w:val="center"/>
            </w:pPr>
            <w:r>
              <w:rPr>
                <w:sz w:val="16"/>
                <w:szCs w:val="16"/>
              </w:rPr>
              <w:t xml:space="preserve">6.399</w:t>
            </w:r>
          </w:p>
        </w:tc>
        <w:tc>
          <w:tcPr>
            <w:tcW w:w="1946" w:type="dxa"/>
            <w:vAlign w:val="center"/>
          </w:tcPr>
          <w:p>
            <w:pPr>
              <w:pStyle w:val="tablecopy"/>
              <w:keepNext/>
              <w:jc w:val="center"/>
            </w:pPr>
            <w:r>
              <w:rPr>
                <w:sz w:val="16"/>
                <w:szCs w:val="16"/>
              </w:rPr>
              <w:t xml:space="preserve">10,1 ± 0,124</w:t>
            </w:r>
          </w:p>
        </w:tc>
      </w:tr>
      <w:tr>
        <w:trPr>
          <w:cantSplit/>
          <w:jc w:val="center"/>
        </w:trPr>
        <w:tc>
          <w:tcPr>
            <w:tcW w:w="892" w:type="dxa"/>
            <w:vAlign w:val="center"/>
          </w:tcPr>
          <w:p>
            <w:pPr>
              <w:pStyle w:val="tablecopy"/>
              <w:jc w:val="center"/>
            </w:pPr>
            <w:r>
              <w:rPr>
                <w:sz w:val="16"/>
                <w:szCs w:val="16"/>
              </w:rPr>
              <w:t xml:space="preserve">12.800</w:t>
            </w:r>
          </w:p>
        </w:tc>
        <w:tc>
          <w:tcPr>
            <w:tcW w:w="973" w:type="dxa"/>
            <w:vAlign w:val="center"/>
          </w:tcPr>
          <w:p>
            <w:pPr>
              <w:pStyle w:val="tablecopy"/>
              <w:jc w:val="center"/>
            </w:pPr>
            <w:r>
              <w:rPr>
                <w:sz w:val="16"/>
                <w:szCs w:val="16"/>
              </w:rPr>
              <w:t xml:space="preserve">51.200</w:t>
            </w:r>
          </w:p>
        </w:tc>
        <w:tc>
          <w:tcPr>
            <w:tcW w:w="1054" w:type="dxa"/>
            <w:vAlign w:val="center"/>
          </w:tcPr>
          <w:p>
            <w:pPr>
              <w:pStyle w:val="tablecopy"/>
              <w:jc w:val="center"/>
            </w:pPr>
            <w:r>
              <w:rPr>
                <w:sz w:val="16"/>
                <w:szCs w:val="16"/>
              </w:rPr>
              <w:t xml:space="preserve">12.799</w:t>
            </w:r>
          </w:p>
        </w:tc>
        <w:tc>
          <w:tcPr>
            <w:tcW w:w="1946" w:type="dxa"/>
            <w:vAlign w:val="center"/>
          </w:tcPr>
          <w:p>
            <w:pPr>
              <w:pStyle w:val="tablecopy"/>
              <w:jc w:val="center"/>
            </w:pPr>
            <w:r>
              <w:rPr>
                <w:sz w:val="16"/>
                <w:szCs w:val="16"/>
              </w:rPr>
              <w:t xml:space="preserve">40,0 ± 0,506</w:t>
            </w:r>
          </w:p>
        </w:tc>
      </w:tr>
    </w:tbl>
    <w:p>
      <w:pPr>
        <w:spacing w:before="0" w:after="80" w:line="120" w:lineRule="exact"/>
      </w:pPr>
    </w:p>
    <w:p>
      <w:pPr>
        <w:pStyle w:val="tablehead"/>
        <w:keepNext/>
      </w:pPr>
      <w:r>
        <w:t xml:space="preserve">Waktu eksekusi pada kasus terbaik dan rata-rata, detik</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877"/>
        <w:gridCol w:w="797"/>
        <w:gridCol w:w="1595"/>
        <w:gridCol w:w="1595"/>
      </w:tblGrid>
      <w:tr>
        <w:trPr>
          <w:cantSplit/>
          <w:tblHeader/>
          <w:jc w:val="center"/>
        </w:trPr>
        <w:tc>
          <w:tcPr>
            <w:tcW w:w="877" w:type="dxa"/>
            <w:vAlign w:val="center"/>
          </w:tcPr>
          <w:p>
            <w:pPr>
              <w:pStyle w:val="tablecolhead"/>
              <w:keepNext/>
              <w:jc w:val="center"/>
            </w:pPr>
            <w:r>
              <w:rPr>
                <w:b/>
                <w:bCs/>
                <w:sz w:val="16"/>
                <w:szCs w:val="16"/>
              </w:rPr>
              <w:t xml:space="preserve">|V|</w:t>
            </w:r>
          </w:p>
        </w:tc>
        <w:tc>
          <w:tcPr>
            <w:tcW w:w="797" w:type="dxa"/>
            <w:vAlign w:val="center"/>
          </w:tcPr>
          <w:p>
            <w:pPr>
              <w:pStyle w:val="tablecolhead"/>
              <w:keepNext/>
              <w:jc w:val="center"/>
            </w:pPr>
            <w:r>
              <w:rPr>
                <w:b/>
                <w:bCs/>
                <w:sz w:val="16"/>
                <w:szCs w:val="16"/>
              </w:rPr>
              <w:t xml:space="preserve">r (acak)</w:t>
            </w:r>
          </w:p>
        </w:tc>
        <w:tc>
          <w:tcPr>
            <w:tcW w:w="1595" w:type="dxa"/>
            <w:vAlign w:val="center"/>
          </w:tcPr>
          <w:p>
            <w:pPr>
              <w:pStyle w:val="tablecolhead"/>
              <w:keepNext/>
              <w:jc w:val="center"/>
            </w:pPr>
            <w:r>
              <w:rPr>
                <w:b/>
                <w:bCs/>
                <w:sz w:val="16"/>
                <w:szCs w:val="16"/>
              </w:rPr>
              <w:t xml:space="preserve">Terbaik (s)</w:t>
            </w:r>
          </w:p>
        </w:tc>
        <w:tc>
          <w:tcPr>
            <w:tcW w:w="1595" w:type="dxa"/>
            <w:vAlign w:val="center"/>
          </w:tcPr>
          <w:p>
            <w:pPr>
              <w:pStyle w:val="tablecolhead"/>
              <w:keepNext/>
              <w:jc w:val="center"/>
            </w:pPr>
            <w:r>
              <w:rPr>
                <w:b/>
                <w:bCs/>
                <w:sz w:val="16"/>
                <w:szCs w:val="16"/>
              </w:rPr>
              <w:t xml:space="preserve">Acak (s)</w:t>
            </w:r>
          </w:p>
        </w:tc>
      </w:tr>
      <w:tr>
        <w:trPr>
          <w:cantSplit/>
          <w:jc w:val="center"/>
        </w:trPr>
        <w:tc>
          <w:tcPr>
            <w:tcW w:w="877" w:type="dxa"/>
            <w:vAlign w:val="center"/>
          </w:tcPr>
          <w:p>
            <w:pPr>
              <w:pStyle w:val="tablecopy"/>
              <w:keepNext/>
              <w:jc w:val="center"/>
            </w:pPr>
            <w:r>
              <w:rPr>
                <w:sz w:val="16"/>
                <w:szCs w:val="16"/>
              </w:rPr>
              <w:t xml:space="preserve">1.000</w:t>
            </w:r>
          </w:p>
        </w:tc>
        <w:tc>
          <w:tcPr>
            <w:tcW w:w="797" w:type="dxa"/>
            <w:vAlign w:val="center"/>
          </w:tcPr>
          <w:p>
            <w:pPr>
              <w:pStyle w:val="tablecopy"/>
              <w:keepNext/>
              <w:jc w:val="center"/>
            </w:pPr>
            <w:r>
              <w:rPr>
                <w:sz w:val="16"/>
                <w:szCs w:val="16"/>
              </w:rPr>
              <w:t xml:space="preserve">8,2</w:t>
            </w:r>
          </w:p>
        </w:tc>
        <w:tc>
          <w:tcPr>
            <w:tcW w:w="1595" w:type="dxa"/>
            <w:vAlign w:val="center"/>
          </w:tcPr>
          <w:p>
            <w:pPr>
              <w:pStyle w:val="tablecopy"/>
              <w:keepNext/>
              <w:jc w:val="center"/>
            </w:pPr>
            <w:r>
              <w:rPr>
                <w:sz w:val="16"/>
                <w:szCs w:val="16"/>
              </w:rPr>
              <w:t xml:space="preserve">0,000678 ± 0,0000020</w:t>
            </w:r>
          </w:p>
        </w:tc>
        <w:tc>
          <w:tcPr>
            <w:tcW w:w="1595" w:type="dxa"/>
            <w:vAlign w:val="center"/>
          </w:tcPr>
          <w:p>
            <w:pPr>
              <w:pStyle w:val="tablecopy"/>
              <w:keepNext/>
              <w:jc w:val="center"/>
            </w:pPr>
            <w:r>
              <w:rPr>
                <w:sz w:val="16"/>
                <w:szCs w:val="16"/>
              </w:rPr>
              <w:t xml:space="preserve">0,00247 ± 0,000240</w:t>
            </w:r>
          </w:p>
        </w:tc>
      </w:tr>
      <w:tr>
        <w:trPr>
          <w:cantSplit/>
          <w:jc w:val="center"/>
        </w:trPr>
        <w:tc>
          <w:tcPr>
            <w:tcW w:w="877" w:type="dxa"/>
            <w:vAlign w:val="center"/>
          </w:tcPr>
          <w:p>
            <w:pPr>
              <w:pStyle w:val="tablecopy"/>
              <w:keepNext/>
              <w:jc w:val="center"/>
            </w:pPr>
            <w:r>
              <w:rPr>
                <w:sz w:val="16"/>
                <w:szCs w:val="16"/>
              </w:rPr>
              <w:t xml:space="preserve">3.000</w:t>
            </w:r>
          </w:p>
        </w:tc>
        <w:tc>
          <w:tcPr>
            <w:tcW w:w="797" w:type="dxa"/>
            <w:vAlign w:val="center"/>
          </w:tcPr>
          <w:p>
            <w:pPr>
              <w:pStyle w:val="tablecopy"/>
              <w:keepNext/>
              <w:jc w:val="center"/>
            </w:pPr>
            <w:r>
              <w:rPr>
                <w:sz w:val="16"/>
                <w:szCs w:val="16"/>
              </w:rPr>
              <w:t xml:space="preserve">9,4</w:t>
            </w:r>
          </w:p>
        </w:tc>
        <w:tc>
          <w:tcPr>
            <w:tcW w:w="1595" w:type="dxa"/>
            <w:vAlign w:val="center"/>
          </w:tcPr>
          <w:p>
            <w:pPr>
              <w:pStyle w:val="tablecopy"/>
              <w:keepNext/>
              <w:jc w:val="center"/>
            </w:pPr>
            <w:r>
              <w:rPr>
                <w:sz w:val="16"/>
                <w:szCs w:val="16"/>
              </w:rPr>
              <w:t xml:space="preserve">0,00195 ± 0,0000064</w:t>
            </w:r>
          </w:p>
        </w:tc>
        <w:tc>
          <w:tcPr>
            <w:tcW w:w="1595" w:type="dxa"/>
            <w:vAlign w:val="center"/>
          </w:tcPr>
          <w:p>
            <w:pPr>
              <w:pStyle w:val="tablecopy"/>
              <w:keepNext/>
              <w:jc w:val="center"/>
            </w:pPr>
            <w:r>
              <w:rPr>
                <w:sz w:val="16"/>
                <w:szCs w:val="16"/>
              </w:rPr>
              <w:t xml:space="preserve">0,00788 ± 0,000462</w:t>
            </w:r>
          </w:p>
        </w:tc>
      </w:tr>
      <w:tr>
        <w:trPr>
          <w:cantSplit/>
          <w:jc w:val="center"/>
        </w:trPr>
        <w:tc>
          <w:tcPr>
            <w:tcW w:w="877" w:type="dxa"/>
            <w:vAlign w:val="center"/>
          </w:tcPr>
          <w:p>
            <w:pPr>
              <w:pStyle w:val="tablecopy"/>
              <w:keepNext/>
              <w:jc w:val="center"/>
            </w:pPr>
            <w:r>
              <w:rPr>
                <w:sz w:val="16"/>
                <w:szCs w:val="16"/>
              </w:rPr>
              <w:t xml:space="preserve">10.000</w:t>
            </w:r>
          </w:p>
        </w:tc>
        <w:tc>
          <w:tcPr>
            <w:tcW w:w="797" w:type="dxa"/>
            <w:vAlign w:val="center"/>
          </w:tcPr>
          <w:p>
            <w:pPr>
              <w:pStyle w:val="tablecopy"/>
              <w:keepNext/>
              <w:jc w:val="center"/>
            </w:pPr>
            <w:r>
              <w:rPr>
                <w:sz w:val="16"/>
                <w:szCs w:val="16"/>
              </w:rPr>
              <w:t xml:space="preserve">11,2</w:t>
            </w:r>
          </w:p>
        </w:tc>
        <w:tc>
          <w:tcPr>
            <w:tcW w:w="1595" w:type="dxa"/>
            <w:vAlign w:val="center"/>
          </w:tcPr>
          <w:p>
            <w:pPr>
              <w:pStyle w:val="tablecopy"/>
              <w:keepNext/>
              <w:jc w:val="center"/>
            </w:pPr>
            <w:r>
              <w:rPr>
                <w:sz w:val="16"/>
                <w:szCs w:val="16"/>
              </w:rPr>
              <w:t xml:space="preserve">0,00657 ± 0,000184</w:t>
            </w:r>
          </w:p>
        </w:tc>
        <w:tc>
          <w:tcPr>
            <w:tcW w:w="1595" w:type="dxa"/>
            <w:vAlign w:val="center"/>
          </w:tcPr>
          <w:p>
            <w:pPr>
              <w:pStyle w:val="tablecopy"/>
              <w:keepNext/>
              <w:jc w:val="center"/>
            </w:pPr>
            <w:r>
              <w:rPr>
                <w:sz w:val="16"/>
                <w:szCs w:val="16"/>
              </w:rPr>
              <w:t xml:space="preserve">0,0314 ± 0,00210</w:t>
            </w:r>
          </w:p>
        </w:tc>
      </w:tr>
      <w:tr>
        <w:trPr>
          <w:cantSplit/>
          <w:jc w:val="center"/>
        </w:trPr>
        <w:tc>
          <w:tcPr>
            <w:tcW w:w="877" w:type="dxa"/>
            <w:vAlign w:val="center"/>
          </w:tcPr>
          <w:p>
            <w:pPr>
              <w:pStyle w:val="tablecopy"/>
              <w:keepNext/>
              <w:jc w:val="center"/>
            </w:pPr>
            <w:r>
              <w:rPr>
                <w:sz w:val="16"/>
                <w:szCs w:val="16"/>
              </w:rPr>
              <w:t xml:space="preserve">30.000</w:t>
            </w:r>
          </w:p>
        </w:tc>
        <w:tc>
          <w:tcPr>
            <w:tcW w:w="797" w:type="dxa"/>
            <w:vAlign w:val="center"/>
          </w:tcPr>
          <w:p>
            <w:pPr>
              <w:pStyle w:val="tablecopy"/>
              <w:keepNext/>
              <w:jc w:val="center"/>
            </w:pPr>
            <w:r>
              <w:rPr>
                <w:sz w:val="16"/>
                <w:szCs w:val="16"/>
              </w:rPr>
              <w:t xml:space="preserve">12,6</w:t>
            </w:r>
          </w:p>
        </w:tc>
        <w:tc>
          <w:tcPr>
            <w:tcW w:w="1595" w:type="dxa"/>
            <w:vAlign w:val="center"/>
          </w:tcPr>
          <w:p>
            <w:pPr>
              <w:pStyle w:val="tablecopy"/>
              <w:keepNext/>
              <w:jc w:val="center"/>
            </w:pPr>
            <w:r>
              <w:rPr>
                <w:sz w:val="16"/>
                <w:szCs w:val="16"/>
              </w:rPr>
              <w:t xml:space="preserve">0,0202 ± 0,000270</w:t>
            </w:r>
          </w:p>
        </w:tc>
        <w:tc>
          <w:tcPr>
            <w:tcW w:w="1595" w:type="dxa"/>
            <w:vAlign w:val="center"/>
          </w:tcPr>
          <w:p>
            <w:pPr>
              <w:pStyle w:val="tablecopy"/>
              <w:keepNext/>
              <w:jc w:val="center"/>
            </w:pPr>
            <w:r>
              <w:rPr>
                <w:sz w:val="16"/>
                <w:szCs w:val="16"/>
              </w:rPr>
              <w:t xml:space="preserve">0,147 ± 0,00710</w:t>
            </w:r>
          </w:p>
        </w:tc>
      </w:tr>
      <w:tr>
        <w:trPr>
          <w:cantSplit/>
          <w:jc w:val="center"/>
        </w:trPr>
        <w:tc>
          <w:tcPr>
            <w:tcW w:w="877" w:type="dxa"/>
            <w:vAlign w:val="center"/>
          </w:tcPr>
          <w:p>
            <w:pPr>
              <w:pStyle w:val="tablecopy"/>
              <w:keepNext/>
              <w:jc w:val="center"/>
            </w:pPr>
            <w:r>
              <w:rPr>
                <w:sz w:val="16"/>
                <w:szCs w:val="16"/>
              </w:rPr>
              <w:t xml:space="preserve">100.000</w:t>
            </w:r>
          </w:p>
        </w:tc>
        <w:tc>
          <w:tcPr>
            <w:tcW w:w="797" w:type="dxa"/>
            <w:vAlign w:val="center"/>
          </w:tcPr>
          <w:p>
            <w:pPr>
              <w:pStyle w:val="tablecopy"/>
              <w:keepNext/>
              <w:jc w:val="center"/>
            </w:pPr>
            <w:r>
              <w:rPr>
                <w:sz w:val="16"/>
                <w:szCs w:val="16"/>
              </w:rPr>
              <w:t xml:space="preserve">15,2</w:t>
            </w:r>
          </w:p>
        </w:tc>
        <w:tc>
          <w:tcPr>
            <w:tcW w:w="1595" w:type="dxa"/>
            <w:vAlign w:val="center"/>
          </w:tcPr>
          <w:p>
            <w:pPr>
              <w:pStyle w:val="tablecopy"/>
              <w:keepNext/>
              <w:jc w:val="center"/>
            </w:pPr>
            <w:r>
              <w:rPr>
                <w:sz w:val="16"/>
                <w:szCs w:val="16"/>
              </w:rPr>
              <w:t xml:space="preserve">0,0699 ± 0,000864</w:t>
            </w:r>
          </w:p>
        </w:tc>
        <w:tc>
          <w:tcPr>
            <w:tcW w:w="1595" w:type="dxa"/>
            <w:vAlign w:val="center"/>
          </w:tcPr>
          <w:p>
            <w:pPr>
              <w:pStyle w:val="tablecopy"/>
              <w:keepNext/>
              <w:jc w:val="center"/>
            </w:pPr>
            <w:r>
              <w:rPr>
                <w:sz w:val="16"/>
                <w:szCs w:val="16"/>
              </w:rPr>
              <w:t xml:space="preserve">1,49 ± 0,152</w:t>
            </w:r>
          </w:p>
        </w:tc>
      </w:tr>
      <w:tr>
        <w:trPr>
          <w:cantSplit/>
          <w:jc w:val="center"/>
        </w:trPr>
        <w:tc>
          <w:tcPr>
            <w:tcW w:w="877" w:type="dxa"/>
            <w:vAlign w:val="center"/>
          </w:tcPr>
          <w:p>
            <w:pPr>
              <w:pStyle w:val="tablecopy"/>
              <w:jc w:val="center"/>
            </w:pPr>
            <w:r>
              <w:rPr>
                <w:sz w:val="16"/>
                <w:szCs w:val="16"/>
              </w:rPr>
              <w:t xml:space="preserve">300.000</w:t>
            </w:r>
          </w:p>
        </w:tc>
        <w:tc>
          <w:tcPr>
            <w:tcW w:w="797" w:type="dxa"/>
            <w:vAlign w:val="center"/>
          </w:tcPr>
          <w:p>
            <w:pPr>
              <w:pStyle w:val="tablecopy"/>
              <w:jc w:val="center"/>
            </w:pPr>
            <w:r>
              <w:rPr>
                <w:sz w:val="16"/>
                <w:szCs w:val="16"/>
              </w:rPr>
              <w:t xml:space="preserve">15,8</w:t>
            </w:r>
          </w:p>
        </w:tc>
        <w:tc>
          <w:tcPr>
            <w:tcW w:w="1595" w:type="dxa"/>
            <w:vAlign w:val="center"/>
          </w:tcPr>
          <w:p>
            <w:pPr>
              <w:pStyle w:val="tablecopy"/>
              <w:jc w:val="center"/>
            </w:pPr>
            <w:r>
              <w:rPr>
                <w:sz w:val="16"/>
                <w:szCs w:val="16"/>
              </w:rPr>
              <w:t xml:space="preserve">0,255 ± 0,0108</w:t>
            </w:r>
          </w:p>
        </w:tc>
        <w:tc>
          <w:tcPr>
            <w:tcW w:w="1595" w:type="dxa"/>
            <w:vAlign w:val="center"/>
          </w:tcPr>
          <w:p>
            <w:pPr>
              <w:pStyle w:val="tablecopy"/>
              <w:jc w:val="center"/>
            </w:pPr>
            <w:r>
              <w:rPr>
                <w:sz w:val="16"/>
                <w:szCs w:val="16"/>
              </w:rPr>
              <w:t xml:space="preserve">6,03 ± 0,351</w:t>
            </w:r>
          </w:p>
        </w:tc>
      </w:tr>
    </w:tbl>
    <w:p>
      <w:pPr>
        <w:spacing w:before="0" w:after="80" w:line="120" w:lineRule="exact"/>
      </w:pPr>
    </w:p>
    <w:p>
      <w:pPr>
        <w:pStyle w:val="BodyText"/>
      </w:pPr>
      <w:r>
        <w:rPr>
          <w:i/>
          <w:iCs/>
        </w:rPr>
        <w:t xml:space="preserve">Cara membaca grafik.</w:t>
      </w:r>
      <w:r>
        <w:t xml:space="preserve"> Gambar 3 dan Gambar 4 memakai skala log-log, yaitu kedua sumbunya berskala logaritma. Pada skala ini, rumus waktu c·|V|</w:t>
      </w:r>
      <w:r>
        <w:rPr>
          <w:vertAlign w:val="superscript"/>
        </w:rPr>
        <w:t xml:space="preserve">k</w:t>
      </w:r>
      <w:r>
        <w:t xml:space="preserve"> tampil sebagai garis lurus, dan kemiringan garis itu sama dengan k. Nilai k ini disebut </w:t>
      </w:r>
      <w:r>
        <w:rPr>
          <w:i/>
          <w:iCs/>
        </w:rPr>
        <w:t xml:space="preserve">pangkat pertumbuhan</w:t>
      </w:r>
      <w:r>
        <w:t xml:space="preserve">. Pangkat 1 berarti graf 2× lebih besar membuat waktunya 2× lebih lama. Pangkat 2 berarti 4× lebih lama. Jadi untuk mencocokkan hasil dengan teori, cukup bandingkan pangkatnya.</w:t>
      </w:r>
    </w:p>
    <w:p>
      <w:pPr>
        <w:pStyle w:val="BodyText"/>
      </w:pPr>
      <w:r>
        <w:t xml:space="preserve">Gambar 3 menyandingkan ketiga keluarga dengan kurva teori (garis putus-putus): c·|V|² untuk kasus terburuk, c·|V| untuk kasus terbaik, dan c·(r + 1)·|E| untuk graf acak dengan r hasil ukur. Konstanta c hanya menggeser garis naik atau turun. Nilainya dipilih dari data, jadi yang dinilai adalah pangkatnya, bukan nilai mutlaknya. Untuk graf acak, c dipilih dari tiga ukuran terkecil, sehingga penyimpangan pada graf besar terlihat jelas.</w:t>
      </w:r>
    </w:p>
    <w:p>
      <w:pPr>
        <w:keepNext/>
        <w:spacing w:before="0" w:after="0"/>
        <w:ind w:firstLine="0"/>
        <w:jc w:val="center"/>
      </w:pPr>
      <w:r>
        <w:drawing>
          <wp:inline xmlns:a="http://schemas.openxmlformats.org/drawingml/2006/main" xmlns:pic="http://schemas.openxmlformats.org/drawingml/2006/picture">
            <wp:extent cx="2988000" cy="2812235"/>
            <wp:docPr id="1" name="Picture 1"/>
            <wp:cNvGraphicFramePr>
              <a:graphicFrameLocks noChangeAspect="1"/>
            </wp:cNvGraphicFramePr>
            <a:graphic>
              <a:graphicData uri="http://schemas.openxmlformats.org/drawingml/2006/picture">
                <pic:pic>
                  <pic:nvPicPr>
                    <pic:cNvPr id="0" name="grafik_keluarga.png"/>
                    <pic:cNvPicPr/>
                  </pic:nvPicPr>
                  <pic:blipFill>
                    <a:blip r:embed="rId15"/>
                    <a:stretch>
                      <a:fillRect/>
                    </a:stretch>
                  </pic:blipFill>
                  <pic:spPr>
                    <a:xfrm>
                      <a:off x="0" y="0"/>
                      <a:ext cx="2988000" cy="2812235"/>
                    </a:xfrm>
                    <a:prstGeom prst="rect"/>
                  </pic:spPr>
                </pic:pic>
              </a:graphicData>
            </a:graphic>
          </wp:inline>
        </w:drawing>
      </w:r>
    </w:p>
    <w:p>
      <w:pPr>
        <w:pStyle w:val="figurecaption"/>
      </w:pPr>
      <w:r>
        <w:t xml:space="preserve">Waktu eksekusi Bellman-Ford buatan sendiri pada tiga keluarga graf, skala log-log, beserta kurva teoretis.</w:t>
      </w:r>
    </w:p>
    <w:p>
      <w:pPr>
        <w:pStyle w:val="BodyText"/>
      </w:pPr>
      <w:r>
        <w:t xml:space="preserve">Gambar 4 memuat dua pembandingan: (a) versi dengan dan tanpa henti dini pada graf acak, dan (b) Bellman-Ford terhadap Dijkstra pada bobot nonnegatif.</w:t>
      </w:r>
    </w:p>
    <w:p>
      <w:pPr>
        <w:spacing w:before="0" w:after="0" w:line="20" w:lineRule="exact"/>
        <w:sectPr>
          <w:type w:val="continuous"/>
          <w:pgSz w:w="11906" w:h="16838" w:code="9"/>
          <w:pgMar w:top="1080" w:right="907" w:bottom="1440" w:left="907" w:header="720" w:footer="720" w:gutter="0"/>
          <w:cols w:num="2" w:space="360"/>
          <w:docGrid w:linePitch="360"/>
        </w:sectPr>
      </w:pPr>
    </w:p>
    <w:p>
      <w:pPr>
        <w:keepNext/>
        <w:spacing w:before="0" w:after="0"/>
        <w:ind w:firstLine="0"/>
        <w:jc w:val="center"/>
      </w:pPr>
      <w:r>
        <w:drawing>
          <wp:inline xmlns:a="http://schemas.openxmlformats.org/drawingml/2006/main" xmlns:pic="http://schemas.openxmlformats.org/drawingml/2006/picture">
            <wp:extent cx="6263999" cy="2326628"/>
            <wp:docPr id="1" name="Picture 1"/>
            <wp:cNvGraphicFramePr>
              <a:graphicFrameLocks noChangeAspect="1"/>
            </wp:cNvGraphicFramePr>
            <a:graphic>
              <a:graphicData uri="http://schemas.openxmlformats.org/drawingml/2006/picture">
                <pic:pic>
                  <pic:nvPicPr>
                    <pic:cNvPr id="0" name="grafik_pembanding.png"/>
                    <pic:cNvPicPr/>
                  </pic:nvPicPr>
                  <pic:blipFill>
                    <a:blip r:embed="rId16"/>
                    <a:stretch>
                      <a:fillRect/>
                    </a:stretch>
                  </pic:blipFill>
                  <pic:spPr>
                    <a:xfrm>
                      <a:off x="0" y="0"/>
                      <a:ext cx="6263999" cy="2326628"/>
                    </a:xfrm>
                    <a:prstGeom prst="rect"/>
                  </pic:spPr>
                </pic:pic>
              </a:graphicData>
            </a:graphic>
          </wp:inline>
        </w:drawing>
      </w:r>
    </w:p>
    <w:p>
      <w:pPr>
        <w:pStyle w:val="figurecaption"/>
        <w:sectPr>
          <w:type w:val="continuous"/>
          <w:pgSz w:w="11906" w:h="16838" w:code="9"/>
          <w:pgMar w:top="1080" w:right="907" w:bottom="1440" w:left="907" w:header="720" w:footer="720" w:gutter="0"/>
          <w:cols w:space="720"/>
          <w:docGrid w:linePitch="360"/>
        </w:sectPr>
      </w:pPr>
      <w:r>
        <w:t xml:space="preserve">Pembandingan dengan versi tanpa penghentian dini dan dengan Dijkstra, skala log-log.</w:t>
      </w:r>
    </w:p>
    <w:p>
      <w:pPr>
        <w:pStyle w:val="BodyText"/>
      </w:pPr>
      <w:r>
        <w:t xml:space="preserve">Tabel XI memuat waktu per pemeriksaan sisi, yaitu waktu dibagi (r + 1)·|E|. Angka ini menunjukkan seberapa cepat satu langkah dikerjakan, terlepas dari jumlah langkahnya.</w:t>
      </w:r>
    </w:p>
    <w:p>
      <w:pPr>
        <w:pStyle w:val="tablehead"/>
        <w:keepNext/>
      </w:pPr>
      <w:r>
        <w:t xml:space="preserve">Waktu per pemeriksaan sisi (nanodetik)</w:t>
      </w:r>
    </w:p>
    <w:tbl>
      <w:tblPr>
        <w:tblW w:w="486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901"/>
        <w:gridCol w:w="660"/>
        <w:gridCol w:w="660"/>
        <w:gridCol w:w="660"/>
        <w:gridCol w:w="660"/>
        <w:gridCol w:w="660"/>
        <w:gridCol w:w="660"/>
      </w:tblGrid>
      <w:tr>
        <w:trPr>
          <w:cantSplit/>
          <w:tblHeader/>
          <w:jc w:val="center"/>
        </w:trPr>
        <w:tc>
          <w:tcPr>
            <w:tcW w:w="901" w:type="dxa"/>
            <w:vAlign w:val="center"/>
          </w:tcPr>
          <w:p>
            <w:pPr>
              <w:pStyle w:val="tablecolhead"/>
              <w:keepNext/>
              <w:jc w:val="center"/>
            </w:pPr>
            <w:r>
              <w:rPr>
                <w:b/>
                <w:bCs/>
                <w:sz w:val="14"/>
                <w:szCs w:val="14"/>
              </w:rPr>
              <w:t xml:space="preserve">Keluarga</w:t>
            </w:r>
          </w:p>
        </w:tc>
        <w:tc>
          <w:tcPr>
            <w:tcW w:w="660" w:type="dxa"/>
            <w:vAlign w:val="center"/>
          </w:tcPr>
          <w:p>
            <w:pPr>
              <w:pStyle w:val="tablecolhead"/>
              <w:keepNext/>
              <w:jc w:val="center"/>
            </w:pPr>
            <w:r>
              <w:rPr>
                <w:b/>
                <w:bCs/>
                <w:sz w:val="14"/>
                <w:szCs w:val="14"/>
              </w:rPr>
              <w:t xml:space="preserve">1.000</w:t>
            </w:r>
          </w:p>
        </w:tc>
        <w:tc>
          <w:tcPr>
            <w:tcW w:w="660" w:type="dxa"/>
            <w:vAlign w:val="center"/>
          </w:tcPr>
          <w:p>
            <w:pPr>
              <w:pStyle w:val="tablecolhead"/>
              <w:keepNext/>
              <w:jc w:val="center"/>
            </w:pPr>
            <w:r>
              <w:rPr>
                <w:b/>
                <w:bCs/>
                <w:sz w:val="14"/>
                <w:szCs w:val="14"/>
              </w:rPr>
              <w:t xml:space="preserve">3.000</w:t>
            </w:r>
          </w:p>
        </w:tc>
        <w:tc>
          <w:tcPr>
            <w:tcW w:w="660" w:type="dxa"/>
            <w:vAlign w:val="center"/>
          </w:tcPr>
          <w:p>
            <w:pPr>
              <w:pStyle w:val="tablecolhead"/>
              <w:keepNext/>
              <w:jc w:val="center"/>
            </w:pPr>
            <w:r>
              <w:rPr>
                <w:b/>
                <w:bCs/>
                <w:sz w:val="14"/>
                <w:szCs w:val="14"/>
              </w:rPr>
              <w:t xml:space="preserve">10.000</w:t>
            </w:r>
          </w:p>
        </w:tc>
        <w:tc>
          <w:tcPr>
            <w:tcW w:w="660" w:type="dxa"/>
            <w:vAlign w:val="center"/>
          </w:tcPr>
          <w:p>
            <w:pPr>
              <w:pStyle w:val="tablecolhead"/>
              <w:keepNext/>
              <w:jc w:val="center"/>
            </w:pPr>
            <w:r>
              <w:rPr>
                <w:b/>
                <w:bCs/>
                <w:sz w:val="14"/>
                <w:szCs w:val="14"/>
              </w:rPr>
              <w:t xml:space="preserve">30.000</w:t>
            </w:r>
          </w:p>
        </w:tc>
        <w:tc>
          <w:tcPr>
            <w:tcW w:w="660" w:type="dxa"/>
            <w:vAlign w:val="center"/>
          </w:tcPr>
          <w:p>
            <w:pPr>
              <w:pStyle w:val="tablecolhead"/>
              <w:keepNext/>
              <w:jc w:val="center"/>
            </w:pPr>
            <w:r>
              <w:rPr>
                <w:b/>
                <w:bCs/>
                <w:sz w:val="14"/>
                <w:szCs w:val="14"/>
              </w:rPr>
              <w:t xml:space="preserve">100.000</w:t>
            </w:r>
          </w:p>
        </w:tc>
        <w:tc>
          <w:tcPr>
            <w:tcW w:w="660" w:type="dxa"/>
            <w:vAlign w:val="center"/>
          </w:tcPr>
          <w:p>
            <w:pPr>
              <w:pStyle w:val="tablecolhead"/>
              <w:keepNext/>
              <w:jc w:val="center"/>
            </w:pPr>
            <w:r>
              <w:rPr>
                <w:b/>
                <w:bCs/>
                <w:sz w:val="14"/>
                <w:szCs w:val="14"/>
              </w:rPr>
              <w:t xml:space="preserve">300.000</w:t>
            </w:r>
          </w:p>
        </w:tc>
      </w:tr>
      <w:tr>
        <w:trPr>
          <w:cantSplit/>
          <w:jc w:val="center"/>
        </w:trPr>
        <w:tc>
          <w:tcPr>
            <w:tcW w:w="901" w:type="dxa"/>
            <w:vAlign w:val="center"/>
          </w:tcPr>
          <w:p>
            <w:pPr>
              <w:pStyle w:val="tablecopy"/>
              <w:keepNext/>
              <w:jc w:val="left"/>
            </w:pPr>
            <w:r>
              <w:rPr>
                <w:sz w:val="14"/>
                <w:szCs w:val="14"/>
              </w:rPr>
              <w:t xml:space="preserve">Terbaik</w:t>
            </w:r>
          </w:p>
        </w:tc>
        <w:tc>
          <w:tcPr>
            <w:tcW w:w="660" w:type="dxa"/>
            <w:vAlign w:val="center"/>
          </w:tcPr>
          <w:p>
            <w:pPr>
              <w:pStyle w:val="tablecopy"/>
              <w:keepNext/>
              <w:jc w:val="center"/>
            </w:pPr>
            <w:r>
              <w:rPr>
                <w:sz w:val="14"/>
                <w:szCs w:val="14"/>
              </w:rPr>
              <w:t xml:space="preserve">56</w:t>
            </w:r>
          </w:p>
        </w:tc>
        <w:tc>
          <w:tcPr>
            <w:tcW w:w="660" w:type="dxa"/>
            <w:vAlign w:val="center"/>
          </w:tcPr>
          <w:p>
            <w:pPr>
              <w:pStyle w:val="tablecopy"/>
              <w:keepNext/>
              <w:jc w:val="center"/>
            </w:pPr>
            <w:r>
              <w:rPr>
                <w:sz w:val="14"/>
                <w:szCs w:val="14"/>
              </w:rPr>
              <w:t xml:space="preserve">54</w:t>
            </w:r>
          </w:p>
        </w:tc>
        <w:tc>
          <w:tcPr>
            <w:tcW w:w="660" w:type="dxa"/>
            <w:vAlign w:val="center"/>
          </w:tcPr>
          <w:p>
            <w:pPr>
              <w:pStyle w:val="tablecopy"/>
              <w:keepNext/>
              <w:jc w:val="center"/>
            </w:pPr>
            <w:r>
              <w:rPr>
                <w:sz w:val="14"/>
                <w:szCs w:val="14"/>
              </w:rPr>
              <w:t xml:space="preserve">55</w:t>
            </w:r>
          </w:p>
        </w:tc>
        <w:tc>
          <w:tcPr>
            <w:tcW w:w="660" w:type="dxa"/>
            <w:vAlign w:val="center"/>
          </w:tcPr>
          <w:p>
            <w:pPr>
              <w:pStyle w:val="tablecopy"/>
              <w:keepNext/>
              <w:jc w:val="center"/>
            </w:pPr>
            <w:r>
              <w:rPr>
                <w:sz w:val="14"/>
                <w:szCs w:val="14"/>
              </w:rPr>
              <w:t xml:space="preserve">56</w:t>
            </w:r>
          </w:p>
        </w:tc>
        <w:tc>
          <w:tcPr>
            <w:tcW w:w="660" w:type="dxa"/>
            <w:vAlign w:val="center"/>
          </w:tcPr>
          <w:p>
            <w:pPr>
              <w:pStyle w:val="tablecopy"/>
              <w:keepNext/>
              <w:jc w:val="center"/>
            </w:pPr>
            <w:r>
              <w:rPr>
                <w:sz w:val="14"/>
                <w:szCs w:val="14"/>
              </w:rPr>
              <w:t xml:space="preserve">58</w:t>
            </w:r>
          </w:p>
        </w:tc>
        <w:tc>
          <w:tcPr>
            <w:tcW w:w="660" w:type="dxa"/>
            <w:vAlign w:val="center"/>
          </w:tcPr>
          <w:p>
            <w:pPr>
              <w:pStyle w:val="tablecopy"/>
              <w:keepNext/>
              <w:jc w:val="center"/>
            </w:pPr>
            <w:r>
              <w:rPr>
                <w:sz w:val="14"/>
                <w:szCs w:val="14"/>
              </w:rPr>
              <w:t xml:space="preserve">71</w:t>
            </w:r>
          </w:p>
        </w:tc>
      </w:tr>
      <w:tr>
        <w:trPr>
          <w:cantSplit/>
          <w:jc w:val="center"/>
        </w:trPr>
        <w:tc>
          <w:tcPr>
            <w:tcW w:w="901" w:type="dxa"/>
            <w:vAlign w:val="center"/>
          </w:tcPr>
          <w:p>
            <w:pPr>
              <w:pStyle w:val="tablecopy"/>
              <w:keepNext/>
              <w:jc w:val="left"/>
            </w:pPr>
            <w:r>
              <w:rPr>
                <w:sz w:val="14"/>
                <w:szCs w:val="14"/>
              </w:rPr>
              <w:t xml:space="preserve">Acak</w:t>
            </w:r>
          </w:p>
        </w:tc>
        <w:tc>
          <w:tcPr>
            <w:tcW w:w="660" w:type="dxa"/>
            <w:vAlign w:val="center"/>
          </w:tcPr>
          <w:p>
            <w:pPr>
              <w:pStyle w:val="tablecopy"/>
              <w:keepNext/>
              <w:jc w:val="center"/>
            </w:pPr>
            <w:r>
              <w:rPr>
                <w:sz w:val="14"/>
                <w:szCs w:val="14"/>
              </w:rPr>
              <w:t xml:space="preserve">67</w:t>
            </w:r>
          </w:p>
        </w:tc>
        <w:tc>
          <w:tcPr>
            <w:tcW w:w="660" w:type="dxa"/>
            <w:vAlign w:val="center"/>
          </w:tcPr>
          <w:p>
            <w:pPr>
              <w:pStyle w:val="tablecopy"/>
              <w:keepNext/>
              <w:jc w:val="center"/>
            </w:pPr>
            <w:r>
              <w:rPr>
                <w:sz w:val="14"/>
                <w:szCs w:val="14"/>
              </w:rPr>
              <w:t xml:space="preserve">63</w:t>
            </w:r>
          </w:p>
        </w:tc>
        <w:tc>
          <w:tcPr>
            <w:tcW w:w="660" w:type="dxa"/>
            <w:vAlign w:val="center"/>
          </w:tcPr>
          <w:p>
            <w:pPr>
              <w:pStyle w:val="tablecopy"/>
              <w:keepNext/>
              <w:jc w:val="center"/>
            </w:pPr>
            <w:r>
              <w:rPr>
                <w:sz w:val="14"/>
                <w:szCs w:val="14"/>
              </w:rPr>
              <w:t xml:space="preserve">64</w:t>
            </w:r>
          </w:p>
        </w:tc>
        <w:tc>
          <w:tcPr>
            <w:tcW w:w="660" w:type="dxa"/>
            <w:vAlign w:val="center"/>
          </w:tcPr>
          <w:p>
            <w:pPr>
              <w:pStyle w:val="tablecopy"/>
              <w:keepNext/>
              <w:jc w:val="center"/>
            </w:pPr>
            <w:r>
              <w:rPr>
                <w:sz w:val="14"/>
                <w:szCs w:val="14"/>
              </w:rPr>
              <w:t xml:space="preserve">90</w:t>
            </w:r>
          </w:p>
        </w:tc>
        <w:tc>
          <w:tcPr>
            <w:tcW w:w="660" w:type="dxa"/>
            <w:vAlign w:val="center"/>
          </w:tcPr>
          <w:p>
            <w:pPr>
              <w:pStyle w:val="tablecopy"/>
              <w:keepNext/>
              <w:jc w:val="center"/>
            </w:pPr>
            <w:r>
              <w:rPr>
                <w:sz w:val="14"/>
                <w:szCs w:val="14"/>
              </w:rPr>
              <w:t xml:space="preserve">230</w:t>
            </w:r>
          </w:p>
        </w:tc>
        <w:tc>
          <w:tcPr>
            <w:tcW w:w="660" w:type="dxa"/>
            <w:vAlign w:val="center"/>
          </w:tcPr>
          <w:p>
            <w:pPr>
              <w:pStyle w:val="tablecopy"/>
              <w:keepNext/>
              <w:jc w:val="center"/>
            </w:pPr>
            <w:r>
              <w:rPr>
                <w:sz w:val="14"/>
                <w:szCs w:val="14"/>
              </w:rPr>
              <w:t xml:space="preserve">299</w:t>
            </w:r>
          </w:p>
        </w:tc>
      </w:tr>
      <w:tr>
        <w:trPr>
          <w:cantSplit/>
          <w:jc w:val="center"/>
        </w:trPr>
        <w:tc>
          <w:tcPr>
            <w:tcW w:w="901" w:type="dxa"/>
            <w:vAlign w:val="center"/>
          </w:tcPr>
          <w:p>
            <w:pPr>
              <w:pStyle w:val="tablecopy"/>
              <w:jc w:val="left"/>
            </w:pPr>
            <w:r>
              <w:rPr>
                <w:sz w:val="14"/>
                <w:szCs w:val="14"/>
              </w:rPr>
              <w:t xml:space="preserve">Terburuk</w:t>
            </w:r>
          </w:p>
        </w:tc>
        <w:tc>
          <w:tcPr>
            <w:tcW w:w="660" w:type="dxa"/>
            <w:vAlign w:val="center"/>
          </w:tcPr>
          <w:p>
            <w:pPr>
              <w:pStyle w:val="tablecopy"/>
              <w:jc w:val="center"/>
            </w:pPr>
            <w:r>
              <w:rPr>
                <w:sz w:val="14"/>
                <w:szCs w:val="14"/>
              </w:rPr>
              <w:t xml:space="preserve">400: 78</w:t>
            </w:r>
          </w:p>
        </w:tc>
        <w:tc>
          <w:tcPr>
            <w:tcW w:w="660" w:type="dxa"/>
            <w:vAlign w:val="center"/>
          </w:tcPr>
          <w:p>
            <w:pPr>
              <w:pStyle w:val="tablecopy"/>
              <w:jc w:val="center"/>
            </w:pPr>
            <w:r>
              <w:rPr>
                <w:sz w:val="14"/>
                <w:szCs w:val="14"/>
              </w:rPr>
              <w:t xml:space="preserve">800: 66</w:t>
            </w:r>
          </w:p>
        </w:tc>
        <w:tc>
          <w:tcPr>
            <w:tcW w:w="660" w:type="dxa"/>
            <w:vAlign w:val="center"/>
          </w:tcPr>
          <w:p>
            <w:pPr>
              <w:pStyle w:val="tablecopy"/>
              <w:jc w:val="center"/>
            </w:pPr>
            <w:r>
              <w:rPr>
                <w:sz w:val="14"/>
                <w:szCs w:val="14"/>
              </w:rPr>
              <w:t xml:space="preserve">1.600: 67</w:t>
            </w:r>
          </w:p>
        </w:tc>
        <w:tc>
          <w:tcPr>
            <w:tcW w:w="660" w:type="dxa"/>
            <w:vAlign w:val="center"/>
          </w:tcPr>
          <w:p>
            <w:pPr>
              <w:pStyle w:val="tablecopy"/>
              <w:jc w:val="center"/>
            </w:pPr>
            <w:r>
              <w:rPr>
                <w:sz w:val="14"/>
                <w:szCs w:val="14"/>
              </w:rPr>
              <w:t xml:space="preserve">3.200: 61</w:t>
            </w:r>
          </w:p>
        </w:tc>
        <w:tc>
          <w:tcPr>
            <w:tcW w:w="660" w:type="dxa"/>
            <w:vAlign w:val="center"/>
          </w:tcPr>
          <w:p>
            <w:pPr>
              <w:pStyle w:val="tablecopy"/>
              <w:jc w:val="center"/>
            </w:pPr>
            <w:r>
              <w:rPr>
                <w:sz w:val="14"/>
                <w:szCs w:val="14"/>
              </w:rPr>
              <w:t xml:space="preserve">6.400: 62</w:t>
            </w:r>
          </w:p>
        </w:tc>
        <w:tc>
          <w:tcPr>
            <w:tcW w:w="660" w:type="dxa"/>
            <w:vAlign w:val="center"/>
          </w:tcPr>
          <w:p>
            <w:pPr>
              <w:pStyle w:val="tablecopy"/>
              <w:jc w:val="center"/>
            </w:pPr>
            <w:r>
              <w:rPr>
                <w:sz w:val="14"/>
                <w:szCs w:val="14"/>
              </w:rPr>
              <w:t xml:space="preserve">12.800: 61</w:t>
            </w:r>
          </w:p>
        </w:tc>
      </w:tr>
    </w:tbl>
    <w:p>
      <w:pPr>
        <w:pStyle w:val="BodyText"/>
        <w:spacing w:before="40" w:after="80"/>
        <w:ind w:firstLine="0"/>
        <w:jc w:val="both"/>
      </w:pPr>
      <w:r>
        <w:t xml:space="preserve">Baris terburuk memuat |V| dan nilainya, karena ukurannya berbeda (400 sampai 12.800).</w:t>
      </w:r>
    </w:p>
    <w:p>
      <w:pPr>
        <w:pStyle w:val="BodyText"/>
      </w:pPr>
      <w:r>
        <w:t xml:space="preserve">Tabel XII merangkum pangkat pertumbuhan semua garis. Kolom "tiga terbesar" dihitung hanya dari tiga ukuran terbesar, untuk melihat apakah pangkatnya berubah ketika graf makin besar.</w:t>
      </w:r>
    </w:p>
    <w:p>
      <w:pPr>
        <w:pStyle w:val="tablehead"/>
        <w:keepNext/>
      </w:pPr>
      <w:r>
        <w:t xml:space="preserve">Pangkat pertumbuhan waktu terhadap |V| (regresi log-log)</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986"/>
        <w:gridCol w:w="1183"/>
        <w:gridCol w:w="789"/>
        <w:gridCol w:w="986"/>
        <w:gridCol w:w="920"/>
      </w:tblGrid>
      <w:tr>
        <w:trPr>
          <w:cantSplit/>
          <w:tblHeader/>
          <w:jc w:val="center"/>
        </w:trPr>
        <w:tc>
          <w:tcPr>
            <w:tcW w:w="986" w:type="dxa"/>
            <w:vAlign w:val="center"/>
          </w:tcPr>
          <w:p>
            <w:pPr>
              <w:pStyle w:val="tablecolhead"/>
              <w:keepNext/>
              <w:jc w:val="center"/>
            </w:pPr>
            <w:r>
              <w:rPr>
                <w:b/>
                <w:bCs/>
                <w:sz w:val="16"/>
                <w:szCs w:val="16"/>
              </w:rPr>
              <w:t xml:space="preserve">Keluarga</w:t>
            </w:r>
          </w:p>
        </w:tc>
        <w:tc>
          <w:tcPr>
            <w:tcW w:w="1183" w:type="dxa"/>
            <w:vAlign w:val="center"/>
          </w:tcPr>
          <w:p>
            <w:pPr>
              <w:pStyle w:val="tablecolhead"/>
              <w:keepNext/>
              <w:jc w:val="center"/>
            </w:pPr>
            <w:r>
              <w:rPr>
                <w:b/>
                <w:bCs/>
                <w:sz w:val="16"/>
                <w:szCs w:val="16"/>
              </w:rPr>
              <w:t xml:space="preserve">Algoritma</w:t>
            </w:r>
          </w:p>
        </w:tc>
        <w:tc>
          <w:tcPr>
            <w:tcW w:w="789" w:type="dxa"/>
            <w:vAlign w:val="center"/>
          </w:tcPr>
          <w:p>
            <w:pPr>
              <w:pStyle w:val="tablecolhead"/>
              <w:keepNext/>
              <w:jc w:val="center"/>
            </w:pPr>
            <w:r>
              <w:rPr>
                <w:b/>
                <w:bCs/>
                <w:sz w:val="16"/>
                <w:szCs w:val="16"/>
              </w:rPr>
              <w:t xml:space="preserve">Teori</w:t>
            </w:r>
          </w:p>
        </w:tc>
        <w:tc>
          <w:tcPr>
            <w:tcW w:w="986" w:type="dxa"/>
            <w:vAlign w:val="center"/>
          </w:tcPr>
          <w:p>
            <w:pPr>
              <w:pStyle w:val="tablecolhead"/>
              <w:keepNext/>
              <w:jc w:val="center"/>
            </w:pPr>
            <w:r>
              <w:rPr>
                <w:b/>
                <w:bCs/>
                <w:sz w:val="16"/>
                <w:szCs w:val="16"/>
              </w:rPr>
              <w:t xml:space="preserve">Semua titik</w:t>
            </w:r>
          </w:p>
        </w:tc>
        <w:tc>
          <w:tcPr>
            <w:tcW w:w="920" w:type="dxa"/>
            <w:vAlign w:val="center"/>
          </w:tcPr>
          <w:p>
            <w:pPr>
              <w:pStyle w:val="tablecolhead"/>
              <w:keepNext/>
              <w:jc w:val="center"/>
            </w:pPr>
            <w:r>
              <w:rPr>
                <w:b/>
                <w:bCs/>
                <w:sz w:val="16"/>
                <w:szCs w:val="16"/>
              </w:rPr>
              <w:t xml:space="preserve">Tiga terbesar</w:t>
            </w:r>
          </w:p>
        </w:tc>
      </w:tr>
      <w:tr>
        <w:trPr>
          <w:cantSplit/>
          <w:jc w:val="center"/>
        </w:trPr>
        <w:tc>
          <w:tcPr>
            <w:tcW w:w="986" w:type="dxa"/>
            <w:vAlign w:val="center"/>
          </w:tcPr>
          <w:p>
            <w:pPr>
              <w:pStyle w:val="tablecopy"/>
              <w:keepNext/>
              <w:jc w:val="left"/>
            </w:pPr>
            <w:r>
              <w:rPr>
                <w:sz w:val="16"/>
                <w:szCs w:val="16"/>
              </w:rPr>
              <w:t xml:space="preserve">Terburuk</w:t>
            </w:r>
          </w:p>
        </w:tc>
        <w:tc>
          <w:tcPr>
            <w:tcW w:w="1183" w:type="dxa"/>
            <w:vAlign w:val="center"/>
          </w:tcPr>
          <w:p>
            <w:pPr>
              <w:pStyle w:val="tablecopy"/>
              <w:keepNext/>
              <w:jc w:val="left"/>
            </w:pPr>
            <w:r>
              <w:rPr>
                <w:sz w:val="16"/>
                <w:szCs w:val="16"/>
              </w:rPr>
              <w:t xml:space="preserve">BF milik sendiri</w:t>
            </w:r>
          </w:p>
        </w:tc>
        <w:tc>
          <w:tcPr>
            <w:tcW w:w="789" w:type="dxa"/>
            <w:vAlign w:val="center"/>
          </w:tcPr>
          <w:p>
            <w:pPr>
              <w:pStyle w:val="tablecopy"/>
              <w:keepNext/>
              <w:jc w:val="center"/>
            </w:pPr>
            <w:r>
              <w:rPr>
                <w:sz w:val="16"/>
                <w:szCs w:val="16"/>
              </w:rPr>
              <w:t xml:space="preserve">2</w:t>
            </w:r>
          </w:p>
        </w:tc>
        <w:tc>
          <w:tcPr>
            <w:tcW w:w="986" w:type="dxa"/>
            <w:vAlign w:val="center"/>
          </w:tcPr>
          <w:p>
            <w:pPr>
              <w:pStyle w:val="tablecopy"/>
              <w:keepNext/>
              <w:jc w:val="center"/>
            </w:pPr>
            <w:r>
              <w:rPr>
                <w:sz w:val="16"/>
                <w:szCs w:val="16"/>
              </w:rPr>
              <w:t xml:space="preserve">1,94</w:t>
            </w:r>
          </w:p>
        </w:tc>
        <w:tc>
          <w:tcPr>
            <w:tcW w:w="920" w:type="dxa"/>
            <w:vAlign w:val="center"/>
          </w:tcPr>
          <w:p>
            <w:pPr>
              <w:pStyle w:val="tablecopy"/>
              <w:keepNext/>
              <w:jc w:val="center"/>
            </w:pPr>
            <w:r>
              <w:rPr>
                <w:sz w:val="16"/>
                <w:szCs w:val="16"/>
              </w:rPr>
              <w:t xml:space="preserve">2,00</w:t>
            </w:r>
          </w:p>
        </w:tc>
      </w:tr>
      <w:tr>
        <w:trPr>
          <w:cantSplit/>
          <w:jc w:val="center"/>
        </w:trPr>
        <w:tc>
          <w:tcPr>
            <w:tcW w:w="986" w:type="dxa"/>
            <w:vAlign w:val="center"/>
          </w:tcPr>
          <w:p>
            <w:pPr>
              <w:pStyle w:val="tablecopy"/>
              <w:keepNext/>
              <w:jc w:val="left"/>
            </w:pPr>
            <w:r>
              <w:rPr>
                <w:sz w:val="16"/>
                <w:szCs w:val="16"/>
              </w:rPr>
              <w:t xml:space="preserve">Terbaik</w:t>
            </w:r>
          </w:p>
        </w:tc>
        <w:tc>
          <w:tcPr>
            <w:tcW w:w="1183" w:type="dxa"/>
            <w:vAlign w:val="center"/>
          </w:tcPr>
          <w:p>
            <w:pPr>
              <w:pStyle w:val="tablecopy"/>
              <w:keepNext/>
              <w:jc w:val="left"/>
            </w:pPr>
            <w:r>
              <w:rPr>
                <w:sz w:val="16"/>
                <w:szCs w:val="16"/>
              </w:rPr>
              <w:t xml:space="preserve">BF milik sendiri</w:t>
            </w:r>
          </w:p>
        </w:tc>
        <w:tc>
          <w:tcPr>
            <w:tcW w:w="789" w:type="dxa"/>
            <w:vAlign w:val="center"/>
          </w:tcPr>
          <w:p>
            <w:pPr>
              <w:pStyle w:val="tablecopy"/>
              <w:keepNext/>
              <w:jc w:val="center"/>
            </w:pPr>
            <w:r>
              <w:rPr>
                <w:sz w:val="16"/>
                <w:szCs w:val="16"/>
              </w:rPr>
              <w:t xml:space="preserve">1</w:t>
            </w:r>
          </w:p>
        </w:tc>
        <w:tc>
          <w:tcPr>
            <w:tcW w:w="986" w:type="dxa"/>
            <w:vAlign w:val="center"/>
          </w:tcPr>
          <w:p>
            <w:pPr>
              <w:pStyle w:val="tablecopy"/>
              <w:keepNext/>
              <w:jc w:val="center"/>
            </w:pPr>
            <w:r>
              <w:rPr>
                <w:sz w:val="16"/>
                <w:szCs w:val="16"/>
              </w:rPr>
              <w:t xml:space="preserve">1,03</w:t>
            </w:r>
          </w:p>
        </w:tc>
        <w:tc>
          <w:tcPr>
            <w:tcW w:w="920" w:type="dxa"/>
            <w:vAlign w:val="center"/>
          </w:tcPr>
          <w:p>
            <w:pPr>
              <w:pStyle w:val="tablecopy"/>
              <w:keepNext/>
              <w:jc w:val="center"/>
            </w:pPr>
            <w:r>
              <w:rPr>
                <w:sz w:val="16"/>
                <w:szCs w:val="16"/>
              </w:rPr>
              <w:t xml:space="preserve">1,10</w:t>
            </w:r>
          </w:p>
        </w:tc>
      </w:tr>
      <w:tr>
        <w:trPr>
          <w:cantSplit/>
          <w:jc w:val="center"/>
        </w:trPr>
        <w:tc>
          <w:tcPr>
            <w:tcW w:w="986" w:type="dxa"/>
            <w:vAlign w:val="center"/>
          </w:tcPr>
          <w:p>
            <w:pPr>
              <w:pStyle w:val="tablecopy"/>
              <w:keepNext/>
              <w:jc w:val="left"/>
            </w:pPr>
            <w:r>
              <w:rPr>
                <w:sz w:val="16"/>
                <w:szCs w:val="16"/>
              </w:rPr>
              <w:t xml:space="preserve">Acak</w:t>
            </w:r>
          </w:p>
        </w:tc>
        <w:tc>
          <w:tcPr>
            <w:tcW w:w="1183" w:type="dxa"/>
            <w:vAlign w:val="center"/>
          </w:tcPr>
          <w:p>
            <w:pPr>
              <w:pStyle w:val="tablecopy"/>
              <w:keepNext/>
              <w:jc w:val="left"/>
            </w:pPr>
            <w:r>
              <w:rPr>
                <w:sz w:val="16"/>
                <w:szCs w:val="16"/>
              </w:rPr>
              <w:t xml:space="preserve">BF milik sendiri</w:t>
            </w:r>
          </w:p>
        </w:tc>
        <w:tc>
          <w:tcPr>
            <w:tcW w:w="789" w:type="dxa"/>
            <w:vAlign w:val="center"/>
          </w:tcPr>
          <w:p>
            <w:pPr>
              <w:pStyle w:val="tablecopy"/>
              <w:keepNext/>
              <w:jc w:val="center"/>
            </w:pPr>
            <w:r>
              <w:rPr>
                <w:sz w:val="16"/>
                <w:szCs w:val="16"/>
              </w:rPr>
              <w:t xml:space="preserve">1 sampai 2</w:t>
            </w:r>
          </w:p>
        </w:tc>
        <w:tc>
          <w:tcPr>
            <w:tcW w:w="986" w:type="dxa"/>
            <w:vAlign w:val="center"/>
          </w:tcPr>
          <w:p>
            <w:pPr>
              <w:pStyle w:val="tablecopy"/>
              <w:keepNext/>
              <w:jc w:val="center"/>
            </w:pPr>
            <w:r>
              <w:rPr>
                <w:sz w:val="16"/>
                <w:szCs w:val="16"/>
              </w:rPr>
              <w:t xml:space="preserve">1,40</w:t>
            </w:r>
          </w:p>
        </w:tc>
        <w:tc>
          <w:tcPr>
            <w:tcW w:w="920" w:type="dxa"/>
            <w:vAlign w:val="center"/>
          </w:tcPr>
          <w:p>
            <w:pPr>
              <w:pStyle w:val="tablecopy"/>
              <w:keepNext/>
              <w:jc w:val="center"/>
            </w:pPr>
            <w:r>
              <w:rPr>
                <w:sz w:val="16"/>
                <w:szCs w:val="16"/>
              </w:rPr>
              <w:t xml:space="preserve">1,62</w:t>
            </w:r>
          </w:p>
        </w:tc>
      </w:tr>
      <w:tr>
        <w:trPr>
          <w:cantSplit/>
          <w:jc w:val="center"/>
        </w:trPr>
        <w:tc>
          <w:tcPr>
            <w:tcW w:w="986" w:type="dxa"/>
            <w:vAlign w:val="center"/>
          </w:tcPr>
          <w:p>
            <w:pPr>
              <w:pStyle w:val="tablecopy"/>
              <w:keepNext/>
              <w:jc w:val="left"/>
            </w:pPr>
            <w:r>
              <w:rPr>
                <w:sz w:val="16"/>
                <w:szCs w:val="16"/>
              </w:rPr>
              <w:t xml:space="preserve">Henti dini</w:t>
            </w:r>
          </w:p>
        </w:tc>
        <w:tc>
          <w:tcPr>
            <w:tcW w:w="1183" w:type="dxa"/>
            <w:vAlign w:val="center"/>
          </w:tcPr>
          <w:p>
            <w:pPr>
              <w:pStyle w:val="tablecopy"/>
              <w:keepNext/>
              <w:jc w:val="left"/>
            </w:pPr>
            <w:r>
              <w:rPr>
                <w:sz w:val="16"/>
                <w:szCs w:val="16"/>
              </w:rPr>
              <w:t xml:space="preserve">dengan henti dini</w:t>
            </w:r>
          </w:p>
        </w:tc>
        <w:tc>
          <w:tcPr>
            <w:tcW w:w="789" w:type="dxa"/>
            <w:vAlign w:val="center"/>
          </w:tcPr>
          <w:p>
            <w:pPr>
              <w:pStyle w:val="tablecopy"/>
              <w:keepNext/>
              <w:jc w:val="center"/>
            </w:pPr>
            <w:r>
              <w:rPr>
                <w:sz w:val="16"/>
                <w:szCs w:val="16"/>
              </w:rPr>
              <w:t xml:space="preserve">1 sampai 2</w:t>
            </w:r>
          </w:p>
        </w:tc>
        <w:tc>
          <w:tcPr>
            <w:tcW w:w="986" w:type="dxa"/>
            <w:vAlign w:val="center"/>
          </w:tcPr>
          <w:p>
            <w:pPr>
              <w:pStyle w:val="tablecopy"/>
              <w:keepNext/>
              <w:jc w:val="center"/>
            </w:pPr>
            <w:r>
              <w:rPr>
                <w:sz w:val="16"/>
                <w:szCs w:val="16"/>
              </w:rPr>
              <w:t xml:space="preserve">1,05</w:t>
            </w:r>
          </w:p>
        </w:tc>
        <w:tc>
          <w:tcPr>
            <w:tcW w:w="920" w:type="dxa"/>
            <w:vAlign w:val="center"/>
          </w:tcPr>
          <w:p>
            <w:pPr>
              <w:pStyle w:val="tablecopy"/>
              <w:keepNext/>
              <w:jc w:val="center"/>
            </w:pPr>
            <w:r>
              <w:rPr>
                <w:sz w:val="16"/>
                <w:szCs w:val="16"/>
              </w:rPr>
              <w:t xml:space="preserve">1,05</w:t>
            </w:r>
          </w:p>
        </w:tc>
      </w:tr>
      <w:tr>
        <w:trPr>
          <w:cantSplit/>
          <w:jc w:val="center"/>
        </w:trPr>
        <w:tc>
          <w:tcPr>
            <w:tcW w:w="986" w:type="dxa"/>
            <w:vAlign w:val="center"/>
          </w:tcPr>
          <w:p>
            <w:pPr>
              <w:pStyle w:val="tablecopy"/>
              <w:keepNext/>
              <w:jc w:val="left"/>
            </w:pPr>
            <w:r>
              <w:rPr>
                <w:sz w:val="16"/>
                <w:szCs w:val="16"/>
              </w:rPr>
              <w:t xml:space="preserve">Henti dini</w:t>
            </w:r>
          </w:p>
        </w:tc>
        <w:tc>
          <w:tcPr>
            <w:tcW w:w="1183" w:type="dxa"/>
            <w:vAlign w:val="center"/>
          </w:tcPr>
          <w:p>
            <w:pPr>
              <w:pStyle w:val="tablecopy"/>
              <w:keepNext/>
              <w:jc w:val="left"/>
            </w:pPr>
            <w:r>
              <w:rPr>
                <w:sz w:val="16"/>
                <w:szCs w:val="16"/>
              </w:rPr>
              <w:t xml:space="preserve">tanpa henti dini</w:t>
            </w:r>
          </w:p>
        </w:tc>
        <w:tc>
          <w:tcPr>
            <w:tcW w:w="789" w:type="dxa"/>
            <w:vAlign w:val="center"/>
          </w:tcPr>
          <w:p>
            <w:pPr>
              <w:pStyle w:val="tablecopy"/>
              <w:keepNext/>
              <w:jc w:val="center"/>
            </w:pPr>
            <w:r>
              <w:rPr>
                <w:sz w:val="16"/>
                <w:szCs w:val="16"/>
              </w:rPr>
              <w:t xml:space="preserve">2</w:t>
            </w:r>
          </w:p>
        </w:tc>
        <w:tc>
          <w:tcPr>
            <w:tcW w:w="986" w:type="dxa"/>
            <w:vAlign w:val="center"/>
          </w:tcPr>
          <w:p>
            <w:pPr>
              <w:pStyle w:val="tablecopy"/>
              <w:keepNext/>
              <w:jc w:val="center"/>
            </w:pPr>
            <w:r>
              <w:rPr>
                <w:sz w:val="16"/>
                <w:szCs w:val="16"/>
              </w:rPr>
              <w:t xml:space="preserve">1,95</w:t>
            </w:r>
          </w:p>
        </w:tc>
        <w:tc>
          <w:tcPr>
            <w:tcW w:w="920" w:type="dxa"/>
            <w:vAlign w:val="center"/>
          </w:tcPr>
          <w:p>
            <w:pPr>
              <w:pStyle w:val="tablecopy"/>
              <w:keepNext/>
              <w:jc w:val="center"/>
            </w:pPr>
            <w:r>
              <w:rPr>
                <w:sz w:val="16"/>
                <w:szCs w:val="16"/>
              </w:rPr>
              <w:t xml:space="preserve">1,93</w:t>
            </w:r>
          </w:p>
        </w:tc>
      </w:tr>
      <w:tr>
        <w:trPr>
          <w:cantSplit/>
          <w:jc w:val="center"/>
        </w:trPr>
        <w:tc>
          <w:tcPr>
            <w:tcW w:w="986" w:type="dxa"/>
            <w:vAlign w:val="center"/>
          </w:tcPr>
          <w:p>
            <w:pPr>
              <w:pStyle w:val="tablecopy"/>
              <w:keepNext/>
              <w:jc w:val="left"/>
            </w:pPr>
            <w:r>
              <w:rPr>
                <w:sz w:val="16"/>
                <w:szCs w:val="16"/>
              </w:rPr>
              <w:t xml:space="preserve">Bobot nonnegatif</w:t>
            </w:r>
          </w:p>
        </w:tc>
        <w:tc>
          <w:tcPr>
            <w:tcW w:w="1183" w:type="dxa"/>
            <w:vAlign w:val="center"/>
          </w:tcPr>
          <w:p>
            <w:pPr>
              <w:pStyle w:val="tablecopy"/>
              <w:keepNext/>
              <w:jc w:val="left"/>
            </w:pPr>
            <w:r>
              <w:rPr>
                <w:sz w:val="16"/>
                <w:szCs w:val="16"/>
              </w:rPr>
              <w:t xml:space="preserve">Dijkstra heapq</w:t>
            </w:r>
          </w:p>
        </w:tc>
        <w:tc>
          <w:tcPr>
            <w:tcW w:w="789" w:type="dxa"/>
            <w:vAlign w:val="center"/>
          </w:tcPr>
          <w:p>
            <w:pPr>
              <w:pStyle w:val="tablecopy"/>
              <w:keepNext/>
              <w:jc w:val="center"/>
            </w:pPr>
            <w:r>
              <w:rPr>
                <w:sz w:val="16"/>
                <w:szCs w:val="16"/>
              </w:rPr>
              <w:t xml:space="preserve">sedikit di atas 1</w:t>
            </w:r>
          </w:p>
        </w:tc>
        <w:tc>
          <w:tcPr>
            <w:tcW w:w="986" w:type="dxa"/>
            <w:vAlign w:val="center"/>
          </w:tcPr>
          <w:p>
            <w:pPr>
              <w:pStyle w:val="tablecopy"/>
              <w:keepNext/>
              <w:jc w:val="center"/>
            </w:pPr>
            <w:r>
              <w:rPr>
                <w:sz w:val="16"/>
                <w:szCs w:val="16"/>
              </w:rPr>
              <w:t xml:space="preserve">1,25</w:t>
            </w:r>
          </w:p>
        </w:tc>
        <w:tc>
          <w:tcPr>
            <w:tcW w:w="920" w:type="dxa"/>
            <w:vAlign w:val="center"/>
          </w:tcPr>
          <w:p>
            <w:pPr>
              <w:pStyle w:val="tablecopy"/>
              <w:keepNext/>
              <w:jc w:val="center"/>
            </w:pPr>
            <w:r>
              <w:rPr>
                <w:sz w:val="16"/>
                <w:szCs w:val="16"/>
              </w:rPr>
              <w:t xml:space="preserve">1,36</w:t>
            </w:r>
          </w:p>
        </w:tc>
      </w:tr>
      <w:tr>
        <w:trPr>
          <w:cantSplit/>
          <w:jc w:val="center"/>
        </w:trPr>
        <w:tc>
          <w:tcPr>
            <w:tcW w:w="986" w:type="dxa"/>
            <w:vAlign w:val="center"/>
          </w:tcPr>
          <w:p>
            <w:pPr>
              <w:pStyle w:val="tablecopy"/>
              <w:jc w:val="left"/>
            </w:pPr>
            <w:r>
              <w:rPr>
                <w:sz w:val="16"/>
                <w:szCs w:val="16"/>
              </w:rPr>
              <w:t xml:space="preserve">Bobot nonnegatif</w:t>
            </w:r>
          </w:p>
        </w:tc>
        <w:tc>
          <w:tcPr>
            <w:tcW w:w="1183" w:type="dxa"/>
            <w:vAlign w:val="center"/>
          </w:tcPr>
          <w:p>
            <w:pPr>
              <w:pStyle w:val="tablecopy"/>
              <w:jc w:val="left"/>
            </w:pPr>
            <w:r>
              <w:rPr>
                <w:sz w:val="16"/>
                <w:szCs w:val="16"/>
              </w:rPr>
              <w:t xml:space="preserve">BF milik sendiri</w:t>
            </w:r>
          </w:p>
        </w:tc>
        <w:tc>
          <w:tcPr>
            <w:tcW w:w="789" w:type="dxa"/>
            <w:vAlign w:val="center"/>
          </w:tcPr>
          <w:p>
            <w:pPr>
              <w:pStyle w:val="tablecopy"/>
              <w:jc w:val="center"/>
            </w:pPr>
            <w:r>
              <w:rPr>
                <w:sz w:val="16"/>
                <w:szCs w:val="16"/>
              </w:rPr>
              <w:t xml:space="preserve">1 sampai 2</w:t>
            </w:r>
          </w:p>
        </w:tc>
        <w:tc>
          <w:tcPr>
            <w:tcW w:w="986" w:type="dxa"/>
            <w:vAlign w:val="center"/>
          </w:tcPr>
          <w:p>
            <w:pPr>
              <w:pStyle w:val="tablecopy"/>
              <w:jc w:val="center"/>
            </w:pPr>
            <w:r>
              <w:rPr>
                <w:sz w:val="16"/>
                <w:szCs w:val="16"/>
              </w:rPr>
              <w:t xml:space="preserve">1,40</w:t>
            </w:r>
          </w:p>
        </w:tc>
        <w:tc>
          <w:tcPr>
            <w:tcW w:w="920" w:type="dxa"/>
            <w:vAlign w:val="center"/>
          </w:tcPr>
          <w:p>
            <w:pPr>
              <w:pStyle w:val="tablecopy"/>
              <w:jc w:val="center"/>
            </w:pPr>
            <w:r>
              <w:rPr>
                <w:sz w:val="16"/>
                <w:szCs w:val="16"/>
              </w:rPr>
              <w:t xml:space="preserve">1,65</w:t>
            </w:r>
          </w:p>
        </w:tc>
      </w:tr>
    </w:tbl>
    <w:p>
      <w:pPr>
        <w:spacing w:before="0" w:after="80" w:line="120" w:lineRule="exact"/>
      </w:pPr>
    </w:p>
    <w:p>
      <w:pPr>
        <w:pStyle w:val="Heading2"/>
      </w:pPr>
      <w:r>
        <w:t xml:space="preserve">Pembahasan</w:t>
      </w:r>
    </w:p>
    <w:p>
      <w:pPr>
        <w:pStyle w:val="BodyText"/>
      </w:pPr>
      <w:r>
        <w:rPr>
          <w:b/>
          <w:bCs/>
        </w:rPr>
        <w:t xml:space="preserve">Kasus terburuk dan terbaik cocok dengan teori.</w:t>
      </w:r>
    </w:p>
    <w:p>
      <w:pPr>
        <w:pStyle w:val="bulletlist"/>
      </w:pPr>
      <w:r>
        <w:t xml:space="preserve">Rantai terbalik: r = |V| − 1 di semua ukuran, dengan pangkat 1,94. Teorinya 2, karena dengan |E| = 4|V|, Θ(|V|·|E|) sama dengan Θ(|V|²).</w:t>
      </w:r>
    </w:p>
    <w:p>
      <w:pPr>
        <w:pStyle w:val="bulletlist"/>
      </w:pPr>
      <w:r>
        <w:t xml:space="preserve">Rantai searah: r = 2 di semua ukuran, dengan pangkat 1,03. Teorinya 1.</w:t>
      </w:r>
    </w:p>
    <w:p>
      <w:pPr>
        <w:pStyle w:val="bulletlist"/>
      </w:pPr>
      <w:r>
        <w:t xml:space="preserve">Pada kedua keluarga, waktu per pemeriksaan sisi hampir tetap, yaitu 54–78 ns (Tabel XI). Artinya waktu memang sebanding dengan jumlah pemeriksaan sisi, persis seperti rumus T = n + r·m + m di Bagian III-D.</w:t>
      </w:r>
    </w:p>
    <w:p>
      <w:pPr>
        <w:pStyle w:val="BodyText"/>
      </w:pPr>
      <w:r>
        <w:rPr>
          <w:b/>
          <w:bCs/>
        </w:rPr>
        <w:t xml:space="preserve">Graf acak: jumlah putaran sesuai dugaan, tetapi waktunya menyimpang.</w:t>
      </w:r>
      <w:r>
        <w:t xml:space="preserve"> Jumlah putaran hanya naik dari 8,2 menjadi 15,8, padahal graf membesar 300 kali. Polanya mengikuti r ≈ 1,42·ln|V| − 1,76 dengan korelasi 0,993, jadi dugaan di Bagian III-D bahwa r tumbuh sebanding log|V| didukung pada rentang ini. Jumlah pemeriksaan sisi juga tumbuh sesuai perkiraan, dengan pangkat 1,11.</w:t>
      </w:r>
    </w:p>
    <w:p>
      <w:pPr>
        <w:pStyle w:val="BodyText"/>
      </w:pPr>
      <w:r>
        <w:t xml:space="preserve">Waktu terukurnya justru tumbuh lebih cepat: pangkatnya 1,40, dan 1,62 pada tiga ukuran terbesar. Sebabnya terlihat di Tabel XI. Waktu per pemeriksaan sisi naik dari 67 ns menjadi 299 ns mulai pada 30.000 simpul, sedangkan pada kedua rantai nilainya hampir tetap. Dugaan penulis adalah efek memori. Pada graf acak, urutan sisi diacak, sehingga setiap pemeriksaan mengambil data Python yang letaknya tersebar di memori dan sering tidak tersedia di cache prosesor. Pada rantai, daftar sisinya dibuat berurutan. Dugaan ini cocok dengan pola data, tetapi tidak diuji langsung, misalnya dengan profiler. Jadi analisis di Bagian III-D tepat untuk jumlah langkah, sedangkan waktu nyata pada graf besar juga dipengaruhi memori, yang tidak masuk dalam model.</w:t>
      </w:r>
    </w:p>
    <w:p>
      <w:pPr>
        <w:pStyle w:val="BodyText"/>
      </w:pPr>
      <w:r>
        <w:rPr>
          <w:b/>
          <w:bCs/>
        </w:rPr>
        <w:t xml:space="preserve">Henti dini adalah faktor paling berpengaruh.</w:t>
      </w:r>
      <w:r>
        <w:t xml:space="preserve"> Tanpa henti dini, pangkatnya 1,95, sesuai Θ(|V|·|E|). Dengan henti dini, pangkatnya 1,05. Rasio waktunya naik dari 55 kali pada 500 simpul menjadi 353 kali pada 4.000 simpul. Angka ini bisa diperkirakan dari jumlah putaran: versi baku menjalankan |V| putaran termasuk uji siklus, sedangkan versi henti dini menjalankan r + 1. Rasionya sekitar 4.000 / 11,4 ≈ 351, dekat dengan hasil ukur.</w:t>
      </w:r>
    </w:p>
    <w:p>
      <w:pPr>
        <w:pStyle w:val="BodyText"/>
      </w:pPr>
      <w:r>
        <w:rPr>
          <w:b/>
          <w:bCs/>
        </w:rPr>
        <w:t xml:space="preserve">Dijkstra lebih cepat pada bobot nonnegatif, tetapi selisihnya tidak besar.</w:t>
      </w:r>
      <w:r>
        <w:t xml:space="preserve"> Bellman-Ford 3,7 sampai 8,0 kali lebih lambat, dan selisihnya membesar pada graf besar. Lonjakan dari 4,2 kali pada 30.000 simpul menjadi 8,0 kali pada 100.000 simpul terjadi pada ukuran yang sama dengan naiknya waktu per pemeriksaan Bellman-Ford di Tabel XI. Selisih ini jauh lebih kecil daripada perkiraan kasus terburuk di Bagian III-E (|V| lawan log|V|), karena pada graf acak Bellman-Ford hanya memerlukan sekitar log|V| putaran. Pangkat Dijkstra 1,25, sedikit di atas 1, sesuai dengan faktor log|V| pada O((|V| + |E|) log|V|). Bagaimanapun, Dijkstra tidak bisa dipakai bila ada bobot negatif (Bagian IV-C).</w:t>
      </w:r>
    </w:p>
    <w:p>
      <w:pPr>
        <w:pStyle w:val="BodyText"/>
      </w:pPr>
      <w:r>
        <w:rPr>
          <w:b/>
          <w:bCs/>
        </w:rPr>
        <w:t xml:space="preserve">Keterbatasan.</w:t>
      </w:r>
      <w:r>
        <w:t xml:space="preserve"> Simpangan baku kecil dibandingkan perbedaan antarkeluarga: koefisien variasi terbesar 18% untuk Bellman-Ford dan 11% untuk Dijkstra. Hasil ini dibatasi beberapa hal:</w:t>
      </w:r>
    </w:p>
    <w:p>
      <w:pPr>
        <w:pStyle w:val="bulletlist"/>
      </w:pPr>
      <w:r>
        <w:t xml:space="preserve">Pengukuran dilakukan pada satu mesin dan satu implementasi Python, jadi angka 60–70 ns per pemeriksaan tidak berlaku di lingkungan lain.</w:t>
      </w:r>
    </w:p>
    <w:p>
      <w:pPr>
        <w:pStyle w:val="bulletlist"/>
      </w:pPr>
      <w:r>
        <w:t xml:space="preserve">Hanya satu kepadatan graf (|E| = 4|V|) dan bobot bulat yang diuji, dan grafnya buatan program.</w:t>
      </w:r>
    </w:p>
    <w:p>
      <w:pPr>
        <w:pStyle w:val="bulletlist"/>
      </w:pPr>
      <w:r>
        <w:t xml:space="preserve">Lima ulangan cukup untuk menghitung simpangan baku, tetapi kurang untuk selang kepercayaan.</w:t>
      </w:r>
    </w:p>
    <w:p>
      <w:pPr>
        <w:pStyle w:val="bulletlist"/>
      </w:pPr>
      <w:r>
        <w:t xml:space="preserve">Konstanta c dipilih dari data, jadi yang diuji adalah bentuk kurva dan pangkatnya.</w:t>
      </w:r>
    </w:p>
    <w:p>
      <w:pPr>
        <w:pStyle w:val="Heading1"/>
      </w:pPr>
      <w:r>
        <w:t xml:space="preserve">Kesimpulan</w:t>
      </w:r>
    </w:p>
    <w:p>
      <w:pPr>
        <w:pStyle w:val="Heading2"/>
      </w:pPr>
      <w:r>
        <w:t xml:space="preserve">Kesimpulan</w:t>
      </w:r>
    </w:p>
    <w:p>
      <w:pPr>
        <w:pStyle w:val="BodyText"/>
      </w:pPr>
      <w:r>
        <w:t xml:space="preserve">Kesimpulan berikut menjawab tiga tujuan pada Bagian I-C.</w:t>
      </w:r>
    </w:p>
    <w:p>
      <w:pPr>
        <w:pStyle w:val="BodyText"/>
        <w:tabs>
          <w:tab w:val="left" w:pos="432"/>
        </w:tabs>
        <w:ind w:left="432" w:hanging="288"/>
      </w:pPr>
      <w:r>
        <w:t xml:space="preserve">(1)</w:t>
      </w:r>
      <w:r>
        <w:tab/>
      </w:r>
      <w:r>
        <w:rPr>
          <w:b/>
          <w:bCs/>
        </w:rPr>
        <w:t xml:space="preserve">Cara kerja, kebenaran, dan kompleksitas.</w:t>
      </w:r>
      <w:r>
        <w:t xml:space="preserve"> Bellman-Ford memeriksa semua sisi berulang kali. Setelah putaran ke-k, setiap simpul yang jalur termurahnya berisi paling banyak k sisi sudah bernilai benar (Klaim 1). Jadi |V| − 1 putaran cukup untuk urutan sisi apa pun. Satu putaran tambahan melaporkan siklus negatif jika dan hanya jika ada siklus negatif yang terjangkau dari sumber (Klaim 2). Waktunya sama dengan banyak putaran dikali banyak sisi: Θ(|V|·|E|) untuk versi baku dan kasus terburuk, dan Θ(|V| + |E|) untuk kasus terbaik dengan henti dini. Memori tambahannya Θ(|V|).</w:t>
      </w:r>
    </w:p>
    <w:p>
      <w:pPr>
        <w:pStyle w:val="BodyText"/>
        <w:tabs>
          <w:tab w:val="left" w:pos="432"/>
        </w:tabs>
        <w:ind w:left="432" w:hanging="288"/>
      </w:pPr>
      <w:r>
        <w:t xml:space="preserve">(2)</w:t>
      </w:r>
      <w:r>
        <w:tab/>
      </w:r>
      <w:r>
        <w:rPr>
          <w:b/>
          <w:bCs/>
        </w:rPr>
        <w:t xml:space="preserve">Implementasi dan pengujian.</w:t>
      </w:r>
      <w:r>
        <w:t xml:space="preserve"> Inti program ditulis dari nol dalam Python tanpa pustaka. Keempat kasus uji (tiga kasus kecil dan satu studi kasus) lulus, dan hasilnya sama dengan scipy pada 1.000 graf acak (0 selisih). Studi kasus menunjukkan bahwa Dijkstra klasik salah bila ada bobot negatif, dan bahwa urutan sisi hanya mengubah jumlah putaran, bukan hasil.</w:t>
      </w:r>
    </w:p>
    <w:p>
      <w:pPr>
        <w:pStyle w:val="BodyText"/>
        <w:tabs>
          <w:tab w:val="left" w:pos="432"/>
        </w:tabs>
        <w:ind w:left="432" w:hanging="288"/>
      </w:pPr>
      <w:r>
        <w:t xml:space="preserve">(3)</w:t>
      </w:r>
      <w:r>
        <w:tab/>
      </w:r>
      <w:r>
        <w:rPr>
          <w:b/>
          <w:bCs/>
        </w:rPr>
        <w:t xml:space="preserve">Pengukuran terhadap teori.</w:t>
      </w:r>
      <w:r>
        <w:t xml:space="preserve"> Kasus terburuk dan terbaik cocok dengan teori, dengan pangkat pertumbuhan 1,94 dan 1,03 (teori 2 dan 1). Pada graf acak, jumlah putaran tumbuh sebanding log|V| seperti dugaan. Namun waktu nyatanya melambat pada graf besar, dan ini diduga karena efek memori. Henti dini membuat graf acak 353 kali lebih cepat pada 4.000 simpul. Dijkstra 3,7 sampai 8,0 kali lebih cepat pada bobot nonnegatif, tetapi tidak bisa dipakai bila ada bobot negatif.</w:t>
      </w:r>
    </w:p>
    <w:p>
      <w:pPr>
        <w:pStyle w:val="Heading2"/>
      </w:pPr>
      <w:r>
        <w:t xml:space="preserve">Kelebihan dan Keterbatasan</w:t>
      </w:r>
    </w:p>
    <w:p>
      <w:pPr>
        <w:pStyle w:val="BodyText"/>
      </w:pPr>
      <w:r>
        <w:t xml:space="preserve">Kelebihan Bellman-Ford:</w:t>
      </w:r>
    </w:p>
    <w:p>
      <w:pPr>
        <w:pStyle w:val="bulletlist"/>
      </w:pPr>
      <w:r>
        <w:t xml:space="preserve">Sederhana: hanya perlu daftar sisi dan dua larik.</w:t>
      </w:r>
    </w:p>
    <w:p>
      <w:pPr>
        <w:pStyle w:val="bulletlist"/>
      </w:pPr>
      <w:r>
        <w:t xml:space="preserve">Menerima bobot negatif dan mendeteksi siklus negatif yang terjangkau dari sumber.</w:t>
      </w:r>
    </w:p>
    <w:p>
      <w:pPr>
        <w:pStyle w:val="bulletlist"/>
      </w:pPr>
      <w:r>
        <w:t xml:space="preserve">Dengan henti dini, cepat pada graf yang jalur termurahnya pendek. Waktunya mendekati sebanding dengan |E|.</w:t>
      </w:r>
    </w:p>
    <w:p>
      <w:pPr>
        <w:pStyle w:val="BodyText"/>
      </w:pPr>
      <w:r>
        <w:t xml:space="preserve">Keterbatasannya:</w:t>
      </w:r>
    </w:p>
    <w:p>
      <w:pPr>
        <w:pStyle w:val="bulletlist"/>
      </w:pPr>
      <w:r>
        <w:t xml:space="preserve">Kasus terburuknya Θ(|V|·|E|), sehingga pada graf besar berbobot nonnegatif kalah cepat dari Dijkstra. Versi bakunya selalu memakan waktu sebesar ini.</w:t>
      </w:r>
    </w:p>
    <w:p>
      <w:pPr>
        <w:pStyle w:val="bulletlist"/>
      </w:pPr>
      <w:r>
        <w:t xml:space="preserve">Siklus negatif yang tidak terjangkau dari sumber tidak terdeteksi.</w:t>
      </w:r>
    </w:p>
    <w:p>
      <w:pPr>
        <w:pStyle w:val="BodyText"/>
      </w:pPr>
      <w:r>
        <w:t xml:space="preserve">Hasil eksperimen di laporan ini juga terbatas pada satu mesin, satu implementasi Python, satu kepadatan graf, dan graf buatan program (Bagian IV-F).</w:t>
      </w:r>
    </w:p>
    <w:p>
      <w:pPr>
        <w:pStyle w:val="Heading2"/>
      </w:pPr>
      <w:r>
        <w:t xml:space="preserve">Peluang Pengembangan</w:t>
      </w:r>
    </w:p>
    <w:p>
      <w:pPr>
        <w:pStyle w:val="bulletlist"/>
      </w:pPr>
      <w:r>
        <w:t xml:space="preserve">Varian yang mengurangi jumlah relaksasi, yaitu pengurutan sisi menurut Yen [12] dan pengacakan urutan menurut Bannister dan Eppstein [14], dapat diukur dengan kode eksperimen yang sama.</w:t>
      </w:r>
    </w:p>
    <w:p>
      <w:pPr>
        <w:pStyle w:val="bulletlist"/>
      </w:pPr>
      <w:r>
        <w:t xml:space="preserve">Algoritma yang secara teori lebih cepat [8], [9], [10] dapat dibandingkan dengan Bellman-Ford klasik pada bobot bilangan bulat.</w:t>
      </w:r>
    </w:p>
    <w:p>
      <w:pPr>
        <w:pStyle w:val="bulletlist"/>
      </w:pPr>
      <w:r>
        <w:t xml:space="preserve">Dugaan efek memori dapat diuji dengan bahasa yang dikompilasi atau dengan alat pengukur cache. Eksperimen juga dapat diperluas ke beberapa kepadatan graf dan ke data nyata, misalnya kurs untuk arbitrase [7].</w:t>
      </w:r>
    </w:p>
    <w:p>
      <w:pPr>
        <w:pStyle w:val="bulletlist"/>
      </w:pPr>
      <w:r>
        <w:t xml:space="preserve">Algoritma Johnson [1] dapat dibuat sebagai penerapan langsung Bellman-Ford untuk menghitung jarak antara semua pasangan simpul.</w:t>
      </w:r>
    </w:p>
    <w:p>
      <w:pPr>
        <w:pStyle w:val="Heading5"/>
        <w:keepNext/>
      </w:pPr>
      <w:r>
        <w:t xml:space="preserve">Lampiran</w:t>
      </w:r>
    </w:p>
    <w:p>
      <w:pPr>
        <w:pStyle w:val="Heading2"/>
        <w:numPr>
          <w:ilvl w:val="0"/>
          <w:numId w:val="0"/>
        </w:numPr>
        <w:ind w:left="0" w:firstLine="0"/>
      </w:pPr>
      <w:r>
        <w:t xml:space="preserve">Lampiran A. Tautan Kode dan Cara Menjalankan</w:t>
      </w:r>
    </w:p>
    <w:p>
      <w:pPr>
        <w:pStyle w:val="BodyText"/>
      </w:pPr>
      <w:r>
        <w:t xml:space="preserve">Kode dan data dikumpulkan bersama laporan ini:</w:t>
      </w:r>
    </w:p>
    <w:p>
      <w:pPr>
        <w:pStyle w:val="bulletlist"/>
        <w:jc w:val="left"/>
      </w:pPr>
      <w:r>
        <w:rPr>
          <w:b/>
          <w:bCs/>
        </w:rPr>
        <w:t xml:space="preserve">Bellman_Ford_Sederhana.ipynb</w:t>
      </w:r>
      <w:r>
        <w:t xml:space="preserve">: inti tanpa pustaka, tiga kasus kecil, dan studi kasus</w:t>
      </w:r>
    </w:p>
    <w:p>
      <w:pPr>
        <w:pStyle w:val="bulletlist"/>
        <w:jc w:val="left"/>
      </w:pPr>
      <w:r>
        <w:rPr>
          <w:b/>
          <w:bCs/>
        </w:rPr>
        <w:t xml:space="preserve">Bellman_Ford_Eksperimen.ipynb</w:t>
      </w:r>
      <w:r>
        <w:t xml:space="preserve">: uji silang dan eksperimen waktu</w:t>
      </w:r>
    </w:p>
    <w:p>
      <w:pPr>
        <w:pStyle w:val="bulletlist"/>
        <w:jc w:val="left"/>
      </w:pPr>
      <w:r>
        <w:rPr>
          <w:b/>
          <w:bCs/>
        </w:rPr>
        <w:t xml:space="preserve">README.md</w:t>
      </w:r>
      <w:r>
        <w:t xml:space="preserve">: daftar berkas dan cara menjalankan</w:t>
      </w:r>
    </w:p>
    <w:p>
      <w:pPr>
        <w:pStyle w:val="bulletlist"/>
        <w:jc w:val="left"/>
      </w:pPr>
      <w:r>
        <w:rPr>
          <w:b/>
          <w:bCs/>
        </w:rPr>
        <w:t xml:space="preserve">hasil_eksperimen.csv</w:t>
      </w:r>
      <w:r>
        <w:t xml:space="preserve">, </w:t>
      </w:r>
      <w:r>
        <w:rPr>
          <w:b/>
          <w:bCs/>
        </w:rPr>
        <w:t xml:space="preserve">grafik_waktu_tiga_kasus.png</w:t>
      </w:r>
      <w:r>
        <w:t xml:space="preserve">, </w:t>
      </w:r>
      <w:r>
        <w:rPr>
          <w:b/>
          <w:bCs/>
        </w:rPr>
        <w:t xml:space="preserve">grafik_pembanding.png</w:t>
      </w:r>
      <w:r>
        <w:t xml:space="preserve">: data dan grafik eksperimen</w:t>
      </w:r>
    </w:p>
    <w:p>
      <w:pPr>
        <w:pStyle w:val="bulletlist"/>
        <w:jc w:val="left"/>
      </w:pPr>
      <w:r>
        <w:rPr>
          <w:b/>
          <w:bCs/>
        </w:rPr>
        <w:t xml:space="preserve">Penjelasan_Bellman_Ford.html</w:t>
      </w:r>
      <w:r>
        <w:t xml:space="preserve">: visualisasi interaktif</w:t>
      </w:r>
    </w:p>
    <w:p>
      <w:pPr>
        <w:pStyle w:val="bulletlist"/>
        <w:jc w:val="left"/>
      </w:pPr>
      <w:r>
        <w:rPr>
          <w:b/>
          <w:bCs/>
        </w:rPr>
        <w:t xml:space="preserve">Presentasi_Bellman_Ford.html</w:t>
      </w:r>
      <w:r>
        <w:t xml:space="preserve"> dan </w:t>
      </w:r>
      <w:r>
        <w:rPr>
          <w:b/>
          <w:bCs/>
        </w:rPr>
        <w:t xml:space="preserve">Presentasi_Ringkas_Bellman_Ford.html</w:t>
      </w:r>
      <w:r>
        <w:t xml:space="preserve">: halaman presentasi</w:t>
      </w:r>
    </w:p>
    <w:p>
      <w:pPr>
        <w:pStyle w:val="BodyText"/>
      </w:pPr>
      <w:r>
        <w:rPr>
          <w:highlight w:val="yellow"/>
        </w:rPr>
        <w:t xml:space="preserve">[ISI tautan repositori atau lokasi pengumpulan.]</w:t>
      </w:r>
    </w:p>
    <w:p>
      <w:pPr>
        <w:pStyle w:val="BodyText"/>
      </w:pPr>
      <w:r>
        <w:t xml:space="preserve">Notebook sederhana tidak memerlukan pustaka apa pun. Notebook eksperimen memerlukan Python 3.10 atau lebih baru dengan numpy, matplotlib, dan scipy (scipy hanya kunci jawaban uji silang), dan berjalan sekitar 13 menit pada mesin di Tabel IV. Keduanya dijalankan dengan Restart and Run All. Seed acak tetap 2026; waktu dinding sedikit berbeda pada setiap jalan, sedangkan jumlah putaran dan seluruh jarak selalu sama.</w:t>
      </w:r>
    </w:p>
    <w:p>
      <w:pPr>
        <w:pStyle w:val="Heading2"/>
        <w:numPr>
          <w:ilvl w:val="0"/>
          <w:numId w:val="0"/>
        </w:numPr>
        <w:ind w:left="0" w:firstLine="0"/>
      </w:pPr>
      <w:r>
        <w:t xml:space="preserve">Lampiran B. Pemetaan Pseudocode ke Kode</w:t>
      </w:r>
    </w:p>
    <w:p>
      <w:pPr>
        <w:pStyle w:val="BodyText"/>
      </w:pPr>
      <w:r>
        <w:t xml:space="preserve">Setiap baris pseudocode pada Algoritma 1 memiliki pasangan pada inti Python di Lampiran D. Tabel berikut dipakai untuk menelusuri kode baris demi baris.</w:t>
      </w:r>
    </w:p>
    <w:p>
      <w:pPr>
        <w:pStyle w:val="tablehead"/>
        <w:keepNext/>
      </w:pPr>
      <w:r>
        <w:t xml:space="preserve">Pemetaan baris pseudocode ke inti Python</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595"/>
        <w:gridCol w:w="1688"/>
        <w:gridCol w:w="2581"/>
      </w:tblGrid>
      <w:tr>
        <w:trPr>
          <w:cantSplit/>
          <w:tblHeader/>
          <w:jc w:val="center"/>
        </w:trPr>
        <w:tc>
          <w:tcPr>
            <w:tcW w:w="595" w:type="dxa"/>
            <w:vAlign w:val="center"/>
          </w:tcPr>
          <w:p>
            <w:pPr>
              <w:pStyle w:val="tablecolhead"/>
              <w:keepNext/>
              <w:jc w:val="center"/>
            </w:pPr>
            <w:r>
              <w:rPr>
                <w:b/>
                <w:bCs/>
                <w:sz w:val="14"/>
                <w:szCs w:val="14"/>
              </w:rPr>
              <w:t xml:space="preserve">Baris</w:t>
            </w:r>
          </w:p>
        </w:tc>
        <w:tc>
          <w:tcPr>
            <w:tcW w:w="1688" w:type="dxa"/>
            <w:vAlign w:val="center"/>
          </w:tcPr>
          <w:p>
            <w:pPr>
              <w:pStyle w:val="tablecolhead"/>
              <w:keepNext/>
              <w:jc w:val="center"/>
            </w:pPr>
            <w:r>
              <w:rPr>
                <w:b/>
                <w:bCs/>
                <w:sz w:val="14"/>
                <w:szCs w:val="14"/>
              </w:rPr>
              <w:t xml:space="preserve">Pseudocode</w:t>
            </w:r>
          </w:p>
        </w:tc>
        <w:tc>
          <w:tcPr>
            <w:tcW w:w="2581" w:type="dxa"/>
            <w:vAlign w:val="center"/>
          </w:tcPr>
          <w:p>
            <w:pPr>
              <w:pStyle w:val="tablecolhead"/>
              <w:keepNext/>
              <w:jc w:val="center"/>
            </w:pPr>
            <w:r>
              <w:rPr>
                <w:b/>
                <w:bCs/>
                <w:sz w:val="14"/>
                <w:szCs w:val="14"/>
              </w:rPr>
              <w:t xml:space="preserve">Kode Python (fungsi)</w:t>
            </w:r>
          </w:p>
        </w:tc>
      </w:tr>
      <w:tr>
        <w:trPr>
          <w:cantSplit/>
          <w:jc w:val="center"/>
        </w:trPr>
        <w:tc>
          <w:tcPr>
            <w:tcW w:w="595" w:type="dxa"/>
            <w:vAlign w:val="center"/>
          </w:tcPr>
          <w:p>
            <w:pPr>
              <w:pStyle w:val="tablecopy"/>
              <w:keepNext/>
              <w:jc w:val="center"/>
            </w:pPr>
            <w:r>
              <w:rPr>
                <w:sz w:val="14"/>
                <w:szCs w:val="14"/>
              </w:rPr>
              <w:t xml:space="preserve">1–2</w:t>
            </w:r>
          </w:p>
        </w:tc>
        <w:tc>
          <w:tcPr>
            <w:tcW w:w="1688" w:type="dxa"/>
            <w:vAlign w:val="center"/>
          </w:tcPr>
          <w:p>
            <w:pPr>
              <w:pStyle w:val="tablecopy"/>
              <w:keepNext/>
              <w:jc w:val="left"/>
            </w:pPr>
            <w:r>
              <w:rPr>
                <w:sz w:val="14"/>
                <w:szCs w:val="14"/>
              </w:rPr>
              <w:t xml:space="preserve">d[v] ← ∞, π[v] ← NIL; d[s] ← 0</w:t>
            </w:r>
          </w:p>
        </w:tc>
        <w:tc>
          <w:tcPr>
            <w:tcW w:w="2581" w:type="dxa"/>
            <w:vAlign w:val="center"/>
          </w:tcPr>
          <w:p>
            <w:pPr>
              <w:pStyle w:val="tablecopy"/>
              <w:keepNext/>
              <w:jc w:val="left"/>
            </w:pPr>
            <w:r>
              <w:rPr>
                <w:rFonts w:ascii="Courier New" w:eastAsia="Courier New" w:hAnsi="Courier New" w:cs="Courier New"/>
                <w:sz w:val="14"/>
                <w:szCs w:val="14"/>
              </w:rPr>
              <w:t xml:space="preserve">dist, pred = [INF] * n, [None] * n</w:t>
            </w:r>
            <w:r>
              <w:rPr>
                <w:sz w:val="14"/>
                <w:szCs w:val="14"/>
              </w:rPr>
              <w:t xml:space="preserve">; </w:t>
            </w:r>
            <w:r>
              <w:rPr>
                <w:rFonts w:ascii="Courier New" w:eastAsia="Courier New" w:hAnsi="Courier New" w:cs="Courier New"/>
                <w:sz w:val="14"/>
                <w:szCs w:val="14"/>
              </w:rPr>
              <w:t xml:space="preserve">dist[src] = 0</w:t>
            </w:r>
            <w:r>
              <w:rPr>
                <w:sz w:val="14"/>
                <w:szCs w:val="14"/>
              </w:rPr>
              <w:t xml:space="preserve"> (inisialisasi)</w:t>
            </w:r>
          </w:p>
        </w:tc>
      </w:tr>
      <w:tr>
        <w:trPr>
          <w:cantSplit/>
          <w:jc w:val="center"/>
        </w:trPr>
        <w:tc>
          <w:tcPr>
            <w:tcW w:w="595" w:type="dxa"/>
            <w:vAlign w:val="center"/>
          </w:tcPr>
          <w:p>
            <w:pPr>
              <w:pStyle w:val="tablecopy"/>
              <w:keepNext/>
              <w:jc w:val="center"/>
            </w:pPr>
            <w:r>
              <w:rPr>
                <w:sz w:val="14"/>
                <w:szCs w:val="14"/>
              </w:rPr>
              <w:t xml:space="preserve">3</w:t>
            </w:r>
          </w:p>
        </w:tc>
        <w:tc>
          <w:tcPr>
            <w:tcW w:w="1688" w:type="dxa"/>
            <w:vAlign w:val="center"/>
          </w:tcPr>
          <w:p>
            <w:pPr>
              <w:pStyle w:val="tablecopy"/>
              <w:keepNext/>
              <w:jc w:val="left"/>
            </w:pPr>
            <w:r>
              <w:rPr>
                <w:sz w:val="14"/>
                <w:szCs w:val="14"/>
              </w:rPr>
              <w:t xml:space="preserve">ulangi |V| − 1 kali</w:t>
            </w:r>
          </w:p>
        </w:tc>
        <w:tc>
          <w:tcPr>
            <w:tcW w:w="2581" w:type="dxa"/>
            <w:vAlign w:val="center"/>
          </w:tcPr>
          <w:p>
            <w:pPr>
              <w:pStyle w:val="tablecopy"/>
              <w:keepNext/>
              <w:jc w:val="left"/>
            </w:pPr>
            <w:r>
              <w:rPr>
                <w:rFonts w:ascii="Courier New" w:eastAsia="Courier New" w:hAnsi="Courier New" w:cs="Courier New"/>
                <w:sz w:val="14"/>
                <w:szCs w:val="14"/>
              </w:rPr>
              <w:t xml:space="preserve">for _ in range(n - 1):</w:t>
            </w:r>
            <w:r>
              <w:rPr>
                <w:sz w:val="14"/>
                <w:szCs w:val="14"/>
              </w:rPr>
              <w:t xml:space="preserve"> (bellman_ford)</w:t>
            </w:r>
          </w:p>
        </w:tc>
      </w:tr>
      <w:tr>
        <w:trPr>
          <w:cantSplit/>
          <w:jc w:val="center"/>
        </w:trPr>
        <w:tc>
          <w:tcPr>
            <w:tcW w:w="595" w:type="dxa"/>
            <w:vAlign w:val="center"/>
          </w:tcPr>
          <w:p>
            <w:pPr>
              <w:pStyle w:val="tablecopy"/>
              <w:keepNext/>
              <w:jc w:val="center"/>
            </w:pPr>
            <w:r>
              <w:rPr>
                <w:sz w:val="14"/>
                <w:szCs w:val="14"/>
              </w:rPr>
              <w:t xml:space="preserve">4</w:t>
            </w:r>
          </w:p>
        </w:tc>
        <w:tc>
          <w:tcPr>
            <w:tcW w:w="1688" w:type="dxa"/>
            <w:vAlign w:val="center"/>
          </w:tcPr>
          <w:p>
            <w:pPr>
              <w:pStyle w:val="tablecopy"/>
              <w:keepNext/>
              <w:jc w:val="left"/>
            </w:pPr>
            <w:r>
              <w:rPr>
                <w:sz w:val="14"/>
                <w:szCs w:val="14"/>
              </w:rPr>
              <w:t xml:space="preserve">untuk setiap sisi (u, v)</w:t>
            </w:r>
          </w:p>
        </w:tc>
        <w:tc>
          <w:tcPr>
            <w:tcW w:w="2581" w:type="dxa"/>
            <w:vAlign w:val="center"/>
          </w:tcPr>
          <w:p>
            <w:pPr>
              <w:pStyle w:val="tablecopy"/>
              <w:keepNext/>
              <w:jc w:val="left"/>
            </w:pPr>
            <w:r>
              <w:rPr>
                <w:rFonts w:ascii="Courier New" w:eastAsia="Courier New" w:hAnsi="Courier New" w:cs="Courier New"/>
                <w:sz w:val="14"/>
                <w:szCs w:val="14"/>
              </w:rPr>
              <w:t xml:space="preserve">for u, v, w in edges:</w:t>
            </w:r>
            <w:r>
              <w:rPr>
                <w:sz w:val="14"/>
                <w:szCs w:val="14"/>
              </w:rPr>
              <w:t xml:space="preserve"> (satu_putaran)</w:t>
            </w:r>
          </w:p>
        </w:tc>
      </w:tr>
      <w:tr>
        <w:trPr>
          <w:cantSplit/>
          <w:jc w:val="center"/>
        </w:trPr>
        <w:tc>
          <w:tcPr>
            <w:tcW w:w="595" w:type="dxa"/>
            <w:vAlign w:val="center"/>
          </w:tcPr>
          <w:p>
            <w:pPr>
              <w:pStyle w:val="tablecopy"/>
              <w:keepNext/>
              <w:jc w:val="center"/>
            </w:pPr>
            <w:r>
              <w:rPr>
                <w:sz w:val="14"/>
                <w:szCs w:val="14"/>
              </w:rPr>
              <w:t xml:space="preserve">5</w:t>
            </w:r>
          </w:p>
        </w:tc>
        <w:tc>
          <w:tcPr>
            <w:tcW w:w="1688" w:type="dxa"/>
            <w:vAlign w:val="center"/>
          </w:tcPr>
          <w:p>
            <w:pPr>
              <w:pStyle w:val="tablecopy"/>
              <w:keepNext/>
              <w:jc w:val="left"/>
            </w:pPr>
            <w:r>
              <w:rPr>
                <w:sz w:val="14"/>
                <w:szCs w:val="14"/>
              </w:rPr>
              <w:t xml:space="preserve">jika d[u] &lt; ∞ dan d[u] + w &lt; d[v]</w:t>
            </w:r>
          </w:p>
        </w:tc>
        <w:tc>
          <w:tcPr>
            <w:tcW w:w="2581" w:type="dxa"/>
            <w:vAlign w:val="center"/>
          </w:tcPr>
          <w:p>
            <w:pPr>
              <w:pStyle w:val="tablecopy"/>
              <w:keepNext/>
              <w:jc w:val="left"/>
            </w:pPr>
            <w:r>
              <w:rPr>
                <w:rFonts w:ascii="Courier New" w:eastAsia="Courier New" w:hAnsi="Courier New" w:cs="Courier New"/>
                <w:sz w:val="14"/>
                <w:szCs w:val="14"/>
              </w:rPr>
              <w:t xml:space="preserve">if dist[u] != INF and dist[u] + w &lt; dist[v]:</w:t>
            </w:r>
            <w:r>
              <w:rPr>
                <w:sz w:val="14"/>
                <w:szCs w:val="14"/>
              </w:rPr>
              <w:t xml:space="preserve"> (relaksasi)</w:t>
            </w:r>
          </w:p>
        </w:tc>
      </w:tr>
      <w:tr>
        <w:trPr>
          <w:cantSplit/>
          <w:jc w:val="center"/>
        </w:trPr>
        <w:tc>
          <w:tcPr>
            <w:tcW w:w="595" w:type="dxa"/>
            <w:vAlign w:val="center"/>
          </w:tcPr>
          <w:p>
            <w:pPr>
              <w:pStyle w:val="tablecopy"/>
              <w:keepNext/>
              <w:jc w:val="center"/>
            </w:pPr>
            <w:r>
              <w:rPr>
                <w:sz w:val="14"/>
                <w:szCs w:val="14"/>
              </w:rPr>
              <w:t xml:space="preserve">6</w:t>
            </w:r>
          </w:p>
        </w:tc>
        <w:tc>
          <w:tcPr>
            <w:tcW w:w="1688" w:type="dxa"/>
            <w:vAlign w:val="center"/>
          </w:tcPr>
          <w:p>
            <w:pPr>
              <w:pStyle w:val="tablecopy"/>
              <w:keepNext/>
              <w:jc w:val="left"/>
            </w:pPr>
            <w:r>
              <w:rPr>
                <w:sz w:val="14"/>
                <w:szCs w:val="14"/>
              </w:rPr>
              <w:t xml:space="preserve">d[v] ← d[u] + w; π[v] ← u</w:t>
            </w:r>
          </w:p>
        </w:tc>
        <w:tc>
          <w:tcPr>
            <w:tcW w:w="2581" w:type="dxa"/>
            <w:vAlign w:val="center"/>
          </w:tcPr>
          <w:p>
            <w:pPr>
              <w:pStyle w:val="tablecopy"/>
              <w:keepNext/>
              <w:jc w:val="left"/>
            </w:pPr>
            <w:r>
              <w:rPr>
                <w:rFonts w:ascii="Courier New" w:eastAsia="Courier New" w:hAnsi="Courier New" w:cs="Courier New"/>
                <w:sz w:val="14"/>
                <w:szCs w:val="14"/>
              </w:rPr>
              <w:t xml:space="preserve">dist[v] = dist[u] + w</w:t>
            </w:r>
            <w:r>
              <w:rPr>
                <w:sz w:val="14"/>
                <w:szCs w:val="14"/>
              </w:rPr>
              <w:t xml:space="preserve">; </w:t>
            </w:r>
            <w:r>
              <w:rPr>
                <w:rFonts w:ascii="Courier New" w:eastAsia="Courier New" w:hAnsi="Courier New" w:cs="Courier New"/>
                <w:sz w:val="14"/>
                <w:szCs w:val="14"/>
              </w:rPr>
              <w:t xml:space="preserve">pred[v] = u</w:t>
            </w:r>
            <w:r>
              <w:rPr>
                <w:sz w:val="14"/>
                <w:szCs w:val="14"/>
              </w:rPr>
              <w:t xml:space="preserve"> (relaksasi)</w:t>
            </w:r>
          </w:p>
        </w:tc>
      </w:tr>
      <w:tr>
        <w:trPr>
          <w:cantSplit/>
          <w:jc w:val="center"/>
        </w:trPr>
        <w:tc>
          <w:tcPr>
            <w:tcW w:w="595" w:type="dxa"/>
            <w:vAlign w:val="center"/>
          </w:tcPr>
          <w:p>
            <w:pPr>
              <w:pStyle w:val="tablecopy"/>
              <w:keepNext/>
              <w:jc w:val="center"/>
            </w:pPr>
            <w:r>
              <w:rPr>
                <w:sz w:val="14"/>
                <w:szCs w:val="14"/>
              </w:rPr>
              <w:t xml:space="preserve">–</w:t>
            </w:r>
          </w:p>
        </w:tc>
        <w:tc>
          <w:tcPr>
            <w:tcW w:w="1688" w:type="dxa"/>
            <w:vAlign w:val="center"/>
          </w:tcPr>
          <w:p>
            <w:pPr>
              <w:pStyle w:val="tablecopy"/>
              <w:keepNext/>
              <w:jc w:val="left"/>
            </w:pPr>
            <w:r>
              <w:rPr>
                <w:sz w:val="14"/>
                <w:szCs w:val="14"/>
              </w:rPr>
              <w:t xml:space="preserve">penghentian dini (tambahan)</w:t>
            </w:r>
          </w:p>
        </w:tc>
        <w:tc>
          <w:tcPr>
            <w:tcW w:w="2581" w:type="dxa"/>
            <w:vAlign w:val="center"/>
          </w:tcPr>
          <w:p>
            <w:pPr>
              <w:pStyle w:val="tablecopy"/>
              <w:keepNext/>
              <w:jc w:val="left"/>
            </w:pPr>
            <w:r>
              <w:rPr>
                <w:rFonts w:ascii="Courier New" w:eastAsia="Courier New" w:hAnsi="Courier New" w:cs="Courier New"/>
                <w:sz w:val="14"/>
                <w:szCs w:val="14"/>
              </w:rPr>
              <w:t xml:space="preserve">if berhenti_dini and not ada_perubahan: break</w:t>
            </w:r>
          </w:p>
        </w:tc>
      </w:tr>
      <w:tr>
        <w:trPr>
          <w:cantSplit/>
          <w:jc w:val="center"/>
        </w:trPr>
        <w:tc>
          <w:tcPr>
            <w:tcW w:w="595" w:type="dxa"/>
            <w:vAlign w:val="center"/>
          </w:tcPr>
          <w:p>
            <w:pPr>
              <w:pStyle w:val="tablecopy"/>
              <w:keepNext/>
              <w:jc w:val="center"/>
            </w:pPr>
            <w:r>
              <w:rPr>
                <w:sz w:val="14"/>
                <w:szCs w:val="14"/>
              </w:rPr>
              <w:t xml:space="preserve">7–8</w:t>
            </w:r>
          </w:p>
        </w:tc>
        <w:tc>
          <w:tcPr>
            <w:tcW w:w="1688" w:type="dxa"/>
            <w:vAlign w:val="center"/>
          </w:tcPr>
          <w:p>
            <w:pPr>
              <w:pStyle w:val="tablecopy"/>
              <w:keepNext/>
              <w:jc w:val="left"/>
            </w:pPr>
            <w:r>
              <w:rPr>
                <w:sz w:val="14"/>
                <w:szCs w:val="14"/>
              </w:rPr>
              <w:t xml:space="preserve">uji siklus negatif</w:t>
            </w:r>
          </w:p>
        </w:tc>
        <w:tc>
          <w:tcPr>
            <w:tcW w:w="2581" w:type="dxa"/>
            <w:vAlign w:val="center"/>
          </w:tcPr>
          <w:p>
            <w:pPr>
              <w:pStyle w:val="tablecopy"/>
              <w:keepNext/>
              <w:jc w:val="left"/>
            </w:pPr>
            <w:r>
              <w:rPr>
                <w:sz w:val="14"/>
                <w:szCs w:val="14"/>
              </w:rPr>
              <w:t xml:space="preserve">fungsi ada_siklus_negatif</w:t>
            </w:r>
          </w:p>
        </w:tc>
      </w:tr>
      <w:tr>
        <w:trPr>
          <w:cantSplit/>
          <w:jc w:val="center"/>
        </w:trPr>
        <w:tc>
          <w:tcPr>
            <w:tcW w:w="595" w:type="dxa"/>
            <w:vAlign w:val="center"/>
          </w:tcPr>
          <w:p>
            <w:pPr>
              <w:pStyle w:val="tablecopy"/>
              <w:jc w:val="center"/>
            </w:pPr>
            <w:r>
              <w:rPr>
                <w:sz w:val="14"/>
                <w:szCs w:val="14"/>
              </w:rPr>
              <w:t xml:space="preserve">9</w:t>
            </w:r>
          </w:p>
        </w:tc>
        <w:tc>
          <w:tcPr>
            <w:tcW w:w="1688" w:type="dxa"/>
            <w:vAlign w:val="center"/>
          </w:tcPr>
          <w:p>
            <w:pPr>
              <w:pStyle w:val="tablecopy"/>
              <w:jc w:val="left"/>
            </w:pPr>
            <w:r>
              <w:rPr>
                <w:sz w:val="14"/>
                <w:szCs w:val="14"/>
              </w:rPr>
              <w:t xml:space="preserve">kembalikan (d, π, ...)</w:t>
            </w:r>
          </w:p>
        </w:tc>
        <w:tc>
          <w:tcPr>
            <w:tcW w:w="2581" w:type="dxa"/>
            <w:vAlign w:val="center"/>
          </w:tcPr>
          <w:p>
            <w:pPr>
              <w:pStyle w:val="tablecopy"/>
              <w:jc w:val="left"/>
            </w:pPr>
            <w:r>
              <w:rPr>
                <w:rFonts w:ascii="Courier New" w:eastAsia="Courier New" w:hAnsi="Courier New" w:cs="Courier New"/>
                <w:sz w:val="14"/>
                <w:szCs w:val="14"/>
              </w:rPr>
              <w:t xml:space="preserve">return dist, pred, ada_siklus_negatif(edges, dist)</w:t>
            </w:r>
          </w:p>
        </w:tc>
      </w:tr>
    </w:tbl>
    <w:p>
      <w:pPr>
        <w:spacing w:before="0" w:after="60" w:line="120" w:lineRule="exact"/>
      </w:pPr>
    </w:p>
    <w:p>
      <w:pPr>
        <w:pStyle w:val="Heading2"/>
        <w:numPr>
          <w:ilvl w:val="0"/>
          <w:numId w:val="0"/>
        </w:numPr>
        <w:ind w:left="0" w:firstLine="0"/>
      </w:pPr>
      <w:r>
        <w:t xml:space="preserve">Lampiran C. Jejak Lengkap Kasus Uji dan Studi Kasus</w:t>
      </w:r>
    </w:p>
    <w:p>
      <w:pPr>
        <w:pStyle w:val="BodyText"/>
      </w:pPr>
      <w:r>
        <w:t xml:space="preserve">Tabel berikut dihasilkan langsung oleh fungsi bellman_ford pada notebook sederhana dengan parameter jejak. Pada studi kasus, kolom memakai singkatan Mks (Makassar), Mrs (Maros), Pkp (Pangkep), Brr (Barru), Ppr (Parepare), Sdr (Sidrap), Pin (Pinrang), dan Enr (Enrekang).</w:t>
      </w:r>
    </w:p>
    <w:p>
      <w:pPr>
        <w:pStyle w:val="tablehead"/>
        <w:keepNext/>
      </w:pPr>
      <w:r>
        <w:t xml:space="preserve">Pemeriksaan sisi satu per satu pada kasus kurir (Gambar 1), termasuk putaran uji</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451"/>
        <w:gridCol w:w="1906"/>
        <w:gridCol w:w="802"/>
        <w:gridCol w:w="802"/>
        <w:gridCol w:w="902"/>
      </w:tblGrid>
      <w:tr>
        <w:trPr>
          <w:cantSplit/>
          <w:tblHeader/>
          <w:jc w:val="center"/>
        </w:trPr>
        <w:tc>
          <w:tcPr>
            <w:tcW w:w="451" w:type="dxa"/>
            <w:vAlign w:val="center"/>
          </w:tcPr>
          <w:p>
            <w:pPr>
              <w:pStyle w:val="tablecolhead"/>
              <w:keepNext/>
              <w:jc w:val="center"/>
            </w:pPr>
            <w:r>
              <w:rPr>
                <w:b/>
                <w:bCs/>
                <w:sz w:val="14"/>
                <w:szCs w:val="14"/>
              </w:rPr>
              <w:t xml:space="preserve">Put.</w:t>
            </w:r>
          </w:p>
        </w:tc>
        <w:tc>
          <w:tcPr>
            <w:tcW w:w="1906" w:type="dxa"/>
            <w:vAlign w:val="center"/>
          </w:tcPr>
          <w:p>
            <w:pPr>
              <w:pStyle w:val="tablecolhead"/>
              <w:keepNext/>
              <w:jc w:val="center"/>
            </w:pPr>
            <w:r>
              <w:rPr>
                <w:b/>
                <w:bCs/>
                <w:sz w:val="14"/>
                <w:szCs w:val="14"/>
              </w:rPr>
              <w:t xml:space="preserve">Sisi</w:t>
            </w:r>
          </w:p>
        </w:tc>
        <w:tc>
          <w:tcPr>
            <w:tcW w:w="802" w:type="dxa"/>
            <w:vAlign w:val="center"/>
          </w:tcPr>
          <w:p>
            <w:pPr>
              <w:pStyle w:val="tablecolhead"/>
              <w:keepNext/>
              <w:jc w:val="center"/>
            </w:pPr>
            <w:r>
              <w:rPr>
                <w:b/>
                <w:bCs/>
                <w:sz w:val="14"/>
                <w:szCs w:val="14"/>
              </w:rPr>
              <w:t xml:space="preserve">d[u] + w</w:t>
            </w:r>
          </w:p>
        </w:tc>
        <w:tc>
          <w:tcPr>
            <w:tcW w:w="802" w:type="dxa"/>
            <w:vAlign w:val="center"/>
          </w:tcPr>
          <w:p>
            <w:pPr>
              <w:pStyle w:val="tablecolhead"/>
              <w:keepNext/>
              <w:jc w:val="center"/>
            </w:pPr>
            <w:r>
              <w:rPr>
                <w:b/>
                <w:bCs/>
                <w:sz w:val="14"/>
                <w:szCs w:val="14"/>
              </w:rPr>
              <w:t xml:space="preserve">d[v] lama</w:t>
            </w:r>
          </w:p>
        </w:tc>
        <w:tc>
          <w:tcPr>
            <w:tcW w:w="902" w:type="dxa"/>
            <w:vAlign w:val="center"/>
          </w:tcPr>
          <w:p>
            <w:pPr>
              <w:pStyle w:val="tablecolhead"/>
              <w:keepNext/>
              <w:jc w:val="center"/>
            </w:pPr>
            <w:r>
              <w:rPr>
                <w:b/>
                <w:bCs/>
                <w:sz w:val="14"/>
                <w:szCs w:val="14"/>
              </w:rPr>
              <w:t xml:space="preserve">Hasil</w:t>
            </w:r>
          </w:p>
        </w:tc>
      </w:tr>
      <w:tr>
        <w:trPr>
          <w:cantSplit/>
          <w:jc w:val="center"/>
        </w:trPr>
        <w:tc>
          <w:tcPr>
            <w:tcW w:w="451" w:type="dxa"/>
            <w:vAlign w:val="center"/>
          </w:tcPr>
          <w:p>
            <w:pPr>
              <w:pStyle w:val="tablecopy"/>
              <w:keepNext/>
              <w:jc w:val="center"/>
            </w:pPr>
            <w:r>
              <w:rPr>
                <w:sz w:val="14"/>
                <w:szCs w:val="14"/>
              </w:rPr>
              <w:t xml:space="preserve">1</w:t>
            </w:r>
          </w:p>
        </w:tc>
        <w:tc>
          <w:tcPr>
            <w:tcW w:w="1906" w:type="dxa"/>
            <w:vAlign w:val="center"/>
          </w:tcPr>
          <w:p>
            <w:pPr>
              <w:pStyle w:val="tablecopy"/>
              <w:keepNext/>
              <w:jc w:val="left"/>
            </w:pPr>
            <w:r>
              <w:rPr>
                <w:sz w:val="14"/>
                <w:szCs w:val="14"/>
              </w:rPr>
              <w:t xml:space="preserve">S1 Gudang→Toko A</w:t>
            </w:r>
          </w:p>
        </w:tc>
        <w:tc>
          <w:tcPr>
            <w:tcW w:w="802" w:type="dxa"/>
            <w:vAlign w:val="center"/>
          </w:tcPr>
          <w:p>
            <w:pPr>
              <w:pStyle w:val="tablecopy"/>
              <w:keepNext/>
              <w:jc w:val="center"/>
            </w:pPr>
            <w:r>
              <w:rPr>
                <w:sz w:val="14"/>
                <w:szCs w:val="14"/>
              </w:rPr>
              <w:t xml:space="preserve">4</w:t>
            </w:r>
          </w:p>
        </w:tc>
        <w:tc>
          <w:tcPr>
            <w:tcW w:w="802" w:type="dxa"/>
            <w:vAlign w:val="center"/>
          </w:tcPr>
          <w:p>
            <w:pPr>
              <w:pStyle w:val="tablecopy"/>
              <w:keepNext/>
              <w:jc w:val="center"/>
            </w:pPr>
            <w:r>
              <w:rPr>
                <w:sz w:val="14"/>
                <w:szCs w:val="14"/>
              </w:rPr>
              <w:t xml:space="preserve">∞</w:t>
            </w:r>
          </w:p>
        </w:tc>
        <w:tc>
          <w:tcPr>
            <w:tcW w:w="902" w:type="dxa"/>
            <w:vAlign w:val="center"/>
          </w:tcPr>
          <w:p>
            <w:pPr>
              <w:pStyle w:val="tablecopy"/>
              <w:keepNext/>
              <w:jc w:val="center"/>
            </w:pPr>
            <w:r>
              <w:rPr>
                <w:sz w:val="14"/>
                <w:szCs w:val="14"/>
              </w:rPr>
              <w:t xml:space="preserve">d ← 4</w:t>
            </w:r>
          </w:p>
        </w:tc>
      </w:tr>
      <w:tr>
        <w:trPr>
          <w:cantSplit/>
          <w:jc w:val="center"/>
        </w:trPr>
        <w:tc>
          <w:tcPr>
            <w:tcW w:w="451" w:type="dxa"/>
            <w:vAlign w:val="center"/>
          </w:tcPr>
          <w:p>
            <w:pPr>
              <w:pStyle w:val="tablecopy"/>
              <w:keepNext/>
              <w:jc w:val="center"/>
            </w:pPr>
            <w:r>
              <w:rPr>
                <w:sz w:val="14"/>
                <w:szCs w:val="14"/>
              </w:rPr>
              <w:t xml:space="preserve">1</w:t>
            </w:r>
          </w:p>
        </w:tc>
        <w:tc>
          <w:tcPr>
            <w:tcW w:w="1906" w:type="dxa"/>
            <w:vAlign w:val="center"/>
          </w:tcPr>
          <w:p>
            <w:pPr>
              <w:pStyle w:val="tablecopy"/>
              <w:keepNext/>
              <w:jc w:val="left"/>
            </w:pPr>
            <w:r>
              <w:rPr>
                <w:sz w:val="14"/>
                <w:szCs w:val="14"/>
              </w:rPr>
              <w:t xml:space="preserve">S2 Gudang→Toko B</w:t>
            </w:r>
          </w:p>
        </w:tc>
        <w:tc>
          <w:tcPr>
            <w:tcW w:w="802" w:type="dxa"/>
            <w:vAlign w:val="center"/>
          </w:tcPr>
          <w:p>
            <w:pPr>
              <w:pStyle w:val="tablecopy"/>
              <w:keepNext/>
              <w:jc w:val="center"/>
            </w:pPr>
            <w:r>
              <w:rPr>
                <w:sz w:val="14"/>
                <w:szCs w:val="14"/>
              </w:rPr>
              <w:t xml:space="preserve">5</w:t>
            </w:r>
          </w:p>
        </w:tc>
        <w:tc>
          <w:tcPr>
            <w:tcW w:w="802" w:type="dxa"/>
            <w:vAlign w:val="center"/>
          </w:tcPr>
          <w:p>
            <w:pPr>
              <w:pStyle w:val="tablecopy"/>
              <w:keepNext/>
              <w:jc w:val="center"/>
            </w:pPr>
            <w:r>
              <w:rPr>
                <w:sz w:val="14"/>
                <w:szCs w:val="14"/>
              </w:rPr>
              <w:t xml:space="preserve">∞</w:t>
            </w:r>
          </w:p>
        </w:tc>
        <w:tc>
          <w:tcPr>
            <w:tcW w:w="902" w:type="dxa"/>
            <w:vAlign w:val="center"/>
          </w:tcPr>
          <w:p>
            <w:pPr>
              <w:pStyle w:val="tablecopy"/>
              <w:keepNext/>
              <w:jc w:val="center"/>
            </w:pPr>
            <w:r>
              <w:rPr>
                <w:sz w:val="14"/>
                <w:szCs w:val="14"/>
              </w:rPr>
              <w:t xml:space="preserve">d ← 5</w:t>
            </w:r>
          </w:p>
        </w:tc>
      </w:tr>
      <w:tr>
        <w:trPr>
          <w:cantSplit/>
          <w:jc w:val="center"/>
        </w:trPr>
        <w:tc>
          <w:tcPr>
            <w:tcW w:w="451" w:type="dxa"/>
            <w:vAlign w:val="center"/>
          </w:tcPr>
          <w:p>
            <w:pPr>
              <w:pStyle w:val="tablecopy"/>
              <w:keepNext/>
              <w:jc w:val="center"/>
            </w:pPr>
            <w:r>
              <w:rPr>
                <w:sz w:val="14"/>
                <w:szCs w:val="14"/>
              </w:rPr>
              <w:t xml:space="preserve">1</w:t>
            </w:r>
          </w:p>
        </w:tc>
        <w:tc>
          <w:tcPr>
            <w:tcW w:w="1906" w:type="dxa"/>
            <w:vAlign w:val="center"/>
          </w:tcPr>
          <w:p>
            <w:pPr>
              <w:pStyle w:val="tablecopy"/>
              <w:keepNext/>
              <w:jc w:val="left"/>
            </w:pPr>
            <w:r>
              <w:rPr>
                <w:sz w:val="14"/>
                <w:szCs w:val="14"/>
              </w:rPr>
              <w:t xml:space="preserve">S3 Toko B→Toko A</w:t>
            </w:r>
          </w:p>
        </w:tc>
        <w:tc>
          <w:tcPr>
            <w:tcW w:w="802" w:type="dxa"/>
            <w:vAlign w:val="center"/>
          </w:tcPr>
          <w:p>
            <w:pPr>
              <w:pStyle w:val="tablecopy"/>
              <w:keepNext/>
              <w:jc w:val="center"/>
            </w:pPr>
            <w:r>
              <w:rPr>
                <w:sz w:val="14"/>
                <w:szCs w:val="14"/>
              </w:rPr>
              <w:t xml:space="preserve">2</w:t>
            </w:r>
          </w:p>
        </w:tc>
        <w:tc>
          <w:tcPr>
            <w:tcW w:w="802" w:type="dxa"/>
            <w:vAlign w:val="center"/>
          </w:tcPr>
          <w:p>
            <w:pPr>
              <w:pStyle w:val="tablecopy"/>
              <w:keepNext/>
              <w:jc w:val="center"/>
            </w:pPr>
            <w:r>
              <w:rPr>
                <w:sz w:val="14"/>
                <w:szCs w:val="14"/>
              </w:rPr>
              <w:t xml:space="preserve">4</w:t>
            </w:r>
          </w:p>
        </w:tc>
        <w:tc>
          <w:tcPr>
            <w:tcW w:w="902" w:type="dxa"/>
            <w:vAlign w:val="center"/>
          </w:tcPr>
          <w:p>
            <w:pPr>
              <w:pStyle w:val="tablecopy"/>
              <w:keepNext/>
              <w:jc w:val="center"/>
            </w:pPr>
            <w:r>
              <w:rPr>
                <w:sz w:val="14"/>
                <w:szCs w:val="14"/>
              </w:rPr>
              <w:t xml:space="preserve">d ← 2</w:t>
            </w:r>
          </w:p>
        </w:tc>
      </w:tr>
      <w:tr>
        <w:trPr>
          <w:cantSplit/>
          <w:jc w:val="center"/>
        </w:trPr>
        <w:tc>
          <w:tcPr>
            <w:tcW w:w="451" w:type="dxa"/>
            <w:vAlign w:val="center"/>
          </w:tcPr>
          <w:p>
            <w:pPr>
              <w:pStyle w:val="tablecopy"/>
              <w:keepNext/>
              <w:jc w:val="center"/>
            </w:pPr>
            <w:r>
              <w:rPr>
                <w:sz w:val="14"/>
                <w:szCs w:val="14"/>
              </w:rPr>
              <w:t xml:space="preserve">1</w:t>
            </w:r>
          </w:p>
        </w:tc>
        <w:tc>
          <w:tcPr>
            <w:tcW w:w="1906" w:type="dxa"/>
            <w:vAlign w:val="center"/>
          </w:tcPr>
          <w:p>
            <w:pPr>
              <w:pStyle w:val="tablecopy"/>
              <w:keepNext/>
              <w:jc w:val="left"/>
            </w:pPr>
            <w:r>
              <w:rPr>
                <w:sz w:val="14"/>
                <w:szCs w:val="14"/>
              </w:rPr>
              <w:t xml:space="preserve">S4 Toko A→Pelanggan</w:t>
            </w:r>
          </w:p>
        </w:tc>
        <w:tc>
          <w:tcPr>
            <w:tcW w:w="802" w:type="dxa"/>
            <w:vAlign w:val="center"/>
          </w:tcPr>
          <w:p>
            <w:pPr>
              <w:pStyle w:val="tablecopy"/>
              <w:keepNext/>
              <w:jc w:val="center"/>
            </w:pPr>
            <w:r>
              <w:rPr>
                <w:sz w:val="14"/>
                <w:szCs w:val="14"/>
              </w:rPr>
              <w:t xml:space="preserve">4</w:t>
            </w:r>
          </w:p>
        </w:tc>
        <w:tc>
          <w:tcPr>
            <w:tcW w:w="802" w:type="dxa"/>
            <w:vAlign w:val="center"/>
          </w:tcPr>
          <w:p>
            <w:pPr>
              <w:pStyle w:val="tablecopy"/>
              <w:keepNext/>
              <w:jc w:val="center"/>
            </w:pPr>
            <w:r>
              <w:rPr>
                <w:sz w:val="14"/>
                <w:szCs w:val="14"/>
              </w:rPr>
              <w:t xml:space="preserve">∞</w:t>
            </w:r>
          </w:p>
        </w:tc>
        <w:tc>
          <w:tcPr>
            <w:tcW w:w="902" w:type="dxa"/>
            <w:vAlign w:val="center"/>
          </w:tcPr>
          <w:p>
            <w:pPr>
              <w:pStyle w:val="tablecopy"/>
              <w:keepNext/>
              <w:jc w:val="center"/>
            </w:pPr>
            <w:r>
              <w:rPr>
                <w:sz w:val="14"/>
                <w:szCs w:val="14"/>
              </w:rPr>
              <w:t xml:space="preserve">d ← 4</w:t>
            </w:r>
          </w:p>
        </w:tc>
      </w:tr>
      <w:tr>
        <w:trPr>
          <w:cantSplit/>
          <w:jc w:val="center"/>
        </w:trPr>
        <w:tc>
          <w:tcPr>
            <w:tcW w:w="451" w:type="dxa"/>
            <w:vAlign w:val="center"/>
          </w:tcPr>
          <w:p>
            <w:pPr>
              <w:pStyle w:val="tablecopy"/>
              <w:keepNext/>
              <w:jc w:val="center"/>
            </w:pPr>
            <w:r>
              <w:rPr>
                <w:sz w:val="14"/>
                <w:szCs w:val="14"/>
              </w:rPr>
              <w:t xml:space="preserve">2</w:t>
            </w:r>
          </w:p>
        </w:tc>
        <w:tc>
          <w:tcPr>
            <w:tcW w:w="1906" w:type="dxa"/>
            <w:vAlign w:val="center"/>
          </w:tcPr>
          <w:p>
            <w:pPr>
              <w:pStyle w:val="tablecopy"/>
              <w:keepNext/>
              <w:jc w:val="left"/>
            </w:pPr>
            <w:r>
              <w:rPr>
                <w:sz w:val="14"/>
                <w:szCs w:val="14"/>
              </w:rPr>
              <w:t xml:space="preserve">S1 Gudang→Toko A</w:t>
            </w:r>
          </w:p>
        </w:tc>
        <w:tc>
          <w:tcPr>
            <w:tcW w:w="802" w:type="dxa"/>
            <w:vAlign w:val="center"/>
          </w:tcPr>
          <w:p>
            <w:pPr>
              <w:pStyle w:val="tablecopy"/>
              <w:keepNext/>
              <w:jc w:val="center"/>
            </w:pPr>
            <w:r>
              <w:rPr>
                <w:sz w:val="14"/>
                <w:szCs w:val="14"/>
              </w:rPr>
              <w:t xml:space="preserve">4</w:t>
            </w:r>
          </w:p>
        </w:tc>
        <w:tc>
          <w:tcPr>
            <w:tcW w:w="802" w:type="dxa"/>
            <w:vAlign w:val="center"/>
          </w:tcPr>
          <w:p>
            <w:pPr>
              <w:pStyle w:val="tablecopy"/>
              <w:keepNext/>
              <w:jc w:val="center"/>
            </w:pPr>
            <w:r>
              <w:rPr>
                <w:sz w:val="14"/>
                <w:szCs w:val="14"/>
              </w:rPr>
              <w:t xml:space="preserve">2</w:t>
            </w:r>
          </w:p>
        </w:tc>
        <w:tc>
          <w:tcPr>
            <w:tcW w:w="902" w:type="dxa"/>
            <w:vAlign w:val="center"/>
          </w:tcPr>
          <w:p>
            <w:pPr>
              <w:pStyle w:val="tablecopy"/>
              <w:keepNext/>
              <w:jc w:val="center"/>
            </w:pPr>
            <w:r>
              <w:rPr>
                <w:sz w:val="14"/>
                <w:szCs w:val="14"/>
              </w:rPr>
              <w:t xml:space="preserve">tetap</w:t>
            </w:r>
          </w:p>
        </w:tc>
      </w:tr>
      <w:tr>
        <w:trPr>
          <w:cantSplit/>
          <w:jc w:val="center"/>
        </w:trPr>
        <w:tc>
          <w:tcPr>
            <w:tcW w:w="451" w:type="dxa"/>
            <w:vAlign w:val="center"/>
          </w:tcPr>
          <w:p>
            <w:pPr>
              <w:pStyle w:val="tablecopy"/>
              <w:keepNext/>
              <w:jc w:val="center"/>
            </w:pPr>
            <w:r>
              <w:rPr>
                <w:sz w:val="14"/>
                <w:szCs w:val="14"/>
              </w:rPr>
              <w:t xml:space="preserve">2</w:t>
            </w:r>
          </w:p>
        </w:tc>
        <w:tc>
          <w:tcPr>
            <w:tcW w:w="1906" w:type="dxa"/>
            <w:vAlign w:val="center"/>
          </w:tcPr>
          <w:p>
            <w:pPr>
              <w:pStyle w:val="tablecopy"/>
              <w:keepNext/>
              <w:jc w:val="left"/>
            </w:pPr>
            <w:r>
              <w:rPr>
                <w:sz w:val="14"/>
                <w:szCs w:val="14"/>
              </w:rPr>
              <w:t xml:space="preserve">S2 Gudang→Toko B</w:t>
            </w:r>
          </w:p>
        </w:tc>
        <w:tc>
          <w:tcPr>
            <w:tcW w:w="802" w:type="dxa"/>
            <w:vAlign w:val="center"/>
          </w:tcPr>
          <w:p>
            <w:pPr>
              <w:pStyle w:val="tablecopy"/>
              <w:keepNext/>
              <w:jc w:val="center"/>
            </w:pPr>
            <w:r>
              <w:rPr>
                <w:sz w:val="14"/>
                <w:szCs w:val="14"/>
              </w:rPr>
              <w:t xml:space="preserve">5</w:t>
            </w:r>
          </w:p>
        </w:tc>
        <w:tc>
          <w:tcPr>
            <w:tcW w:w="802" w:type="dxa"/>
            <w:vAlign w:val="center"/>
          </w:tcPr>
          <w:p>
            <w:pPr>
              <w:pStyle w:val="tablecopy"/>
              <w:keepNext/>
              <w:jc w:val="center"/>
            </w:pPr>
            <w:r>
              <w:rPr>
                <w:sz w:val="14"/>
                <w:szCs w:val="14"/>
              </w:rPr>
              <w:t xml:space="preserve">5</w:t>
            </w:r>
          </w:p>
        </w:tc>
        <w:tc>
          <w:tcPr>
            <w:tcW w:w="902" w:type="dxa"/>
            <w:vAlign w:val="center"/>
          </w:tcPr>
          <w:p>
            <w:pPr>
              <w:pStyle w:val="tablecopy"/>
              <w:keepNext/>
              <w:jc w:val="center"/>
            </w:pPr>
            <w:r>
              <w:rPr>
                <w:sz w:val="14"/>
                <w:szCs w:val="14"/>
              </w:rPr>
              <w:t xml:space="preserve">tetap</w:t>
            </w:r>
          </w:p>
        </w:tc>
      </w:tr>
      <w:tr>
        <w:trPr>
          <w:cantSplit/>
          <w:jc w:val="center"/>
        </w:trPr>
        <w:tc>
          <w:tcPr>
            <w:tcW w:w="451" w:type="dxa"/>
            <w:vAlign w:val="center"/>
          </w:tcPr>
          <w:p>
            <w:pPr>
              <w:pStyle w:val="tablecopy"/>
              <w:keepNext/>
              <w:jc w:val="center"/>
            </w:pPr>
            <w:r>
              <w:rPr>
                <w:sz w:val="14"/>
                <w:szCs w:val="14"/>
              </w:rPr>
              <w:t xml:space="preserve">2</w:t>
            </w:r>
          </w:p>
        </w:tc>
        <w:tc>
          <w:tcPr>
            <w:tcW w:w="1906" w:type="dxa"/>
            <w:vAlign w:val="center"/>
          </w:tcPr>
          <w:p>
            <w:pPr>
              <w:pStyle w:val="tablecopy"/>
              <w:keepNext/>
              <w:jc w:val="left"/>
            </w:pPr>
            <w:r>
              <w:rPr>
                <w:sz w:val="14"/>
                <w:szCs w:val="14"/>
              </w:rPr>
              <w:t xml:space="preserve">S3 Toko B→Toko A</w:t>
            </w:r>
          </w:p>
        </w:tc>
        <w:tc>
          <w:tcPr>
            <w:tcW w:w="802" w:type="dxa"/>
            <w:vAlign w:val="center"/>
          </w:tcPr>
          <w:p>
            <w:pPr>
              <w:pStyle w:val="tablecopy"/>
              <w:keepNext/>
              <w:jc w:val="center"/>
            </w:pPr>
            <w:r>
              <w:rPr>
                <w:sz w:val="14"/>
                <w:szCs w:val="14"/>
              </w:rPr>
              <w:t xml:space="preserve">2</w:t>
            </w:r>
          </w:p>
        </w:tc>
        <w:tc>
          <w:tcPr>
            <w:tcW w:w="802" w:type="dxa"/>
            <w:vAlign w:val="center"/>
          </w:tcPr>
          <w:p>
            <w:pPr>
              <w:pStyle w:val="tablecopy"/>
              <w:keepNext/>
              <w:jc w:val="center"/>
            </w:pPr>
            <w:r>
              <w:rPr>
                <w:sz w:val="14"/>
                <w:szCs w:val="14"/>
              </w:rPr>
              <w:t xml:space="preserve">2</w:t>
            </w:r>
          </w:p>
        </w:tc>
        <w:tc>
          <w:tcPr>
            <w:tcW w:w="902" w:type="dxa"/>
            <w:vAlign w:val="center"/>
          </w:tcPr>
          <w:p>
            <w:pPr>
              <w:pStyle w:val="tablecopy"/>
              <w:keepNext/>
              <w:jc w:val="center"/>
            </w:pPr>
            <w:r>
              <w:rPr>
                <w:sz w:val="14"/>
                <w:szCs w:val="14"/>
              </w:rPr>
              <w:t xml:space="preserve">tetap</w:t>
            </w:r>
          </w:p>
        </w:tc>
      </w:tr>
      <w:tr>
        <w:trPr>
          <w:cantSplit/>
          <w:jc w:val="center"/>
        </w:trPr>
        <w:tc>
          <w:tcPr>
            <w:tcW w:w="451" w:type="dxa"/>
            <w:vAlign w:val="center"/>
          </w:tcPr>
          <w:p>
            <w:pPr>
              <w:pStyle w:val="tablecopy"/>
              <w:keepNext/>
              <w:jc w:val="center"/>
            </w:pPr>
            <w:r>
              <w:rPr>
                <w:sz w:val="14"/>
                <w:szCs w:val="14"/>
              </w:rPr>
              <w:t xml:space="preserve">2</w:t>
            </w:r>
          </w:p>
        </w:tc>
        <w:tc>
          <w:tcPr>
            <w:tcW w:w="1906" w:type="dxa"/>
            <w:vAlign w:val="center"/>
          </w:tcPr>
          <w:p>
            <w:pPr>
              <w:pStyle w:val="tablecopy"/>
              <w:keepNext/>
              <w:jc w:val="left"/>
            </w:pPr>
            <w:r>
              <w:rPr>
                <w:sz w:val="14"/>
                <w:szCs w:val="14"/>
              </w:rPr>
              <w:t xml:space="preserve">S4 Toko A→Pelanggan</w:t>
            </w:r>
          </w:p>
        </w:tc>
        <w:tc>
          <w:tcPr>
            <w:tcW w:w="802" w:type="dxa"/>
            <w:vAlign w:val="center"/>
          </w:tcPr>
          <w:p>
            <w:pPr>
              <w:pStyle w:val="tablecopy"/>
              <w:keepNext/>
              <w:jc w:val="center"/>
            </w:pPr>
            <w:r>
              <w:rPr>
                <w:sz w:val="14"/>
                <w:szCs w:val="14"/>
              </w:rPr>
              <w:t xml:space="preserve">4</w:t>
            </w:r>
          </w:p>
        </w:tc>
        <w:tc>
          <w:tcPr>
            <w:tcW w:w="802" w:type="dxa"/>
            <w:vAlign w:val="center"/>
          </w:tcPr>
          <w:p>
            <w:pPr>
              <w:pStyle w:val="tablecopy"/>
              <w:keepNext/>
              <w:jc w:val="center"/>
            </w:pPr>
            <w:r>
              <w:rPr>
                <w:sz w:val="14"/>
                <w:szCs w:val="14"/>
              </w:rPr>
              <w:t xml:space="preserve">4</w:t>
            </w:r>
          </w:p>
        </w:tc>
        <w:tc>
          <w:tcPr>
            <w:tcW w:w="902" w:type="dxa"/>
            <w:vAlign w:val="center"/>
          </w:tcPr>
          <w:p>
            <w:pPr>
              <w:pStyle w:val="tablecopy"/>
              <w:keepNext/>
              <w:jc w:val="center"/>
            </w:pPr>
            <w:r>
              <w:rPr>
                <w:sz w:val="14"/>
                <w:szCs w:val="14"/>
              </w:rPr>
              <w:t xml:space="preserve">tetap</w:t>
            </w:r>
          </w:p>
        </w:tc>
      </w:tr>
      <w:tr>
        <w:trPr>
          <w:cantSplit/>
          <w:jc w:val="center"/>
        </w:trPr>
        <w:tc>
          <w:tcPr>
            <w:tcW w:w="451" w:type="dxa"/>
            <w:vAlign w:val="center"/>
          </w:tcPr>
          <w:p>
            <w:pPr>
              <w:pStyle w:val="tablecopy"/>
              <w:keepNext/>
              <w:jc w:val="center"/>
            </w:pPr>
            <w:r>
              <w:rPr>
                <w:sz w:val="14"/>
                <w:szCs w:val="14"/>
              </w:rPr>
              <w:t xml:space="preserve">uji</w:t>
            </w:r>
          </w:p>
        </w:tc>
        <w:tc>
          <w:tcPr>
            <w:tcW w:w="1906" w:type="dxa"/>
            <w:vAlign w:val="center"/>
          </w:tcPr>
          <w:p>
            <w:pPr>
              <w:pStyle w:val="tablecopy"/>
              <w:keepNext/>
              <w:jc w:val="left"/>
            </w:pPr>
            <w:r>
              <w:rPr>
                <w:sz w:val="14"/>
                <w:szCs w:val="14"/>
              </w:rPr>
              <w:t xml:space="preserve">S1 Gudang→Toko A</w:t>
            </w:r>
          </w:p>
        </w:tc>
        <w:tc>
          <w:tcPr>
            <w:tcW w:w="802" w:type="dxa"/>
            <w:vAlign w:val="center"/>
          </w:tcPr>
          <w:p>
            <w:pPr>
              <w:pStyle w:val="tablecopy"/>
              <w:keepNext/>
              <w:jc w:val="center"/>
            </w:pPr>
            <w:r>
              <w:rPr>
                <w:sz w:val="14"/>
                <w:szCs w:val="14"/>
              </w:rPr>
              <w:t xml:space="preserve">4</w:t>
            </w:r>
          </w:p>
        </w:tc>
        <w:tc>
          <w:tcPr>
            <w:tcW w:w="802" w:type="dxa"/>
            <w:vAlign w:val="center"/>
          </w:tcPr>
          <w:p>
            <w:pPr>
              <w:pStyle w:val="tablecopy"/>
              <w:keepNext/>
              <w:jc w:val="center"/>
            </w:pPr>
            <w:r>
              <w:rPr>
                <w:sz w:val="14"/>
                <w:szCs w:val="14"/>
              </w:rPr>
              <w:t xml:space="preserve">2</w:t>
            </w:r>
          </w:p>
        </w:tc>
        <w:tc>
          <w:tcPr>
            <w:tcW w:w="902" w:type="dxa"/>
            <w:vAlign w:val="center"/>
          </w:tcPr>
          <w:p>
            <w:pPr>
              <w:pStyle w:val="tablecopy"/>
              <w:keepNext/>
              <w:jc w:val="center"/>
            </w:pPr>
            <w:r>
              <w:rPr>
                <w:sz w:val="14"/>
                <w:szCs w:val="14"/>
              </w:rPr>
              <w:t xml:space="preserve">aman</w:t>
            </w:r>
          </w:p>
        </w:tc>
      </w:tr>
      <w:tr>
        <w:trPr>
          <w:cantSplit/>
          <w:jc w:val="center"/>
        </w:trPr>
        <w:tc>
          <w:tcPr>
            <w:tcW w:w="451" w:type="dxa"/>
            <w:vAlign w:val="center"/>
          </w:tcPr>
          <w:p>
            <w:pPr>
              <w:pStyle w:val="tablecopy"/>
              <w:keepNext/>
              <w:jc w:val="center"/>
            </w:pPr>
            <w:r>
              <w:rPr>
                <w:sz w:val="14"/>
                <w:szCs w:val="14"/>
              </w:rPr>
              <w:t xml:space="preserve">uji</w:t>
            </w:r>
          </w:p>
        </w:tc>
        <w:tc>
          <w:tcPr>
            <w:tcW w:w="1906" w:type="dxa"/>
            <w:vAlign w:val="center"/>
          </w:tcPr>
          <w:p>
            <w:pPr>
              <w:pStyle w:val="tablecopy"/>
              <w:keepNext/>
              <w:jc w:val="left"/>
            </w:pPr>
            <w:r>
              <w:rPr>
                <w:sz w:val="14"/>
                <w:szCs w:val="14"/>
              </w:rPr>
              <w:t xml:space="preserve">S2 Gudang→Toko B</w:t>
            </w:r>
          </w:p>
        </w:tc>
        <w:tc>
          <w:tcPr>
            <w:tcW w:w="802" w:type="dxa"/>
            <w:vAlign w:val="center"/>
          </w:tcPr>
          <w:p>
            <w:pPr>
              <w:pStyle w:val="tablecopy"/>
              <w:keepNext/>
              <w:jc w:val="center"/>
            </w:pPr>
            <w:r>
              <w:rPr>
                <w:sz w:val="14"/>
                <w:szCs w:val="14"/>
              </w:rPr>
              <w:t xml:space="preserve">5</w:t>
            </w:r>
          </w:p>
        </w:tc>
        <w:tc>
          <w:tcPr>
            <w:tcW w:w="802" w:type="dxa"/>
            <w:vAlign w:val="center"/>
          </w:tcPr>
          <w:p>
            <w:pPr>
              <w:pStyle w:val="tablecopy"/>
              <w:keepNext/>
              <w:jc w:val="center"/>
            </w:pPr>
            <w:r>
              <w:rPr>
                <w:sz w:val="14"/>
                <w:szCs w:val="14"/>
              </w:rPr>
              <w:t xml:space="preserve">5</w:t>
            </w:r>
          </w:p>
        </w:tc>
        <w:tc>
          <w:tcPr>
            <w:tcW w:w="902" w:type="dxa"/>
            <w:vAlign w:val="center"/>
          </w:tcPr>
          <w:p>
            <w:pPr>
              <w:pStyle w:val="tablecopy"/>
              <w:keepNext/>
              <w:jc w:val="center"/>
            </w:pPr>
            <w:r>
              <w:rPr>
                <w:sz w:val="14"/>
                <w:szCs w:val="14"/>
              </w:rPr>
              <w:t xml:space="preserve">aman</w:t>
            </w:r>
          </w:p>
        </w:tc>
      </w:tr>
      <w:tr>
        <w:trPr>
          <w:cantSplit/>
          <w:jc w:val="center"/>
        </w:trPr>
        <w:tc>
          <w:tcPr>
            <w:tcW w:w="451" w:type="dxa"/>
            <w:vAlign w:val="center"/>
          </w:tcPr>
          <w:p>
            <w:pPr>
              <w:pStyle w:val="tablecopy"/>
              <w:keepNext/>
              <w:jc w:val="center"/>
            </w:pPr>
            <w:r>
              <w:rPr>
                <w:sz w:val="14"/>
                <w:szCs w:val="14"/>
              </w:rPr>
              <w:t xml:space="preserve">uji</w:t>
            </w:r>
          </w:p>
        </w:tc>
        <w:tc>
          <w:tcPr>
            <w:tcW w:w="1906" w:type="dxa"/>
            <w:vAlign w:val="center"/>
          </w:tcPr>
          <w:p>
            <w:pPr>
              <w:pStyle w:val="tablecopy"/>
              <w:keepNext/>
              <w:jc w:val="left"/>
            </w:pPr>
            <w:r>
              <w:rPr>
                <w:sz w:val="14"/>
                <w:szCs w:val="14"/>
              </w:rPr>
              <w:t xml:space="preserve">S3 Toko B→Toko A</w:t>
            </w:r>
          </w:p>
        </w:tc>
        <w:tc>
          <w:tcPr>
            <w:tcW w:w="802" w:type="dxa"/>
            <w:vAlign w:val="center"/>
          </w:tcPr>
          <w:p>
            <w:pPr>
              <w:pStyle w:val="tablecopy"/>
              <w:keepNext/>
              <w:jc w:val="center"/>
            </w:pPr>
            <w:r>
              <w:rPr>
                <w:sz w:val="14"/>
                <w:szCs w:val="14"/>
              </w:rPr>
              <w:t xml:space="preserve">2</w:t>
            </w:r>
          </w:p>
        </w:tc>
        <w:tc>
          <w:tcPr>
            <w:tcW w:w="802" w:type="dxa"/>
            <w:vAlign w:val="center"/>
          </w:tcPr>
          <w:p>
            <w:pPr>
              <w:pStyle w:val="tablecopy"/>
              <w:keepNext/>
              <w:jc w:val="center"/>
            </w:pPr>
            <w:r>
              <w:rPr>
                <w:sz w:val="14"/>
                <w:szCs w:val="14"/>
              </w:rPr>
              <w:t xml:space="preserve">2</w:t>
            </w:r>
          </w:p>
        </w:tc>
        <w:tc>
          <w:tcPr>
            <w:tcW w:w="902" w:type="dxa"/>
            <w:vAlign w:val="center"/>
          </w:tcPr>
          <w:p>
            <w:pPr>
              <w:pStyle w:val="tablecopy"/>
              <w:keepNext/>
              <w:jc w:val="center"/>
            </w:pPr>
            <w:r>
              <w:rPr>
                <w:sz w:val="14"/>
                <w:szCs w:val="14"/>
              </w:rPr>
              <w:t xml:space="preserve">aman</w:t>
            </w:r>
          </w:p>
        </w:tc>
      </w:tr>
      <w:tr>
        <w:trPr>
          <w:cantSplit/>
          <w:jc w:val="center"/>
        </w:trPr>
        <w:tc>
          <w:tcPr>
            <w:tcW w:w="451" w:type="dxa"/>
            <w:vAlign w:val="center"/>
          </w:tcPr>
          <w:p>
            <w:pPr>
              <w:pStyle w:val="tablecopy"/>
              <w:jc w:val="center"/>
            </w:pPr>
            <w:r>
              <w:rPr>
                <w:sz w:val="14"/>
                <w:szCs w:val="14"/>
              </w:rPr>
              <w:t xml:space="preserve">uji</w:t>
            </w:r>
          </w:p>
        </w:tc>
        <w:tc>
          <w:tcPr>
            <w:tcW w:w="1906" w:type="dxa"/>
            <w:vAlign w:val="center"/>
          </w:tcPr>
          <w:p>
            <w:pPr>
              <w:pStyle w:val="tablecopy"/>
              <w:jc w:val="left"/>
            </w:pPr>
            <w:r>
              <w:rPr>
                <w:sz w:val="14"/>
                <w:szCs w:val="14"/>
              </w:rPr>
              <w:t xml:space="preserve">S4 Toko A→Pelanggan</w:t>
            </w:r>
          </w:p>
        </w:tc>
        <w:tc>
          <w:tcPr>
            <w:tcW w:w="802" w:type="dxa"/>
            <w:vAlign w:val="center"/>
          </w:tcPr>
          <w:p>
            <w:pPr>
              <w:pStyle w:val="tablecopy"/>
              <w:jc w:val="center"/>
            </w:pPr>
            <w:r>
              <w:rPr>
                <w:sz w:val="14"/>
                <w:szCs w:val="14"/>
              </w:rPr>
              <w:t xml:space="preserve">4</w:t>
            </w:r>
          </w:p>
        </w:tc>
        <w:tc>
          <w:tcPr>
            <w:tcW w:w="802" w:type="dxa"/>
            <w:vAlign w:val="center"/>
          </w:tcPr>
          <w:p>
            <w:pPr>
              <w:pStyle w:val="tablecopy"/>
              <w:jc w:val="center"/>
            </w:pPr>
            <w:r>
              <w:rPr>
                <w:sz w:val="14"/>
                <w:szCs w:val="14"/>
              </w:rPr>
              <w:t xml:space="preserve">4</w:t>
            </w:r>
          </w:p>
        </w:tc>
        <w:tc>
          <w:tcPr>
            <w:tcW w:w="902" w:type="dxa"/>
            <w:vAlign w:val="center"/>
          </w:tcPr>
          <w:p>
            <w:pPr>
              <w:pStyle w:val="tablecopy"/>
              <w:jc w:val="center"/>
            </w:pPr>
            <w:r>
              <w:rPr>
                <w:sz w:val="14"/>
                <w:szCs w:val="14"/>
              </w:rPr>
              <w:t xml:space="preserve">aman</w:t>
            </w:r>
          </w:p>
        </w:tc>
      </w:tr>
    </w:tbl>
    <w:p>
      <w:pPr>
        <w:spacing w:before="0" w:after="60" w:line="120" w:lineRule="exact"/>
      </w:pPr>
    </w:p>
    <w:p>
      <w:pPr>
        <w:keepNext/>
        <w:spacing w:before="0" w:after="0"/>
        <w:ind w:firstLine="0"/>
        <w:jc w:val="center"/>
      </w:pPr>
      <w:r>
        <w:drawing>
          <wp:inline xmlns:a="http://schemas.openxmlformats.org/drawingml/2006/main" xmlns:pic="http://schemas.openxmlformats.org/drawingml/2006/picture">
            <wp:extent cx="2736000" cy="1408235"/>
            <wp:docPr id="1" name="Picture 1"/>
            <wp:cNvGraphicFramePr>
              <a:graphicFrameLocks noChangeAspect="1"/>
            </wp:cNvGraphicFramePr>
            <a:graphic>
              <a:graphicData uri="http://schemas.openxmlformats.org/drawingml/2006/picture">
                <pic:pic>
                  <pic:nvPicPr>
                    <pic:cNvPr id="0" name="gambar_graf_uang.png"/>
                    <pic:cNvPicPr/>
                  </pic:nvPicPr>
                  <pic:blipFill>
                    <a:blip r:embed="rId17"/>
                    <a:stretch>
                      <a:fillRect/>
                    </a:stretch>
                  </pic:blipFill>
                  <pic:spPr>
                    <a:xfrm>
                      <a:off x="0" y="0"/>
                      <a:ext cx="2736000" cy="1408235"/>
                    </a:xfrm>
                    <a:prstGeom prst="rect"/>
                  </pic:spPr>
                </pic:pic>
              </a:graphicData>
            </a:graphic>
          </wp:inline>
        </w:drawing>
      </w:r>
    </w:p>
    <w:p>
      <w:pPr>
        <w:pStyle w:val="figurecaption"/>
      </w:pPr>
      <w:r>
        <w:t xml:space="preserve">Graf kasus 2, segitiga tukar uang. Bobot = −1000·ln(kurs), jumlah keliling −36.</w:t>
      </w:r>
    </w:p>
    <w:p>
      <w:pPr>
        <w:pStyle w:val="tablehead"/>
        <w:keepNext/>
      </w:pPr>
      <w:r>
        <w:t xml:space="preserve">Pemeriksaan sisi satu per satu pada kasus 2</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446"/>
        <w:gridCol w:w="1489"/>
        <w:gridCol w:w="893"/>
        <w:gridCol w:w="893"/>
        <w:gridCol w:w="1142"/>
      </w:tblGrid>
      <w:tr>
        <w:trPr>
          <w:cantSplit/>
          <w:tblHeader/>
          <w:jc w:val="center"/>
        </w:trPr>
        <w:tc>
          <w:tcPr>
            <w:tcW w:w="446" w:type="dxa"/>
            <w:vAlign w:val="center"/>
          </w:tcPr>
          <w:p>
            <w:pPr>
              <w:pStyle w:val="tablecolhead"/>
              <w:keepNext/>
              <w:jc w:val="center"/>
            </w:pPr>
            <w:r>
              <w:rPr>
                <w:b/>
                <w:bCs/>
                <w:sz w:val="14"/>
                <w:szCs w:val="14"/>
              </w:rPr>
              <w:t xml:space="preserve">Put.</w:t>
            </w:r>
          </w:p>
        </w:tc>
        <w:tc>
          <w:tcPr>
            <w:tcW w:w="1489" w:type="dxa"/>
            <w:vAlign w:val="center"/>
          </w:tcPr>
          <w:p>
            <w:pPr>
              <w:pStyle w:val="tablecolhead"/>
              <w:keepNext/>
              <w:jc w:val="center"/>
            </w:pPr>
            <w:r>
              <w:rPr>
                <w:b/>
                <w:bCs/>
                <w:sz w:val="14"/>
                <w:szCs w:val="14"/>
              </w:rPr>
              <w:t xml:space="preserve">Sisi</w:t>
            </w:r>
          </w:p>
        </w:tc>
        <w:tc>
          <w:tcPr>
            <w:tcW w:w="893" w:type="dxa"/>
            <w:vAlign w:val="center"/>
          </w:tcPr>
          <w:p>
            <w:pPr>
              <w:pStyle w:val="tablecolhead"/>
              <w:keepNext/>
              <w:jc w:val="center"/>
            </w:pPr>
            <w:r>
              <w:rPr>
                <w:b/>
                <w:bCs/>
                <w:sz w:val="14"/>
                <w:szCs w:val="14"/>
              </w:rPr>
              <w:t xml:space="preserve">d[u] + w</w:t>
            </w:r>
          </w:p>
        </w:tc>
        <w:tc>
          <w:tcPr>
            <w:tcW w:w="893" w:type="dxa"/>
            <w:vAlign w:val="center"/>
          </w:tcPr>
          <w:p>
            <w:pPr>
              <w:pStyle w:val="tablecolhead"/>
              <w:keepNext/>
              <w:jc w:val="center"/>
            </w:pPr>
            <w:r>
              <w:rPr>
                <w:b/>
                <w:bCs/>
                <w:sz w:val="14"/>
                <w:szCs w:val="14"/>
              </w:rPr>
              <w:t xml:space="preserve">d[v] lama</w:t>
            </w:r>
          </w:p>
        </w:tc>
        <w:tc>
          <w:tcPr>
            <w:tcW w:w="1142" w:type="dxa"/>
            <w:vAlign w:val="center"/>
          </w:tcPr>
          <w:p>
            <w:pPr>
              <w:pStyle w:val="tablecolhead"/>
              <w:keepNext/>
              <w:jc w:val="center"/>
            </w:pPr>
            <w:r>
              <w:rPr>
                <w:b/>
                <w:bCs/>
                <w:sz w:val="14"/>
                <w:szCs w:val="14"/>
              </w:rPr>
              <w:t xml:space="preserve">Hasil</w:t>
            </w:r>
          </w:p>
        </w:tc>
      </w:tr>
      <w:tr>
        <w:trPr>
          <w:cantSplit/>
          <w:jc w:val="center"/>
        </w:trPr>
        <w:tc>
          <w:tcPr>
            <w:tcW w:w="446" w:type="dxa"/>
            <w:vAlign w:val="center"/>
          </w:tcPr>
          <w:p>
            <w:pPr>
              <w:pStyle w:val="tablecopy"/>
              <w:keepNext/>
              <w:jc w:val="center"/>
            </w:pPr>
            <w:r>
              <w:rPr>
                <w:sz w:val="14"/>
                <w:szCs w:val="14"/>
              </w:rPr>
              <w:t xml:space="preserve">1</w:t>
            </w:r>
          </w:p>
        </w:tc>
        <w:tc>
          <w:tcPr>
            <w:tcW w:w="1489" w:type="dxa"/>
            <w:vAlign w:val="center"/>
          </w:tcPr>
          <w:p>
            <w:pPr>
              <w:pStyle w:val="tablecopy"/>
              <w:keepNext/>
              <w:jc w:val="left"/>
            </w:pPr>
            <w:r>
              <w:rPr>
                <w:sz w:val="14"/>
                <w:szCs w:val="14"/>
              </w:rPr>
              <w:t xml:space="preserve">USD→EUR</w:t>
            </w:r>
          </w:p>
        </w:tc>
        <w:tc>
          <w:tcPr>
            <w:tcW w:w="893" w:type="dxa"/>
            <w:vAlign w:val="center"/>
          </w:tcPr>
          <w:p>
            <w:pPr>
              <w:pStyle w:val="tablecopy"/>
              <w:keepNext/>
              <w:jc w:val="center"/>
            </w:pPr>
            <w:r>
              <w:rPr>
                <w:sz w:val="14"/>
                <w:szCs w:val="14"/>
              </w:rPr>
              <w:t xml:space="preserve">105</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 ← 105</w:t>
            </w:r>
          </w:p>
        </w:tc>
      </w:tr>
      <w:tr>
        <w:trPr>
          <w:cantSplit/>
          <w:jc w:val="center"/>
        </w:trPr>
        <w:tc>
          <w:tcPr>
            <w:tcW w:w="446" w:type="dxa"/>
            <w:vAlign w:val="center"/>
          </w:tcPr>
          <w:p>
            <w:pPr>
              <w:pStyle w:val="tablecopy"/>
              <w:keepNext/>
              <w:jc w:val="center"/>
            </w:pPr>
            <w:r>
              <w:rPr>
                <w:sz w:val="14"/>
                <w:szCs w:val="14"/>
              </w:rPr>
              <w:t xml:space="preserve">1</w:t>
            </w:r>
          </w:p>
        </w:tc>
        <w:tc>
          <w:tcPr>
            <w:tcW w:w="1489" w:type="dxa"/>
            <w:vAlign w:val="center"/>
          </w:tcPr>
          <w:p>
            <w:pPr>
              <w:pStyle w:val="tablecopy"/>
              <w:keepNext/>
              <w:jc w:val="left"/>
            </w:pPr>
            <w:r>
              <w:rPr>
                <w:sz w:val="14"/>
                <w:szCs w:val="14"/>
              </w:rPr>
              <w:t xml:space="preserve">EUR→JPY</w:t>
            </w:r>
          </w:p>
        </w:tc>
        <w:tc>
          <w:tcPr>
            <w:tcW w:w="893" w:type="dxa"/>
            <w:vAlign w:val="center"/>
          </w:tcPr>
          <w:p>
            <w:pPr>
              <w:pStyle w:val="tablecopy"/>
              <w:keepNext/>
              <w:jc w:val="center"/>
            </w:pPr>
            <w:r>
              <w:rPr>
                <w:sz w:val="14"/>
                <w:szCs w:val="14"/>
              </w:rPr>
              <w:t xml:space="preserve">−4970</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 ← −4970</w:t>
            </w:r>
          </w:p>
        </w:tc>
      </w:tr>
      <w:tr>
        <w:trPr>
          <w:cantSplit/>
          <w:jc w:val="center"/>
        </w:trPr>
        <w:tc>
          <w:tcPr>
            <w:tcW w:w="446" w:type="dxa"/>
            <w:vAlign w:val="center"/>
          </w:tcPr>
          <w:p>
            <w:pPr>
              <w:pStyle w:val="tablecopy"/>
              <w:keepNext/>
              <w:jc w:val="center"/>
            </w:pPr>
            <w:r>
              <w:rPr>
                <w:sz w:val="14"/>
                <w:szCs w:val="14"/>
              </w:rPr>
              <w:t xml:space="preserve">1</w:t>
            </w:r>
          </w:p>
        </w:tc>
        <w:tc>
          <w:tcPr>
            <w:tcW w:w="1489" w:type="dxa"/>
            <w:vAlign w:val="center"/>
          </w:tcPr>
          <w:p>
            <w:pPr>
              <w:pStyle w:val="tablecopy"/>
              <w:keepNext/>
              <w:jc w:val="left"/>
            </w:pPr>
            <w:r>
              <w:rPr>
                <w:sz w:val="14"/>
                <w:szCs w:val="14"/>
              </w:rPr>
              <w:t xml:space="preserve">JPY→USD</w:t>
            </w:r>
          </w:p>
        </w:tc>
        <w:tc>
          <w:tcPr>
            <w:tcW w:w="893" w:type="dxa"/>
            <w:vAlign w:val="center"/>
          </w:tcPr>
          <w:p>
            <w:pPr>
              <w:pStyle w:val="tablecopy"/>
              <w:keepNext/>
              <w:jc w:val="center"/>
            </w:pPr>
            <w:r>
              <w:rPr>
                <w:sz w:val="14"/>
                <w:szCs w:val="14"/>
              </w:rPr>
              <w:t xml:space="preserve">−36</w:t>
            </w:r>
          </w:p>
        </w:tc>
        <w:tc>
          <w:tcPr>
            <w:tcW w:w="893" w:type="dxa"/>
            <w:vAlign w:val="center"/>
          </w:tcPr>
          <w:p>
            <w:pPr>
              <w:pStyle w:val="tablecopy"/>
              <w:keepNext/>
              <w:jc w:val="center"/>
            </w:pPr>
            <w:r>
              <w:rPr>
                <w:sz w:val="14"/>
                <w:szCs w:val="14"/>
              </w:rPr>
              <w:t xml:space="preserve">0</w:t>
            </w:r>
          </w:p>
        </w:tc>
        <w:tc>
          <w:tcPr>
            <w:tcW w:w="1142" w:type="dxa"/>
            <w:vAlign w:val="center"/>
          </w:tcPr>
          <w:p>
            <w:pPr>
              <w:pStyle w:val="tablecopy"/>
              <w:keepNext/>
              <w:jc w:val="center"/>
            </w:pPr>
            <w:r>
              <w:rPr>
                <w:sz w:val="14"/>
                <w:szCs w:val="14"/>
              </w:rPr>
              <w:t xml:space="preserve">d ← −36</w:t>
            </w:r>
          </w:p>
        </w:tc>
      </w:tr>
      <w:tr>
        <w:trPr>
          <w:cantSplit/>
          <w:jc w:val="center"/>
        </w:trPr>
        <w:tc>
          <w:tcPr>
            <w:tcW w:w="446" w:type="dxa"/>
            <w:vAlign w:val="center"/>
          </w:tcPr>
          <w:p>
            <w:pPr>
              <w:pStyle w:val="tablecopy"/>
              <w:keepNext/>
              <w:jc w:val="center"/>
            </w:pPr>
            <w:r>
              <w:rPr>
                <w:sz w:val="14"/>
                <w:szCs w:val="14"/>
              </w:rPr>
              <w:t xml:space="preserve">2</w:t>
            </w:r>
          </w:p>
        </w:tc>
        <w:tc>
          <w:tcPr>
            <w:tcW w:w="1489" w:type="dxa"/>
            <w:vAlign w:val="center"/>
          </w:tcPr>
          <w:p>
            <w:pPr>
              <w:pStyle w:val="tablecopy"/>
              <w:keepNext/>
              <w:jc w:val="left"/>
            </w:pPr>
            <w:r>
              <w:rPr>
                <w:sz w:val="14"/>
                <w:szCs w:val="14"/>
              </w:rPr>
              <w:t xml:space="preserve">USD→EUR</w:t>
            </w:r>
          </w:p>
        </w:tc>
        <w:tc>
          <w:tcPr>
            <w:tcW w:w="893" w:type="dxa"/>
            <w:vAlign w:val="center"/>
          </w:tcPr>
          <w:p>
            <w:pPr>
              <w:pStyle w:val="tablecopy"/>
              <w:keepNext/>
              <w:jc w:val="center"/>
            </w:pPr>
            <w:r>
              <w:rPr>
                <w:sz w:val="14"/>
                <w:szCs w:val="14"/>
              </w:rPr>
              <w:t xml:space="preserve">69</w:t>
            </w:r>
          </w:p>
        </w:tc>
        <w:tc>
          <w:tcPr>
            <w:tcW w:w="893" w:type="dxa"/>
            <w:vAlign w:val="center"/>
          </w:tcPr>
          <w:p>
            <w:pPr>
              <w:pStyle w:val="tablecopy"/>
              <w:keepNext/>
              <w:jc w:val="center"/>
            </w:pPr>
            <w:r>
              <w:rPr>
                <w:sz w:val="14"/>
                <w:szCs w:val="14"/>
              </w:rPr>
              <w:t xml:space="preserve">105</w:t>
            </w:r>
          </w:p>
        </w:tc>
        <w:tc>
          <w:tcPr>
            <w:tcW w:w="1142" w:type="dxa"/>
            <w:vAlign w:val="center"/>
          </w:tcPr>
          <w:p>
            <w:pPr>
              <w:pStyle w:val="tablecopy"/>
              <w:keepNext/>
              <w:jc w:val="center"/>
            </w:pPr>
            <w:r>
              <w:rPr>
                <w:sz w:val="14"/>
                <w:szCs w:val="14"/>
              </w:rPr>
              <w:t xml:space="preserve">d ← 69</w:t>
            </w:r>
          </w:p>
        </w:tc>
      </w:tr>
      <w:tr>
        <w:trPr>
          <w:cantSplit/>
          <w:jc w:val="center"/>
        </w:trPr>
        <w:tc>
          <w:tcPr>
            <w:tcW w:w="446" w:type="dxa"/>
            <w:vAlign w:val="center"/>
          </w:tcPr>
          <w:p>
            <w:pPr>
              <w:pStyle w:val="tablecopy"/>
              <w:keepNext/>
              <w:jc w:val="center"/>
            </w:pPr>
            <w:r>
              <w:rPr>
                <w:sz w:val="14"/>
                <w:szCs w:val="14"/>
              </w:rPr>
              <w:t xml:space="preserve">2</w:t>
            </w:r>
          </w:p>
        </w:tc>
        <w:tc>
          <w:tcPr>
            <w:tcW w:w="1489" w:type="dxa"/>
            <w:vAlign w:val="center"/>
          </w:tcPr>
          <w:p>
            <w:pPr>
              <w:pStyle w:val="tablecopy"/>
              <w:keepNext/>
              <w:jc w:val="left"/>
            </w:pPr>
            <w:r>
              <w:rPr>
                <w:sz w:val="14"/>
                <w:szCs w:val="14"/>
              </w:rPr>
              <w:t xml:space="preserve">EUR→JPY</w:t>
            </w:r>
          </w:p>
        </w:tc>
        <w:tc>
          <w:tcPr>
            <w:tcW w:w="893" w:type="dxa"/>
            <w:vAlign w:val="center"/>
          </w:tcPr>
          <w:p>
            <w:pPr>
              <w:pStyle w:val="tablecopy"/>
              <w:keepNext/>
              <w:jc w:val="center"/>
            </w:pPr>
            <w:r>
              <w:rPr>
                <w:sz w:val="14"/>
                <w:szCs w:val="14"/>
              </w:rPr>
              <w:t xml:space="preserve">−5006</w:t>
            </w:r>
          </w:p>
        </w:tc>
        <w:tc>
          <w:tcPr>
            <w:tcW w:w="893" w:type="dxa"/>
            <w:vAlign w:val="center"/>
          </w:tcPr>
          <w:p>
            <w:pPr>
              <w:pStyle w:val="tablecopy"/>
              <w:keepNext/>
              <w:jc w:val="center"/>
            </w:pPr>
            <w:r>
              <w:rPr>
                <w:sz w:val="14"/>
                <w:szCs w:val="14"/>
              </w:rPr>
              <w:t xml:space="preserve">−4970</w:t>
            </w:r>
          </w:p>
        </w:tc>
        <w:tc>
          <w:tcPr>
            <w:tcW w:w="1142" w:type="dxa"/>
            <w:vAlign w:val="center"/>
          </w:tcPr>
          <w:p>
            <w:pPr>
              <w:pStyle w:val="tablecopy"/>
              <w:keepNext/>
              <w:jc w:val="center"/>
            </w:pPr>
            <w:r>
              <w:rPr>
                <w:sz w:val="14"/>
                <w:szCs w:val="14"/>
              </w:rPr>
              <w:t xml:space="preserve">d ← −5006</w:t>
            </w:r>
          </w:p>
        </w:tc>
      </w:tr>
      <w:tr>
        <w:trPr>
          <w:cantSplit/>
          <w:jc w:val="center"/>
        </w:trPr>
        <w:tc>
          <w:tcPr>
            <w:tcW w:w="446" w:type="dxa"/>
            <w:vAlign w:val="center"/>
          </w:tcPr>
          <w:p>
            <w:pPr>
              <w:pStyle w:val="tablecopy"/>
              <w:keepNext/>
              <w:jc w:val="center"/>
            </w:pPr>
            <w:r>
              <w:rPr>
                <w:sz w:val="14"/>
                <w:szCs w:val="14"/>
              </w:rPr>
              <w:t xml:space="preserve">2</w:t>
            </w:r>
          </w:p>
        </w:tc>
        <w:tc>
          <w:tcPr>
            <w:tcW w:w="1489" w:type="dxa"/>
            <w:vAlign w:val="center"/>
          </w:tcPr>
          <w:p>
            <w:pPr>
              <w:pStyle w:val="tablecopy"/>
              <w:keepNext/>
              <w:jc w:val="left"/>
            </w:pPr>
            <w:r>
              <w:rPr>
                <w:sz w:val="14"/>
                <w:szCs w:val="14"/>
              </w:rPr>
              <w:t xml:space="preserve">JPY→USD</w:t>
            </w:r>
          </w:p>
        </w:tc>
        <w:tc>
          <w:tcPr>
            <w:tcW w:w="893" w:type="dxa"/>
            <w:vAlign w:val="center"/>
          </w:tcPr>
          <w:p>
            <w:pPr>
              <w:pStyle w:val="tablecopy"/>
              <w:keepNext/>
              <w:jc w:val="center"/>
            </w:pPr>
            <w:r>
              <w:rPr>
                <w:sz w:val="14"/>
                <w:szCs w:val="14"/>
              </w:rPr>
              <w:t xml:space="preserve">−72</w:t>
            </w:r>
          </w:p>
        </w:tc>
        <w:tc>
          <w:tcPr>
            <w:tcW w:w="893" w:type="dxa"/>
            <w:vAlign w:val="center"/>
          </w:tcPr>
          <w:p>
            <w:pPr>
              <w:pStyle w:val="tablecopy"/>
              <w:keepNext/>
              <w:jc w:val="center"/>
            </w:pPr>
            <w:r>
              <w:rPr>
                <w:sz w:val="14"/>
                <w:szCs w:val="14"/>
              </w:rPr>
              <w:t xml:space="preserve">−36</w:t>
            </w:r>
          </w:p>
        </w:tc>
        <w:tc>
          <w:tcPr>
            <w:tcW w:w="1142" w:type="dxa"/>
            <w:vAlign w:val="center"/>
          </w:tcPr>
          <w:p>
            <w:pPr>
              <w:pStyle w:val="tablecopy"/>
              <w:keepNext/>
              <w:jc w:val="center"/>
            </w:pPr>
            <w:r>
              <w:rPr>
                <w:sz w:val="14"/>
                <w:szCs w:val="14"/>
              </w:rPr>
              <w:t xml:space="preserve">d ← −72</w:t>
            </w:r>
          </w:p>
        </w:tc>
      </w:tr>
      <w:tr>
        <w:trPr>
          <w:cantSplit/>
          <w:jc w:val="center"/>
        </w:trPr>
        <w:tc>
          <w:tcPr>
            <w:tcW w:w="446" w:type="dxa"/>
            <w:vAlign w:val="center"/>
          </w:tcPr>
          <w:p>
            <w:pPr>
              <w:pStyle w:val="tablecopy"/>
              <w:jc w:val="center"/>
            </w:pPr>
            <w:r>
              <w:rPr>
                <w:sz w:val="14"/>
                <w:szCs w:val="14"/>
              </w:rPr>
              <w:t xml:space="preserve">uji</w:t>
            </w:r>
          </w:p>
        </w:tc>
        <w:tc>
          <w:tcPr>
            <w:tcW w:w="1489" w:type="dxa"/>
            <w:vAlign w:val="center"/>
          </w:tcPr>
          <w:p>
            <w:pPr>
              <w:pStyle w:val="tablecopy"/>
              <w:jc w:val="left"/>
            </w:pPr>
            <w:r>
              <w:rPr>
                <w:sz w:val="14"/>
                <w:szCs w:val="14"/>
              </w:rPr>
              <w:t xml:space="preserve">USD→EUR</w:t>
            </w:r>
          </w:p>
        </w:tc>
        <w:tc>
          <w:tcPr>
            <w:tcW w:w="893" w:type="dxa"/>
            <w:vAlign w:val="center"/>
          </w:tcPr>
          <w:p>
            <w:pPr>
              <w:pStyle w:val="tablecopy"/>
              <w:jc w:val="center"/>
            </w:pPr>
            <w:r>
              <w:rPr>
                <w:sz w:val="14"/>
                <w:szCs w:val="14"/>
              </w:rPr>
              <w:t xml:space="preserve">33</w:t>
            </w:r>
          </w:p>
        </w:tc>
        <w:tc>
          <w:tcPr>
            <w:tcW w:w="893" w:type="dxa"/>
            <w:vAlign w:val="center"/>
          </w:tcPr>
          <w:p>
            <w:pPr>
              <w:pStyle w:val="tablecopy"/>
              <w:jc w:val="center"/>
            </w:pPr>
            <w:r>
              <w:rPr>
                <w:sz w:val="14"/>
                <w:szCs w:val="14"/>
              </w:rPr>
              <w:t xml:space="preserve">69</w:t>
            </w:r>
          </w:p>
        </w:tc>
        <w:tc>
          <w:tcPr>
            <w:tcW w:w="1142" w:type="dxa"/>
            <w:vAlign w:val="center"/>
          </w:tcPr>
          <w:p>
            <w:pPr>
              <w:pStyle w:val="tablecopy"/>
              <w:jc w:val="center"/>
            </w:pPr>
            <w:r>
              <w:rPr>
                <w:sz w:val="14"/>
                <w:szCs w:val="14"/>
              </w:rPr>
              <w:t xml:space="preserve">siklus negatif</w:t>
            </w:r>
          </w:p>
        </w:tc>
      </w:tr>
    </w:tbl>
    <w:p>
      <w:pPr>
        <w:spacing w:before="0" w:after="60" w:line="120" w:lineRule="exact"/>
      </w:pPr>
    </w:p>
    <w:p>
      <w:pPr>
        <w:keepNext/>
        <w:spacing w:before="0" w:after="0"/>
        <w:ind w:firstLine="0"/>
        <w:jc w:val="center"/>
      </w:pPr>
      <w:r>
        <w:drawing>
          <wp:inline xmlns:a="http://schemas.openxmlformats.org/drawingml/2006/main" xmlns:pic="http://schemas.openxmlformats.org/drawingml/2006/picture">
            <wp:extent cx="2736000" cy="643765"/>
            <wp:docPr id="1" name="Picture 1"/>
            <wp:cNvGraphicFramePr>
              <a:graphicFrameLocks noChangeAspect="1"/>
            </wp:cNvGraphicFramePr>
            <a:graphic>
              <a:graphicData uri="http://schemas.openxmlformats.org/drawingml/2006/picture">
                <pic:pic>
                  <pic:nvPicPr>
                    <pic:cNvPr id="0" name="gambar_graf_rantai.png"/>
                    <pic:cNvPicPr/>
                  </pic:nvPicPr>
                  <pic:blipFill>
                    <a:blip r:embed="rId18"/>
                    <a:stretch>
                      <a:fillRect/>
                    </a:stretch>
                  </pic:blipFill>
                  <pic:spPr>
                    <a:xfrm>
                      <a:off x="0" y="0"/>
                      <a:ext cx="2736000" cy="643765"/>
                    </a:xfrm>
                    <a:prstGeom prst="rect"/>
                  </pic:spPr>
                </pic:pic>
              </a:graphicData>
            </a:graphic>
          </wp:inline>
        </w:drawing>
      </w:r>
    </w:p>
    <w:p>
      <w:pPr>
        <w:pStyle w:val="figurecaption"/>
      </w:pPr>
      <w:r>
        <w:t xml:space="preserve">Graf kasus 3, rantai A → B → C → D. Daftar terbalik memeriksa C → D, B → C, lalu A → B.</w:t>
      </w:r>
    </w:p>
    <w:p>
      <w:pPr>
        <w:pStyle w:val="tablehead"/>
        <w:keepNext/>
      </w:pPr>
      <w:r>
        <w:t xml:space="preserve">Pemeriksaan sisi satu per satu pada kasus 3, daftar terbalik</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446"/>
        <w:gridCol w:w="1489"/>
        <w:gridCol w:w="893"/>
        <w:gridCol w:w="893"/>
        <w:gridCol w:w="1142"/>
      </w:tblGrid>
      <w:tr>
        <w:trPr>
          <w:cantSplit/>
          <w:tblHeader/>
          <w:jc w:val="center"/>
        </w:trPr>
        <w:tc>
          <w:tcPr>
            <w:tcW w:w="446" w:type="dxa"/>
            <w:vAlign w:val="center"/>
          </w:tcPr>
          <w:p>
            <w:pPr>
              <w:pStyle w:val="tablecolhead"/>
              <w:keepNext/>
              <w:jc w:val="center"/>
            </w:pPr>
            <w:r>
              <w:rPr>
                <w:b/>
                <w:bCs/>
                <w:sz w:val="14"/>
                <w:szCs w:val="14"/>
              </w:rPr>
              <w:t xml:space="preserve">Put.</w:t>
            </w:r>
          </w:p>
        </w:tc>
        <w:tc>
          <w:tcPr>
            <w:tcW w:w="1489" w:type="dxa"/>
            <w:vAlign w:val="center"/>
          </w:tcPr>
          <w:p>
            <w:pPr>
              <w:pStyle w:val="tablecolhead"/>
              <w:keepNext/>
              <w:jc w:val="center"/>
            </w:pPr>
            <w:r>
              <w:rPr>
                <w:b/>
                <w:bCs/>
                <w:sz w:val="14"/>
                <w:szCs w:val="14"/>
              </w:rPr>
              <w:t xml:space="preserve">Sisi</w:t>
            </w:r>
          </w:p>
        </w:tc>
        <w:tc>
          <w:tcPr>
            <w:tcW w:w="893" w:type="dxa"/>
            <w:vAlign w:val="center"/>
          </w:tcPr>
          <w:p>
            <w:pPr>
              <w:pStyle w:val="tablecolhead"/>
              <w:keepNext/>
              <w:jc w:val="center"/>
            </w:pPr>
            <w:r>
              <w:rPr>
                <w:b/>
                <w:bCs/>
                <w:sz w:val="14"/>
                <w:szCs w:val="14"/>
              </w:rPr>
              <w:t xml:space="preserve">d[u] + w</w:t>
            </w:r>
          </w:p>
        </w:tc>
        <w:tc>
          <w:tcPr>
            <w:tcW w:w="893" w:type="dxa"/>
            <w:vAlign w:val="center"/>
          </w:tcPr>
          <w:p>
            <w:pPr>
              <w:pStyle w:val="tablecolhead"/>
              <w:keepNext/>
              <w:jc w:val="center"/>
            </w:pPr>
            <w:r>
              <w:rPr>
                <w:b/>
                <w:bCs/>
                <w:sz w:val="14"/>
                <w:szCs w:val="14"/>
              </w:rPr>
              <w:t xml:space="preserve">d[v] lama</w:t>
            </w:r>
          </w:p>
        </w:tc>
        <w:tc>
          <w:tcPr>
            <w:tcW w:w="1142" w:type="dxa"/>
            <w:vAlign w:val="center"/>
          </w:tcPr>
          <w:p>
            <w:pPr>
              <w:pStyle w:val="tablecolhead"/>
              <w:keepNext/>
              <w:jc w:val="center"/>
            </w:pPr>
            <w:r>
              <w:rPr>
                <w:b/>
                <w:bCs/>
                <w:sz w:val="14"/>
                <w:szCs w:val="14"/>
              </w:rPr>
              <w:t xml:space="preserve">Hasil</w:t>
            </w:r>
          </w:p>
        </w:tc>
      </w:tr>
      <w:tr>
        <w:trPr>
          <w:cantSplit/>
          <w:jc w:val="center"/>
        </w:trPr>
        <w:tc>
          <w:tcPr>
            <w:tcW w:w="446" w:type="dxa"/>
            <w:vAlign w:val="center"/>
          </w:tcPr>
          <w:p>
            <w:pPr>
              <w:pStyle w:val="tablecopy"/>
              <w:keepNext/>
              <w:jc w:val="center"/>
            </w:pPr>
            <w:r>
              <w:rPr>
                <w:sz w:val="14"/>
                <w:szCs w:val="14"/>
              </w:rPr>
              <w:t xml:space="preserve">1</w:t>
            </w:r>
          </w:p>
        </w:tc>
        <w:tc>
          <w:tcPr>
            <w:tcW w:w="1489" w:type="dxa"/>
            <w:vAlign w:val="center"/>
          </w:tcPr>
          <w:p>
            <w:pPr>
              <w:pStyle w:val="tablecopy"/>
              <w:keepNext/>
              <w:jc w:val="left"/>
            </w:pPr>
            <w:r>
              <w:rPr>
                <w:sz w:val="14"/>
                <w:szCs w:val="14"/>
              </w:rPr>
              <w:t xml:space="preserve">C→D</w:t>
            </w:r>
          </w:p>
        </w:tc>
        <w:tc>
          <w:tcPr>
            <w:tcW w:w="893" w:type="dxa"/>
            <w:vAlign w:val="center"/>
          </w:tcPr>
          <w:p>
            <w:pPr>
              <w:pStyle w:val="tablecopy"/>
              <w:keepNext/>
              <w:jc w:val="center"/>
            </w:pPr>
            <w:r>
              <w:rPr>
                <w:sz w:val="14"/>
                <w:szCs w:val="14"/>
              </w:rPr>
              <w:t xml:space="preserve">–</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dilewati</w:t>
            </w:r>
          </w:p>
        </w:tc>
      </w:tr>
      <w:tr>
        <w:trPr>
          <w:cantSplit/>
          <w:jc w:val="center"/>
        </w:trPr>
        <w:tc>
          <w:tcPr>
            <w:tcW w:w="446" w:type="dxa"/>
            <w:vAlign w:val="center"/>
          </w:tcPr>
          <w:p>
            <w:pPr>
              <w:pStyle w:val="tablecopy"/>
              <w:keepNext/>
              <w:jc w:val="center"/>
            </w:pPr>
            <w:r>
              <w:rPr>
                <w:sz w:val="14"/>
                <w:szCs w:val="14"/>
              </w:rPr>
              <w:t xml:space="preserve">1</w:t>
            </w:r>
          </w:p>
        </w:tc>
        <w:tc>
          <w:tcPr>
            <w:tcW w:w="1489" w:type="dxa"/>
            <w:vAlign w:val="center"/>
          </w:tcPr>
          <w:p>
            <w:pPr>
              <w:pStyle w:val="tablecopy"/>
              <w:keepNext/>
              <w:jc w:val="left"/>
            </w:pPr>
            <w:r>
              <w:rPr>
                <w:sz w:val="14"/>
                <w:szCs w:val="14"/>
              </w:rPr>
              <w:t xml:space="preserve">B→C</w:t>
            </w:r>
          </w:p>
        </w:tc>
        <w:tc>
          <w:tcPr>
            <w:tcW w:w="893" w:type="dxa"/>
            <w:vAlign w:val="center"/>
          </w:tcPr>
          <w:p>
            <w:pPr>
              <w:pStyle w:val="tablecopy"/>
              <w:keepNext/>
              <w:jc w:val="center"/>
            </w:pPr>
            <w:r>
              <w:rPr>
                <w:sz w:val="14"/>
                <w:szCs w:val="14"/>
              </w:rPr>
              <w:t xml:space="preserve">–</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dilewati</w:t>
            </w:r>
          </w:p>
        </w:tc>
      </w:tr>
      <w:tr>
        <w:trPr>
          <w:cantSplit/>
          <w:jc w:val="center"/>
        </w:trPr>
        <w:tc>
          <w:tcPr>
            <w:tcW w:w="446" w:type="dxa"/>
            <w:vAlign w:val="center"/>
          </w:tcPr>
          <w:p>
            <w:pPr>
              <w:pStyle w:val="tablecopy"/>
              <w:keepNext/>
              <w:jc w:val="center"/>
            </w:pPr>
            <w:r>
              <w:rPr>
                <w:sz w:val="14"/>
                <w:szCs w:val="14"/>
              </w:rPr>
              <w:t xml:space="preserve">1</w:t>
            </w:r>
          </w:p>
        </w:tc>
        <w:tc>
          <w:tcPr>
            <w:tcW w:w="1489" w:type="dxa"/>
            <w:vAlign w:val="center"/>
          </w:tcPr>
          <w:p>
            <w:pPr>
              <w:pStyle w:val="tablecopy"/>
              <w:keepNext/>
              <w:jc w:val="left"/>
            </w:pPr>
            <w:r>
              <w:rPr>
                <w:sz w:val="14"/>
                <w:szCs w:val="14"/>
              </w:rPr>
              <w:t xml:space="preserve">A→B</w:t>
            </w:r>
          </w:p>
        </w:tc>
        <w:tc>
          <w:tcPr>
            <w:tcW w:w="893" w:type="dxa"/>
            <w:vAlign w:val="center"/>
          </w:tcPr>
          <w:p>
            <w:pPr>
              <w:pStyle w:val="tablecopy"/>
              <w:keepNext/>
              <w:jc w:val="center"/>
            </w:pPr>
            <w:r>
              <w:rPr>
                <w:sz w:val="14"/>
                <w:szCs w:val="14"/>
              </w:rPr>
              <w:t xml:space="preserve">2</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 ← 2</w:t>
            </w:r>
          </w:p>
        </w:tc>
      </w:tr>
      <w:tr>
        <w:trPr>
          <w:cantSplit/>
          <w:jc w:val="center"/>
        </w:trPr>
        <w:tc>
          <w:tcPr>
            <w:tcW w:w="446" w:type="dxa"/>
            <w:vAlign w:val="center"/>
          </w:tcPr>
          <w:p>
            <w:pPr>
              <w:pStyle w:val="tablecopy"/>
              <w:keepNext/>
              <w:jc w:val="center"/>
            </w:pPr>
            <w:r>
              <w:rPr>
                <w:sz w:val="14"/>
                <w:szCs w:val="14"/>
              </w:rPr>
              <w:t xml:space="preserve">2</w:t>
            </w:r>
          </w:p>
        </w:tc>
        <w:tc>
          <w:tcPr>
            <w:tcW w:w="1489" w:type="dxa"/>
            <w:vAlign w:val="center"/>
          </w:tcPr>
          <w:p>
            <w:pPr>
              <w:pStyle w:val="tablecopy"/>
              <w:keepNext/>
              <w:jc w:val="left"/>
            </w:pPr>
            <w:r>
              <w:rPr>
                <w:sz w:val="14"/>
                <w:szCs w:val="14"/>
              </w:rPr>
              <w:t xml:space="preserve">C→D</w:t>
            </w:r>
          </w:p>
        </w:tc>
        <w:tc>
          <w:tcPr>
            <w:tcW w:w="893" w:type="dxa"/>
            <w:vAlign w:val="center"/>
          </w:tcPr>
          <w:p>
            <w:pPr>
              <w:pStyle w:val="tablecopy"/>
              <w:keepNext/>
              <w:jc w:val="center"/>
            </w:pPr>
            <w:r>
              <w:rPr>
                <w:sz w:val="14"/>
                <w:szCs w:val="14"/>
              </w:rPr>
              <w:t xml:space="preserve">–</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dilewati</w:t>
            </w:r>
          </w:p>
        </w:tc>
      </w:tr>
      <w:tr>
        <w:trPr>
          <w:cantSplit/>
          <w:jc w:val="center"/>
        </w:trPr>
        <w:tc>
          <w:tcPr>
            <w:tcW w:w="446" w:type="dxa"/>
            <w:vAlign w:val="center"/>
          </w:tcPr>
          <w:p>
            <w:pPr>
              <w:pStyle w:val="tablecopy"/>
              <w:keepNext/>
              <w:jc w:val="center"/>
            </w:pPr>
            <w:r>
              <w:rPr>
                <w:sz w:val="14"/>
                <w:szCs w:val="14"/>
              </w:rPr>
              <w:t xml:space="preserve">2</w:t>
            </w:r>
          </w:p>
        </w:tc>
        <w:tc>
          <w:tcPr>
            <w:tcW w:w="1489" w:type="dxa"/>
            <w:vAlign w:val="center"/>
          </w:tcPr>
          <w:p>
            <w:pPr>
              <w:pStyle w:val="tablecopy"/>
              <w:keepNext/>
              <w:jc w:val="left"/>
            </w:pPr>
            <w:r>
              <w:rPr>
                <w:sz w:val="14"/>
                <w:szCs w:val="14"/>
              </w:rPr>
              <w:t xml:space="preserve">B→C</w:t>
            </w:r>
          </w:p>
        </w:tc>
        <w:tc>
          <w:tcPr>
            <w:tcW w:w="893" w:type="dxa"/>
            <w:vAlign w:val="center"/>
          </w:tcPr>
          <w:p>
            <w:pPr>
              <w:pStyle w:val="tablecopy"/>
              <w:keepNext/>
              <w:jc w:val="center"/>
            </w:pPr>
            <w:r>
              <w:rPr>
                <w:sz w:val="14"/>
                <w:szCs w:val="14"/>
              </w:rPr>
              <w:t xml:space="preserve">5</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 ← 5</w:t>
            </w:r>
          </w:p>
        </w:tc>
      </w:tr>
      <w:tr>
        <w:trPr>
          <w:cantSplit/>
          <w:jc w:val="center"/>
        </w:trPr>
        <w:tc>
          <w:tcPr>
            <w:tcW w:w="446" w:type="dxa"/>
            <w:vAlign w:val="center"/>
          </w:tcPr>
          <w:p>
            <w:pPr>
              <w:pStyle w:val="tablecopy"/>
              <w:keepNext/>
              <w:jc w:val="center"/>
            </w:pPr>
            <w:r>
              <w:rPr>
                <w:sz w:val="14"/>
                <w:szCs w:val="14"/>
              </w:rPr>
              <w:t xml:space="preserve">2</w:t>
            </w:r>
          </w:p>
        </w:tc>
        <w:tc>
          <w:tcPr>
            <w:tcW w:w="1489" w:type="dxa"/>
            <w:vAlign w:val="center"/>
          </w:tcPr>
          <w:p>
            <w:pPr>
              <w:pStyle w:val="tablecopy"/>
              <w:keepNext/>
              <w:jc w:val="left"/>
            </w:pPr>
            <w:r>
              <w:rPr>
                <w:sz w:val="14"/>
                <w:szCs w:val="14"/>
              </w:rPr>
              <w:t xml:space="preserve">A→B</w:t>
            </w:r>
          </w:p>
        </w:tc>
        <w:tc>
          <w:tcPr>
            <w:tcW w:w="893" w:type="dxa"/>
            <w:vAlign w:val="center"/>
          </w:tcPr>
          <w:p>
            <w:pPr>
              <w:pStyle w:val="tablecopy"/>
              <w:keepNext/>
              <w:jc w:val="center"/>
            </w:pPr>
            <w:r>
              <w:rPr>
                <w:sz w:val="14"/>
                <w:szCs w:val="14"/>
              </w:rPr>
              <w:t xml:space="preserve">2</w:t>
            </w:r>
          </w:p>
        </w:tc>
        <w:tc>
          <w:tcPr>
            <w:tcW w:w="893" w:type="dxa"/>
            <w:vAlign w:val="center"/>
          </w:tcPr>
          <w:p>
            <w:pPr>
              <w:pStyle w:val="tablecopy"/>
              <w:keepNext/>
              <w:jc w:val="center"/>
            </w:pPr>
            <w:r>
              <w:rPr>
                <w:sz w:val="14"/>
                <w:szCs w:val="14"/>
              </w:rPr>
              <w:t xml:space="preserve">2</w:t>
            </w:r>
          </w:p>
        </w:tc>
        <w:tc>
          <w:tcPr>
            <w:tcW w:w="1142" w:type="dxa"/>
            <w:vAlign w:val="center"/>
          </w:tcPr>
          <w:p>
            <w:pPr>
              <w:pStyle w:val="tablecopy"/>
              <w:keepNext/>
              <w:jc w:val="center"/>
            </w:pPr>
            <w:r>
              <w:rPr>
                <w:sz w:val="14"/>
                <w:szCs w:val="14"/>
              </w:rPr>
              <w:t xml:space="preserve">tetap</w:t>
            </w:r>
          </w:p>
        </w:tc>
      </w:tr>
      <w:tr>
        <w:trPr>
          <w:cantSplit/>
          <w:jc w:val="center"/>
        </w:trPr>
        <w:tc>
          <w:tcPr>
            <w:tcW w:w="446" w:type="dxa"/>
            <w:vAlign w:val="center"/>
          </w:tcPr>
          <w:p>
            <w:pPr>
              <w:pStyle w:val="tablecopy"/>
              <w:keepNext/>
              <w:jc w:val="center"/>
            </w:pPr>
            <w:r>
              <w:rPr>
                <w:sz w:val="14"/>
                <w:szCs w:val="14"/>
              </w:rPr>
              <w:t xml:space="preserve">3</w:t>
            </w:r>
          </w:p>
        </w:tc>
        <w:tc>
          <w:tcPr>
            <w:tcW w:w="1489" w:type="dxa"/>
            <w:vAlign w:val="center"/>
          </w:tcPr>
          <w:p>
            <w:pPr>
              <w:pStyle w:val="tablecopy"/>
              <w:keepNext/>
              <w:jc w:val="left"/>
            </w:pPr>
            <w:r>
              <w:rPr>
                <w:sz w:val="14"/>
                <w:szCs w:val="14"/>
              </w:rPr>
              <w:t xml:space="preserve">C→D</w:t>
            </w:r>
          </w:p>
        </w:tc>
        <w:tc>
          <w:tcPr>
            <w:tcW w:w="893" w:type="dxa"/>
            <w:vAlign w:val="center"/>
          </w:tcPr>
          <w:p>
            <w:pPr>
              <w:pStyle w:val="tablecopy"/>
              <w:keepNext/>
              <w:jc w:val="center"/>
            </w:pPr>
            <w:r>
              <w:rPr>
                <w:sz w:val="14"/>
                <w:szCs w:val="14"/>
              </w:rPr>
              <w:t xml:space="preserve">6</w:t>
            </w:r>
          </w:p>
        </w:tc>
        <w:tc>
          <w:tcPr>
            <w:tcW w:w="893" w:type="dxa"/>
            <w:vAlign w:val="center"/>
          </w:tcPr>
          <w:p>
            <w:pPr>
              <w:pStyle w:val="tablecopy"/>
              <w:keepNext/>
              <w:jc w:val="center"/>
            </w:pPr>
            <w:r>
              <w:rPr>
                <w:sz w:val="14"/>
                <w:szCs w:val="14"/>
              </w:rPr>
              <w:t xml:space="preserve">∞</w:t>
            </w:r>
          </w:p>
        </w:tc>
        <w:tc>
          <w:tcPr>
            <w:tcW w:w="1142" w:type="dxa"/>
            <w:vAlign w:val="center"/>
          </w:tcPr>
          <w:p>
            <w:pPr>
              <w:pStyle w:val="tablecopy"/>
              <w:keepNext/>
              <w:jc w:val="center"/>
            </w:pPr>
            <w:r>
              <w:rPr>
                <w:sz w:val="14"/>
                <w:szCs w:val="14"/>
              </w:rPr>
              <w:t xml:space="preserve">d ← 6</w:t>
            </w:r>
          </w:p>
        </w:tc>
      </w:tr>
      <w:tr>
        <w:trPr>
          <w:cantSplit/>
          <w:jc w:val="center"/>
        </w:trPr>
        <w:tc>
          <w:tcPr>
            <w:tcW w:w="446" w:type="dxa"/>
            <w:vAlign w:val="center"/>
          </w:tcPr>
          <w:p>
            <w:pPr>
              <w:pStyle w:val="tablecopy"/>
              <w:keepNext/>
              <w:jc w:val="center"/>
            </w:pPr>
            <w:r>
              <w:rPr>
                <w:sz w:val="14"/>
                <w:szCs w:val="14"/>
              </w:rPr>
              <w:t xml:space="preserve">3</w:t>
            </w:r>
          </w:p>
        </w:tc>
        <w:tc>
          <w:tcPr>
            <w:tcW w:w="1489" w:type="dxa"/>
            <w:vAlign w:val="center"/>
          </w:tcPr>
          <w:p>
            <w:pPr>
              <w:pStyle w:val="tablecopy"/>
              <w:keepNext/>
              <w:jc w:val="left"/>
            </w:pPr>
            <w:r>
              <w:rPr>
                <w:sz w:val="14"/>
                <w:szCs w:val="14"/>
              </w:rPr>
              <w:t xml:space="preserve">B→C</w:t>
            </w:r>
          </w:p>
        </w:tc>
        <w:tc>
          <w:tcPr>
            <w:tcW w:w="893" w:type="dxa"/>
            <w:vAlign w:val="center"/>
          </w:tcPr>
          <w:p>
            <w:pPr>
              <w:pStyle w:val="tablecopy"/>
              <w:keepNext/>
              <w:jc w:val="center"/>
            </w:pPr>
            <w:r>
              <w:rPr>
                <w:sz w:val="14"/>
                <w:szCs w:val="14"/>
              </w:rPr>
              <w:t xml:space="preserve">5</w:t>
            </w:r>
          </w:p>
        </w:tc>
        <w:tc>
          <w:tcPr>
            <w:tcW w:w="893" w:type="dxa"/>
            <w:vAlign w:val="center"/>
          </w:tcPr>
          <w:p>
            <w:pPr>
              <w:pStyle w:val="tablecopy"/>
              <w:keepNext/>
              <w:jc w:val="center"/>
            </w:pPr>
            <w:r>
              <w:rPr>
                <w:sz w:val="14"/>
                <w:szCs w:val="14"/>
              </w:rPr>
              <w:t xml:space="preserve">5</w:t>
            </w:r>
          </w:p>
        </w:tc>
        <w:tc>
          <w:tcPr>
            <w:tcW w:w="1142" w:type="dxa"/>
            <w:vAlign w:val="center"/>
          </w:tcPr>
          <w:p>
            <w:pPr>
              <w:pStyle w:val="tablecopy"/>
              <w:keepNext/>
              <w:jc w:val="center"/>
            </w:pPr>
            <w:r>
              <w:rPr>
                <w:sz w:val="14"/>
                <w:szCs w:val="14"/>
              </w:rPr>
              <w:t xml:space="preserve">tetap</w:t>
            </w:r>
          </w:p>
        </w:tc>
      </w:tr>
      <w:tr>
        <w:trPr>
          <w:cantSplit/>
          <w:jc w:val="center"/>
        </w:trPr>
        <w:tc>
          <w:tcPr>
            <w:tcW w:w="446" w:type="dxa"/>
            <w:vAlign w:val="center"/>
          </w:tcPr>
          <w:p>
            <w:pPr>
              <w:pStyle w:val="tablecopy"/>
              <w:keepNext/>
              <w:jc w:val="center"/>
            </w:pPr>
            <w:r>
              <w:rPr>
                <w:sz w:val="14"/>
                <w:szCs w:val="14"/>
              </w:rPr>
              <w:t xml:space="preserve">3</w:t>
            </w:r>
          </w:p>
        </w:tc>
        <w:tc>
          <w:tcPr>
            <w:tcW w:w="1489" w:type="dxa"/>
            <w:vAlign w:val="center"/>
          </w:tcPr>
          <w:p>
            <w:pPr>
              <w:pStyle w:val="tablecopy"/>
              <w:keepNext/>
              <w:jc w:val="left"/>
            </w:pPr>
            <w:r>
              <w:rPr>
                <w:sz w:val="14"/>
                <w:szCs w:val="14"/>
              </w:rPr>
              <w:t xml:space="preserve">A→B</w:t>
            </w:r>
          </w:p>
        </w:tc>
        <w:tc>
          <w:tcPr>
            <w:tcW w:w="893" w:type="dxa"/>
            <w:vAlign w:val="center"/>
          </w:tcPr>
          <w:p>
            <w:pPr>
              <w:pStyle w:val="tablecopy"/>
              <w:keepNext/>
              <w:jc w:val="center"/>
            </w:pPr>
            <w:r>
              <w:rPr>
                <w:sz w:val="14"/>
                <w:szCs w:val="14"/>
              </w:rPr>
              <w:t xml:space="preserve">2</w:t>
            </w:r>
          </w:p>
        </w:tc>
        <w:tc>
          <w:tcPr>
            <w:tcW w:w="893" w:type="dxa"/>
            <w:vAlign w:val="center"/>
          </w:tcPr>
          <w:p>
            <w:pPr>
              <w:pStyle w:val="tablecopy"/>
              <w:keepNext/>
              <w:jc w:val="center"/>
            </w:pPr>
            <w:r>
              <w:rPr>
                <w:sz w:val="14"/>
                <w:szCs w:val="14"/>
              </w:rPr>
              <w:t xml:space="preserve">2</w:t>
            </w:r>
          </w:p>
        </w:tc>
        <w:tc>
          <w:tcPr>
            <w:tcW w:w="1142" w:type="dxa"/>
            <w:vAlign w:val="center"/>
          </w:tcPr>
          <w:p>
            <w:pPr>
              <w:pStyle w:val="tablecopy"/>
              <w:keepNext/>
              <w:jc w:val="center"/>
            </w:pPr>
            <w:r>
              <w:rPr>
                <w:sz w:val="14"/>
                <w:szCs w:val="14"/>
              </w:rPr>
              <w:t xml:space="preserve">tetap</w:t>
            </w:r>
          </w:p>
        </w:tc>
      </w:tr>
      <w:tr>
        <w:trPr>
          <w:cantSplit/>
          <w:jc w:val="center"/>
        </w:trPr>
        <w:tc>
          <w:tcPr>
            <w:tcW w:w="446" w:type="dxa"/>
            <w:vAlign w:val="center"/>
          </w:tcPr>
          <w:p>
            <w:pPr>
              <w:pStyle w:val="tablecopy"/>
              <w:keepNext/>
              <w:jc w:val="center"/>
            </w:pPr>
            <w:r>
              <w:rPr>
                <w:sz w:val="14"/>
                <w:szCs w:val="14"/>
              </w:rPr>
              <w:t xml:space="preserve">uji</w:t>
            </w:r>
          </w:p>
        </w:tc>
        <w:tc>
          <w:tcPr>
            <w:tcW w:w="1489" w:type="dxa"/>
            <w:vAlign w:val="center"/>
          </w:tcPr>
          <w:p>
            <w:pPr>
              <w:pStyle w:val="tablecopy"/>
              <w:keepNext/>
              <w:jc w:val="left"/>
            </w:pPr>
            <w:r>
              <w:rPr>
                <w:sz w:val="14"/>
                <w:szCs w:val="14"/>
              </w:rPr>
              <w:t xml:space="preserve">C→D</w:t>
            </w:r>
          </w:p>
        </w:tc>
        <w:tc>
          <w:tcPr>
            <w:tcW w:w="893" w:type="dxa"/>
            <w:vAlign w:val="center"/>
          </w:tcPr>
          <w:p>
            <w:pPr>
              <w:pStyle w:val="tablecopy"/>
              <w:keepNext/>
              <w:jc w:val="center"/>
            </w:pPr>
            <w:r>
              <w:rPr>
                <w:sz w:val="14"/>
                <w:szCs w:val="14"/>
              </w:rPr>
              <w:t xml:space="preserve">6</w:t>
            </w:r>
          </w:p>
        </w:tc>
        <w:tc>
          <w:tcPr>
            <w:tcW w:w="893" w:type="dxa"/>
            <w:vAlign w:val="center"/>
          </w:tcPr>
          <w:p>
            <w:pPr>
              <w:pStyle w:val="tablecopy"/>
              <w:keepNext/>
              <w:jc w:val="center"/>
            </w:pPr>
            <w:r>
              <w:rPr>
                <w:sz w:val="14"/>
                <w:szCs w:val="14"/>
              </w:rPr>
              <w:t xml:space="preserve">6</w:t>
            </w:r>
          </w:p>
        </w:tc>
        <w:tc>
          <w:tcPr>
            <w:tcW w:w="1142" w:type="dxa"/>
            <w:vAlign w:val="center"/>
          </w:tcPr>
          <w:p>
            <w:pPr>
              <w:pStyle w:val="tablecopy"/>
              <w:keepNext/>
              <w:jc w:val="center"/>
            </w:pPr>
            <w:r>
              <w:rPr>
                <w:sz w:val="14"/>
                <w:szCs w:val="14"/>
              </w:rPr>
              <w:t xml:space="preserve">aman</w:t>
            </w:r>
          </w:p>
        </w:tc>
      </w:tr>
      <w:tr>
        <w:trPr>
          <w:cantSplit/>
          <w:jc w:val="center"/>
        </w:trPr>
        <w:tc>
          <w:tcPr>
            <w:tcW w:w="446" w:type="dxa"/>
            <w:vAlign w:val="center"/>
          </w:tcPr>
          <w:p>
            <w:pPr>
              <w:pStyle w:val="tablecopy"/>
              <w:keepNext/>
              <w:jc w:val="center"/>
            </w:pPr>
            <w:r>
              <w:rPr>
                <w:sz w:val="14"/>
                <w:szCs w:val="14"/>
              </w:rPr>
              <w:t xml:space="preserve">uji</w:t>
            </w:r>
          </w:p>
        </w:tc>
        <w:tc>
          <w:tcPr>
            <w:tcW w:w="1489" w:type="dxa"/>
            <w:vAlign w:val="center"/>
          </w:tcPr>
          <w:p>
            <w:pPr>
              <w:pStyle w:val="tablecopy"/>
              <w:keepNext/>
              <w:jc w:val="left"/>
            </w:pPr>
            <w:r>
              <w:rPr>
                <w:sz w:val="14"/>
                <w:szCs w:val="14"/>
              </w:rPr>
              <w:t xml:space="preserve">B→C</w:t>
            </w:r>
          </w:p>
        </w:tc>
        <w:tc>
          <w:tcPr>
            <w:tcW w:w="893" w:type="dxa"/>
            <w:vAlign w:val="center"/>
          </w:tcPr>
          <w:p>
            <w:pPr>
              <w:pStyle w:val="tablecopy"/>
              <w:keepNext/>
              <w:jc w:val="center"/>
            </w:pPr>
            <w:r>
              <w:rPr>
                <w:sz w:val="14"/>
                <w:szCs w:val="14"/>
              </w:rPr>
              <w:t xml:space="preserve">5</w:t>
            </w:r>
          </w:p>
        </w:tc>
        <w:tc>
          <w:tcPr>
            <w:tcW w:w="893" w:type="dxa"/>
            <w:vAlign w:val="center"/>
          </w:tcPr>
          <w:p>
            <w:pPr>
              <w:pStyle w:val="tablecopy"/>
              <w:keepNext/>
              <w:jc w:val="center"/>
            </w:pPr>
            <w:r>
              <w:rPr>
                <w:sz w:val="14"/>
                <w:szCs w:val="14"/>
              </w:rPr>
              <w:t xml:space="preserve">5</w:t>
            </w:r>
          </w:p>
        </w:tc>
        <w:tc>
          <w:tcPr>
            <w:tcW w:w="1142" w:type="dxa"/>
            <w:vAlign w:val="center"/>
          </w:tcPr>
          <w:p>
            <w:pPr>
              <w:pStyle w:val="tablecopy"/>
              <w:keepNext/>
              <w:jc w:val="center"/>
            </w:pPr>
            <w:r>
              <w:rPr>
                <w:sz w:val="14"/>
                <w:szCs w:val="14"/>
              </w:rPr>
              <w:t xml:space="preserve">aman</w:t>
            </w:r>
          </w:p>
        </w:tc>
      </w:tr>
      <w:tr>
        <w:trPr>
          <w:cantSplit/>
          <w:jc w:val="center"/>
        </w:trPr>
        <w:tc>
          <w:tcPr>
            <w:tcW w:w="446" w:type="dxa"/>
            <w:vAlign w:val="center"/>
          </w:tcPr>
          <w:p>
            <w:pPr>
              <w:pStyle w:val="tablecopy"/>
              <w:jc w:val="center"/>
            </w:pPr>
            <w:r>
              <w:rPr>
                <w:sz w:val="14"/>
                <w:szCs w:val="14"/>
              </w:rPr>
              <w:t xml:space="preserve">uji</w:t>
            </w:r>
          </w:p>
        </w:tc>
        <w:tc>
          <w:tcPr>
            <w:tcW w:w="1489" w:type="dxa"/>
            <w:vAlign w:val="center"/>
          </w:tcPr>
          <w:p>
            <w:pPr>
              <w:pStyle w:val="tablecopy"/>
              <w:jc w:val="left"/>
            </w:pPr>
            <w:r>
              <w:rPr>
                <w:sz w:val="14"/>
                <w:szCs w:val="14"/>
              </w:rPr>
              <w:t xml:space="preserve">A→B</w:t>
            </w:r>
          </w:p>
        </w:tc>
        <w:tc>
          <w:tcPr>
            <w:tcW w:w="893" w:type="dxa"/>
            <w:vAlign w:val="center"/>
          </w:tcPr>
          <w:p>
            <w:pPr>
              <w:pStyle w:val="tablecopy"/>
              <w:jc w:val="center"/>
            </w:pPr>
            <w:r>
              <w:rPr>
                <w:sz w:val="14"/>
                <w:szCs w:val="14"/>
              </w:rPr>
              <w:t xml:space="preserve">2</w:t>
            </w:r>
          </w:p>
        </w:tc>
        <w:tc>
          <w:tcPr>
            <w:tcW w:w="893" w:type="dxa"/>
            <w:vAlign w:val="center"/>
          </w:tcPr>
          <w:p>
            <w:pPr>
              <w:pStyle w:val="tablecopy"/>
              <w:jc w:val="center"/>
            </w:pPr>
            <w:r>
              <w:rPr>
                <w:sz w:val="14"/>
                <w:szCs w:val="14"/>
              </w:rPr>
              <w:t xml:space="preserve">2</w:t>
            </w:r>
          </w:p>
        </w:tc>
        <w:tc>
          <w:tcPr>
            <w:tcW w:w="1142" w:type="dxa"/>
            <w:vAlign w:val="center"/>
          </w:tcPr>
          <w:p>
            <w:pPr>
              <w:pStyle w:val="tablecopy"/>
              <w:jc w:val="center"/>
            </w:pPr>
            <w:r>
              <w:rPr>
                <w:sz w:val="14"/>
                <w:szCs w:val="14"/>
              </w:rPr>
              <w:t xml:space="preserve">aman</w:t>
            </w:r>
          </w:p>
        </w:tc>
      </w:tr>
    </w:tbl>
    <w:p>
      <w:pPr>
        <w:spacing w:before="0" w:after="60" w:line="120" w:lineRule="exact"/>
      </w:pPr>
    </w:p>
    <w:p>
      <w:pPr>
        <w:pStyle w:val="tablehead"/>
        <w:keepNext/>
      </w:pPr>
      <w:r>
        <w:t xml:space="preserve">Jejak d pada kasus 2, segitiga tukar uang (siklus −36)</w:t>
      </w:r>
    </w:p>
    <w:tbl>
      <w:tblPr>
        <w:tblW w:w="48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459"/>
        <w:gridCol w:w="1135"/>
        <w:gridCol w:w="1135"/>
        <w:gridCol w:w="1135"/>
      </w:tblGrid>
      <w:tr>
        <w:trPr>
          <w:cantSplit/>
          <w:tblHeader/>
          <w:jc w:val="center"/>
        </w:trPr>
        <w:tc>
          <w:tcPr>
            <w:tcW w:w="1459" w:type="dxa"/>
            <w:vAlign w:val="center"/>
          </w:tcPr>
          <w:p>
            <w:pPr>
              <w:pStyle w:val="tablecolhead"/>
              <w:keepNext/>
              <w:jc w:val="center"/>
            </w:pPr>
            <w:r>
              <w:rPr>
                <w:b/>
                <w:bCs/>
                <w:sz w:val="14"/>
                <w:szCs w:val="14"/>
              </w:rPr>
              <w:t xml:space="preserve">Putaran</w:t>
            </w:r>
          </w:p>
        </w:tc>
        <w:tc>
          <w:tcPr>
            <w:tcW w:w="1135" w:type="dxa"/>
            <w:vAlign w:val="center"/>
          </w:tcPr>
          <w:p>
            <w:pPr>
              <w:pStyle w:val="tablecolhead"/>
              <w:keepNext/>
              <w:jc w:val="center"/>
            </w:pPr>
            <w:r>
              <w:rPr>
                <w:b/>
                <w:bCs/>
                <w:sz w:val="14"/>
                <w:szCs w:val="14"/>
              </w:rPr>
              <w:t xml:space="preserve">USD</w:t>
            </w:r>
          </w:p>
        </w:tc>
        <w:tc>
          <w:tcPr>
            <w:tcW w:w="1135" w:type="dxa"/>
            <w:vAlign w:val="center"/>
          </w:tcPr>
          <w:p>
            <w:pPr>
              <w:pStyle w:val="tablecolhead"/>
              <w:keepNext/>
              <w:jc w:val="center"/>
            </w:pPr>
            <w:r>
              <w:rPr>
                <w:b/>
                <w:bCs/>
                <w:sz w:val="14"/>
                <w:szCs w:val="14"/>
              </w:rPr>
              <w:t xml:space="preserve">EUR</w:t>
            </w:r>
          </w:p>
        </w:tc>
        <w:tc>
          <w:tcPr>
            <w:tcW w:w="1135" w:type="dxa"/>
            <w:vAlign w:val="center"/>
          </w:tcPr>
          <w:p>
            <w:pPr>
              <w:pStyle w:val="tablecolhead"/>
              <w:keepNext/>
              <w:jc w:val="center"/>
            </w:pPr>
            <w:r>
              <w:rPr>
                <w:b/>
                <w:bCs/>
                <w:sz w:val="14"/>
                <w:szCs w:val="14"/>
              </w:rPr>
              <w:t xml:space="preserve">JPY</w:t>
            </w:r>
          </w:p>
        </w:tc>
      </w:tr>
      <w:tr>
        <w:trPr>
          <w:cantSplit/>
          <w:jc w:val="center"/>
        </w:trPr>
        <w:tc>
          <w:tcPr>
            <w:tcW w:w="1459" w:type="dxa"/>
            <w:vAlign w:val="center"/>
          </w:tcPr>
          <w:p>
            <w:pPr>
              <w:pStyle w:val="tablecopy"/>
              <w:keepNext/>
              <w:jc w:val="center"/>
            </w:pPr>
            <w:r>
              <w:rPr>
                <w:sz w:val="14"/>
                <w:szCs w:val="14"/>
              </w:rPr>
              <w:t xml:space="preserve">Awal</w:t>
            </w:r>
          </w:p>
        </w:tc>
        <w:tc>
          <w:tcPr>
            <w:tcW w:w="1135" w:type="dxa"/>
            <w:vAlign w:val="center"/>
          </w:tcPr>
          <w:p>
            <w:pPr>
              <w:pStyle w:val="tablecopy"/>
              <w:keepNext/>
              <w:jc w:val="center"/>
            </w:pPr>
            <w:r>
              <w:rPr>
                <w:sz w:val="14"/>
                <w:szCs w:val="14"/>
              </w:rPr>
              <w:t xml:space="preserve">0</w:t>
            </w:r>
          </w:p>
        </w:tc>
        <w:tc>
          <w:tcPr>
            <w:tcW w:w="1135" w:type="dxa"/>
            <w:vAlign w:val="center"/>
          </w:tcPr>
          <w:p>
            <w:pPr>
              <w:pStyle w:val="tablecopy"/>
              <w:keepNext/>
              <w:jc w:val="center"/>
            </w:pPr>
            <w:r>
              <w:rPr>
                <w:sz w:val="14"/>
                <w:szCs w:val="14"/>
              </w:rPr>
              <w:t xml:space="preserve">∞</w:t>
            </w:r>
          </w:p>
        </w:tc>
        <w:tc>
          <w:tcPr>
            <w:tcW w:w="1135" w:type="dxa"/>
            <w:vAlign w:val="center"/>
          </w:tcPr>
          <w:p>
            <w:pPr>
              <w:pStyle w:val="tablecopy"/>
              <w:keepNext/>
              <w:jc w:val="center"/>
            </w:pPr>
            <w:r>
              <w:rPr>
                <w:sz w:val="14"/>
                <w:szCs w:val="14"/>
              </w:rPr>
              <w:t xml:space="preserve">∞</w:t>
            </w:r>
          </w:p>
        </w:tc>
      </w:tr>
      <w:tr>
        <w:trPr>
          <w:cantSplit/>
          <w:jc w:val="center"/>
        </w:trPr>
        <w:tc>
          <w:tcPr>
            <w:tcW w:w="1459" w:type="dxa"/>
            <w:vAlign w:val="center"/>
          </w:tcPr>
          <w:p>
            <w:pPr>
              <w:pStyle w:val="tablecopy"/>
              <w:keepNext/>
              <w:jc w:val="center"/>
            </w:pPr>
            <w:r>
              <w:rPr>
                <w:sz w:val="14"/>
                <w:szCs w:val="14"/>
              </w:rPr>
              <w:t xml:space="preserve">1</w:t>
            </w:r>
          </w:p>
        </w:tc>
        <w:tc>
          <w:tcPr>
            <w:tcW w:w="1135" w:type="dxa"/>
            <w:vAlign w:val="center"/>
          </w:tcPr>
          <w:p>
            <w:pPr>
              <w:pStyle w:val="tablecopy"/>
              <w:keepNext/>
              <w:jc w:val="center"/>
            </w:pPr>
            <w:r>
              <w:rPr>
                <w:sz w:val="14"/>
                <w:szCs w:val="14"/>
              </w:rPr>
              <w:t xml:space="preserve">−36</w:t>
            </w:r>
          </w:p>
        </w:tc>
        <w:tc>
          <w:tcPr>
            <w:tcW w:w="1135" w:type="dxa"/>
            <w:vAlign w:val="center"/>
          </w:tcPr>
          <w:p>
            <w:pPr>
              <w:pStyle w:val="tablecopy"/>
              <w:keepNext/>
              <w:jc w:val="center"/>
            </w:pPr>
            <w:r>
              <w:rPr>
                <w:sz w:val="14"/>
                <w:szCs w:val="14"/>
              </w:rPr>
              <w:t xml:space="preserve">105</w:t>
            </w:r>
          </w:p>
        </w:tc>
        <w:tc>
          <w:tcPr>
            <w:tcW w:w="1135" w:type="dxa"/>
            <w:vAlign w:val="center"/>
          </w:tcPr>
          <w:p>
            <w:pPr>
              <w:pStyle w:val="tablecopy"/>
              <w:keepNext/>
              <w:jc w:val="center"/>
            </w:pPr>
            <w:r>
              <w:rPr>
                <w:sz w:val="14"/>
                <w:szCs w:val="14"/>
              </w:rPr>
              <w:t xml:space="preserve">−4970</w:t>
            </w:r>
          </w:p>
        </w:tc>
      </w:tr>
      <w:tr>
        <w:trPr>
          <w:cantSplit/>
          <w:jc w:val="center"/>
        </w:trPr>
        <w:tc>
          <w:tcPr>
            <w:tcW w:w="1459" w:type="dxa"/>
            <w:vAlign w:val="center"/>
          </w:tcPr>
          <w:p>
            <w:pPr>
              <w:pStyle w:val="tablecopy"/>
              <w:jc w:val="center"/>
            </w:pPr>
            <w:r>
              <w:rPr>
                <w:sz w:val="14"/>
                <w:szCs w:val="14"/>
              </w:rPr>
              <w:t xml:space="preserve">2</w:t>
            </w:r>
          </w:p>
        </w:tc>
        <w:tc>
          <w:tcPr>
            <w:tcW w:w="1135" w:type="dxa"/>
            <w:vAlign w:val="center"/>
          </w:tcPr>
          <w:p>
            <w:pPr>
              <w:pStyle w:val="tablecopy"/>
              <w:jc w:val="center"/>
            </w:pPr>
            <w:r>
              <w:rPr>
                <w:sz w:val="14"/>
                <w:szCs w:val="14"/>
              </w:rPr>
              <w:t xml:space="preserve">−72</w:t>
            </w:r>
          </w:p>
        </w:tc>
        <w:tc>
          <w:tcPr>
            <w:tcW w:w="1135" w:type="dxa"/>
            <w:vAlign w:val="center"/>
          </w:tcPr>
          <w:p>
            <w:pPr>
              <w:pStyle w:val="tablecopy"/>
              <w:jc w:val="center"/>
            </w:pPr>
            <w:r>
              <w:rPr>
                <w:sz w:val="14"/>
                <w:szCs w:val="14"/>
              </w:rPr>
              <w:t xml:space="preserve">69</w:t>
            </w:r>
          </w:p>
        </w:tc>
        <w:tc>
          <w:tcPr>
            <w:tcW w:w="1135" w:type="dxa"/>
            <w:vAlign w:val="center"/>
          </w:tcPr>
          <w:p>
            <w:pPr>
              <w:pStyle w:val="tablecopy"/>
              <w:jc w:val="center"/>
            </w:pPr>
            <w:r>
              <w:rPr>
                <w:sz w:val="14"/>
                <w:szCs w:val="14"/>
              </w:rPr>
              <w:t xml:space="preserve">−5006</w:t>
            </w:r>
          </w:p>
        </w:tc>
      </w:tr>
    </w:tbl>
    <w:p>
      <w:pPr>
        <w:spacing w:before="0" w:after="60" w:line="120" w:lineRule="exact"/>
      </w:pPr>
    </w:p>
    <w:p>
      <w:pPr>
        <w:pStyle w:val="tablehead"/>
        <w:keepNext/>
      </w:pPr>
      <w:r>
        <w:t xml:space="preserve">Jejak d pada kasus 3, daftar terbalik</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183"/>
        <w:gridCol w:w="920"/>
        <w:gridCol w:w="920"/>
        <w:gridCol w:w="920"/>
        <w:gridCol w:w="920"/>
      </w:tblGrid>
      <w:tr>
        <w:trPr>
          <w:cantSplit/>
          <w:tblHeader/>
          <w:jc w:val="center"/>
        </w:trPr>
        <w:tc>
          <w:tcPr>
            <w:tcW w:w="1183" w:type="dxa"/>
            <w:vAlign w:val="center"/>
          </w:tcPr>
          <w:p>
            <w:pPr>
              <w:pStyle w:val="tablecolhead"/>
              <w:keepNext/>
              <w:jc w:val="center"/>
            </w:pPr>
            <w:r>
              <w:rPr>
                <w:b/>
                <w:bCs/>
                <w:sz w:val="14"/>
                <w:szCs w:val="14"/>
              </w:rPr>
              <w:t xml:space="preserve">Putaran</w:t>
            </w:r>
          </w:p>
        </w:tc>
        <w:tc>
          <w:tcPr>
            <w:tcW w:w="920" w:type="dxa"/>
            <w:vAlign w:val="center"/>
          </w:tcPr>
          <w:p>
            <w:pPr>
              <w:pStyle w:val="tablecolhead"/>
              <w:keepNext/>
              <w:jc w:val="center"/>
            </w:pPr>
            <w:r>
              <w:rPr>
                <w:b/>
                <w:bCs/>
                <w:sz w:val="14"/>
                <w:szCs w:val="14"/>
              </w:rPr>
              <w:t xml:space="preserve">A</w:t>
            </w:r>
          </w:p>
        </w:tc>
        <w:tc>
          <w:tcPr>
            <w:tcW w:w="920" w:type="dxa"/>
            <w:vAlign w:val="center"/>
          </w:tcPr>
          <w:p>
            <w:pPr>
              <w:pStyle w:val="tablecolhead"/>
              <w:keepNext/>
              <w:jc w:val="center"/>
            </w:pPr>
            <w:r>
              <w:rPr>
                <w:b/>
                <w:bCs/>
                <w:sz w:val="14"/>
                <w:szCs w:val="14"/>
              </w:rPr>
              <w:t xml:space="preserve">B</w:t>
            </w:r>
          </w:p>
        </w:tc>
        <w:tc>
          <w:tcPr>
            <w:tcW w:w="920" w:type="dxa"/>
            <w:vAlign w:val="center"/>
          </w:tcPr>
          <w:p>
            <w:pPr>
              <w:pStyle w:val="tablecolhead"/>
              <w:keepNext/>
              <w:jc w:val="center"/>
            </w:pPr>
            <w:r>
              <w:rPr>
                <w:b/>
                <w:bCs/>
                <w:sz w:val="14"/>
                <w:szCs w:val="14"/>
              </w:rPr>
              <w:t xml:space="preserve">C</w:t>
            </w:r>
          </w:p>
        </w:tc>
        <w:tc>
          <w:tcPr>
            <w:tcW w:w="920" w:type="dxa"/>
            <w:vAlign w:val="center"/>
          </w:tcPr>
          <w:p>
            <w:pPr>
              <w:pStyle w:val="tablecolhead"/>
              <w:keepNext/>
              <w:jc w:val="center"/>
            </w:pPr>
            <w:r>
              <w:rPr>
                <w:b/>
                <w:bCs/>
                <w:sz w:val="14"/>
                <w:szCs w:val="14"/>
              </w:rPr>
              <w:t xml:space="preserve">D</w:t>
            </w:r>
          </w:p>
        </w:tc>
      </w:tr>
      <w:tr>
        <w:trPr>
          <w:cantSplit/>
          <w:jc w:val="center"/>
        </w:trPr>
        <w:tc>
          <w:tcPr>
            <w:tcW w:w="1183" w:type="dxa"/>
            <w:vAlign w:val="center"/>
          </w:tcPr>
          <w:p>
            <w:pPr>
              <w:pStyle w:val="tablecopy"/>
              <w:keepNext/>
              <w:jc w:val="center"/>
            </w:pPr>
            <w:r>
              <w:rPr>
                <w:sz w:val="14"/>
                <w:szCs w:val="14"/>
              </w:rPr>
              <w:t xml:space="preserve">Awal</w:t>
            </w:r>
          </w:p>
        </w:tc>
        <w:tc>
          <w:tcPr>
            <w:tcW w:w="920" w:type="dxa"/>
            <w:vAlign w:val="center"/>
          </w:tcPr>
          <w:p>
            <w:pPr>
              <w:pStyle w:val="tablecopy"/>
              <w:keepNext/>
              <w:jc w:val="center"/>
            </w:pPr>
            <w:r>
              <w:rPr>
                <w:sz w:val="14"/>
                <w:szCs w:val="14"/>
              </w:rPr>
              <w:t xml:space="preserve">0</w:t>
            </w:r>
          </w:p>
        </w:tc>
        <w:tc>
          <w:tcPr>
            <w:tcW w:w="920" w:type="dxa"/>
            <w:vAlign w:val="center"/>
          </w:tcPr>
          <w:p>
            <w:pPr>
              <w:pStyle w:val="tablecopy"/>
              <w:keepNext/>
              <w:jc w:val="center"/>
            </w:pPr>
            <w:r>
              <w:rPr>
                <w:sz w:val="14"/>
                <w:szCs w:val="14"/>
              </w:rPr>
              <w:t xml:space="preserve">∞</w:t>
            </w:r>
          </w:p>
        </w:tc>
        <w:tc>
          <w:tcPr>
            <w:tcW w:w="920" w:type="dxa"/>
            <w:vAlign w:val="center"/>
          </w:tcPr>
          <w:p>
            <w:pPr>
              <w:pStyle w:val="tablecopy"/>
              <w:keepNext/>
              <w:jc w:val="center"/>
            </w:pPr>
            <w:r>
              <w:rPr>
                <w:sz w:val="14"/>
                <w:szCs w:val="14"/>
              </w:rPr>
              <w:t xml:space="preserve">∞</w:t>
            </w:r>
          </w:p>
        </w:tc>
        <w:tc>
          <w:tcPr>
            <w:tcW w:w="920" w:type="dxa"/>
            <w:vAlign w:val="center"/>
          </w:tcPr>
          <w:p>
            <w:pPr>
              <w:pStyle w:val="tablecopy"/>
              <w:keepNext/>
              <w:jc w:val="center"/>
            </w:pPr>
            <w:r>
              <w:rPr>
                <w:sz w:val="14"/>
                <w:szCs w:val="14"/>
              </w:rPr>
              <w:t xml:space="preserve">∞</w:t>
            </w:r>
          </w:p>
        </w:tc>
      </w:tr>
      <w:tr>
        <w:trPr>
          <w:cantSplit/>
          <w:jc w:val="center"/>
        </w:trPr>
        <w:tc>
          <w:tcPr>
            <w:tcW w:w="1183" w:type="dxa"/>
            <w:vAlign w:val="center"/>
          </w:tcPr>
          <w:p>
            <w:pPr>
              <w:pStyle w:val="tablecopy"/>
              <w:keepNext/>
              <w:jc w:val="center"/>
            </w:pPr>
            <w:r>
              <w:rPr>
                <w:sz w:val="14"/>
                <w:szCs w:val="14"/>
              </w:rPr>
              <w:t xml:space="preserve">1</w:t>
            </w:r>
          </w:p>
        </w:tc>
        <w:tc>
          <w:tcPr>
            <w:tcW w:w="920" w:type="dxa"/>
            <w:vAlign w:val="center"/>
          </w:tcPr>
          <w:p>
            <w:pPr>
              <w:pStyle w:val="tablecopy"/>
              <w:keepNext/>
              <w:jc w:val="center"/>
            </w:pPr>
            <w:r>
              <w:rPr>
                <w:sz w:val="14"/>
                <w:szCs w:val="14"/>
              </w:rPr>
              <w:t xml:space="preserve">0</w:t>
            </w:r>
          </w:p>
        </w:tc>
        <w:tc>
          <w:tcPr>
            <w:tcW w:w="920" w:type="dxa"/>
            <w:vAlign w:val="center"/>
          </w:tcPr>
          <w:p>
            <w:pPr>
              <w:pStyle w:val="tablecopy"/>
              <w:keepNext/>
              <w:jc w:val="center"/>
            </w:pPr>
            <w:r>
              <w:rPr>
                <w:sz w:val="14"/>
                <w:szCs w:val="14"/>
              </w:rPr>
              <w:t xml:space="preserve">2</w:t>
            </w:r>
          </w:p>
        </w:tc>
        <w:tc>
          <w:tcPr>
            <w:tcW w:w="920" w:type="dxa"/>
            <w:vAlign w:val="center"/>
          </w:tcPr>
          <w:p>
            <w:pPr>
              <w:pStyle w:val="tablecopy"/>
              <w:keepNext/>
              <w:jc w:val="center"/>
            </w:pPr>
            <w:r>
              <w:rPr>
                <w:sz w:val="14"/>
                <w:szCs w:val="14"/>
              </w:rPr>
              <w:t xml:space="preserve">∞</w:t>
            </w:r>
          </w:p>
        </w:tc>
        <w:tc>
          <w:tcPr>
            <w:tcW w:w="920" w:type="dxa"/>
            <w:vAlign w:val="center"/>
          </w:tcPr>
          <w:p>
            <w:pPr>
              <w:pStyle w:val="tablecopy"/>
              <w:keepNext/>
              <w:jc w:val="center"/>
            </w:pPr>
            <w:r>
              <w:rPr>
                <w:sz w:val="14"/>
                <w:szCs w:val="14"/>
              </w:rPr>
              <w:t xml:space="preserve">∞</w:t>
            </w:r>
          </w:p>
        </w:tc>
      </w:tr>
      <w:tr>
        <w:trPr>
          <w:cantSplit/>
          <w:jc w:val="center"/>
        </w:trPr>
        <w:tc>
          <w:tcPr>
            <w:tcW w:w="1183" w:type="dxa"/>
            <w:vAlign w:val="center"/>
          </w:tcPr>
          <w:p>
            <w:pPr>
              <w:pStyle w:val="tablecopy"/>
              <w:keepNext/>
              <w:jc w:val="center"/>
            </w:pPr>
            <w:r>
              <w:rPr>
                <w:sz w:val="14"/>
                <w:szCs w:val="14"/>
              </w:rPr>
              <w:t xml:space="preserve">2</w:t>
            </w:r>
          </w:p>
        </w:tc>
        <w:tc>
          <w:tcPr>
            <w:tcW w:w="920" w:type="dxa"/>
            <w:vAlign w:val="center"/>
          </w:tcPr>
          <w:p>
            <w:pPr>
              <w:pStyle w:val="tablecopy"/>
              <w:keepNext/>
              <w:jc w:val="center"/>
            </w:pPr>
            <w:r>
              <w:rPr>
                <w:sz w:val="14"/>
                <w:szCs w:val="14"/>
              </w:rPr>
              <w:t xml:space="preserve">0</w:t>
            </w:r>
          </w:p>
        </w:tc>
        <w:tc>
          <w:tcPr>
            <w:tcW w:w="920" w:type="dxa"/>
            <w:vAlign w:val="center"/>
          </w:tcPr>
          <w:p>
            <w:pPr>
              <w:pStyle w:val="tablecopy"/>
              <w:keepNext/>
              <w:jc w:val="center"/>
            </w:pPr>
            <w:r>
              <w:rPr>
                <w:sz w:val="14"/>
                <w:szCs w:val="14"/>
              </w:rPr>
              <w:t xml:space="preserve">2</w:t>
            </w:r>
          </w:p>
        </w:tc>
        <w:tc>
          <w:tcPr>
            <w:tcW w:w="920" w:type="dxa"/>
            <w:vAlign w:val="center"/>
          </w:tcPr>
          <w:p>
            <w:pPr>
              <w:pStyle w:val="tablecopy"/>
              <w:keepNext/>
              <w:jc w:val="center"/>
            </w:pPr>
            <w:r>
              <w:rPr>
                <w:sz w:val="14"/>
                <w:szCs w:val="14"/>
              </w:rPr>
              <w:t xml:space="preserve">5</w:t>
            </w:r>
          </w:p>
        </w:tc>
        <w:tc>
          <w:tcPr>
            <w:tcW w:w="920" w:type="dxa"/>
            <w:vAlign w:val="center"/>
          </w:tcPr>
          <w:p>
            <w:pPr>
              <w:pStyle w:val="tablecopy"/>
              <w:keepNext/>
              <w:jc w:val="center"/>
            </w:pPr>
            <w:r>
              <w:rPr>
                <w:sz w:val="14"/>
                <w:szCs w:val="14"/>
              </w:rPr>
              <w:t xml:space="preserve">∞</w:t>
            </w:r>
          </w:p>
        </w:tc>
      </w:tr>
      <w:tr>
        <w:trPr>
          <w:cantSplit/>
          <w:jc w:val="center"/>
        </w:trPr>
        <w:tc>
          <w:tcPr>
            <w:tcW w:w="1183" w:type="dxa"/>
            <w:vAlign w:val="center"/>
          </w:tcPr>
          <w:p>
            <w:pPr>
              <w:pStyle w:val="tablecopy"/>
              <w:jc w:val="center"/>
            </w:pPr>
            <w:r>
              <w:rPr>
                <w:sz w:val="14"/>
                <w:szCs w:val="14"/>
              </w:rPr>
              <w:t xml:space="preserve">3</w:t>
            </w:r>
          </w:p>
        </w:tc>
        <w:tc>
          <w:tcPr>
            <w:tcW w:w="920" w:type="dxa"/>
            <w:vAlign w:val="center"/>
          </w:tcPr>
          <w:p>
            <w:pPr>
              <w:pStyle w:val="tablecopy"/>
              <w:jc w:val="center"/>
            </w:pPr>
            <w:r>
              <w:rPr>
                <w:sz w:val="14"/>
                <w:szCs w:val="14"/>
              </w:rPr>
              <w:t xml:space="preserve">0</w:t>
            </w:r>
          </w:p>
        </w:tc>
        <w:tc>
          <w:tcPr>
            <w:tcW w:w="920" w:type="dxa"/>
            <w:vAlign w:val="center"/>
          </w:tcPr>
          <w:p>
            <w:pPr>
              <w:pStyle w:val="tablecopy"/>
              <w:jc w:val="center"/>
            </w:pPr>
            <w:r>
              <w:rPr>
                <w:sz w:val="14"/>
                <w:szCs w:val="14"/>
              </w:rPr>
              <w:t xml:space="preserve">2</w:t>
            </w:r>
          </w:p>
        </w:tc>
        <w:tc>
          <w:tcPr>
            <w:tcW w:w="920" w:type="dxa"/>
            <w:vAlign w:val="center"/>
          </w:tcPr>
          <w:p>
            <w:pPr>
              <w:pStyle w:val="tablecopy"/>
              <w:jc w:val="center"/>
            </w:pPr>
            <w:r>
              <w:rPr>
                <w:sz w:val="14"/>
                <w:szCs w:val="14"/>
              </w:rPr>
              <w:t xml:space="preserve">5</w:t>
            </w:r>
          </w:p>
        </w:tc>
        <w:tc>
          <w:tcPr>
            <w:tcW w:w="920" w:type="dxa"/>
            <w:vAlign w:val="center"/>
          </w:tcPr>
          <w:p>
            <w:pPr>
              <w:pStyle w:val="tablecopy"/>
              <w:jc w:val="center"/>
            </w:pPr>
            <w:r>
              <w:rPr>
                <w:sz w:val="14"/>
                <w:szCs w:val="14"/>
              </w:rPr>
              <w:t xml:space="preserve">6</w:t>
            </w:r>
          </w:p>
        </w:tc>
      </w:tr>
    </w:tbl>
    <w:p>
      <w:pPr>
        <w:spacing w:before="0" w:after="60" w:line="120" w:lineRule="exact"/>
      </w:pPr>
    </w:p>
    <w:p>
      <w:pPr>
        <w:pStyle w:val="tablehead"/>
        <w:keepNext/>
      </w:pPr>
      <w:r>
        <w:t xml:space="preserve">Jejak d pada kasus 3, daftar searah</w:t>
      </w:r>
    </w:p>
    <w:tbl>
      <w:tblPr>
        <w:tblW w:w="486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183"/>
        <w:gridCol w:w="920"/>
        <w:gridCol w:w="920"/>
        <w:gridCol w:w="920"/>
        <w:gridCol w:w="920"/>
      </w:tblGrid>
      <w:tr>
        <w:trPr>
          <w:cantSplit/>
          <w:tblHeader/>
          <w:jc w:val="center"/>
        </w:trPr>
        <w:tc>
          <w:tcPr>
            <w:tcW w:w="1183" w:type="dxa"/>
            <w:vAlign w:val="center"/>
          </w:tcPr>
          <w:p>
            <w:pPr>
              <w:pStyle w:val="tablecolhead"/>
              <w:keepNext/>
              <w:jc w:val="center"/>
            </w:pPr>
            <w:r>
              <w:rPr>
                <w:b/>
                <w:bCs/>
                <w:sz w:val="14"/>
                <w:szCs w:val="14"/>
              </w:rPr>
              <w:t xml:space="preserve">Putaran</w:t>
            </w:r>
          </w:p>
        </w:tc>
        <w:tc>
          <w:tcPr>
            <w:tcW w:w="920" w:type="dxa"/>
            <w:vAlign w:val="center"/>
          </w:tcPr>
          <w:p>
            <w:pPr>
              <w:pStyle w:val="tablecolhead"/>
              <w:keepNext/>
              <w:jc w:val="center"/>
            </w:pPr>
            <w:r>
              <w:rPr>
                <w:b/>
                <w:bCs/>
                <w:sz w:val="14"/>
                <w:szCs w:val="14"/>
              </w:rPr>
              <w:t xml:space="preserve">A</w:t>
            </w:r>
          </w:p>
        </w:tc>
        <w:tc>
          <w:tcPr>
            <w:tcW w:w="920" w:type="dxa"/>
            <w:vAlign w:val="center"/>
          </w:tcPr>
          <w:p>
            <w:pPr>
              <w:pStyle w:val="tablecolhead"/>
              <w:keepNext/>
              <w:jc w:val="center"/>
            </w:pPr>
            <w:r>
              <w:rPr>
                <w:b/>
                <w:bCs/>
                <w:sz w:val="14"/>
                <w:szCs w:val="14"/>
              </w:rPr>
              <w:t xml:space="preserve">B</w:t>
            </w:r>
          </w:p>
        </w:tc>
        <w:tc>
          <w:tcPr>
            <w:tcW w:w="920" w:type="dxa"/>
            <w:vAlign w:val="center"/>
          </w:tcPr>
          <w:p>
            <w:pPr>
              <w:pStyle w:val="tablecolhead"/>
              <w:keepNext/>
              <w:jc w:val="center"/>
            </w:pPr>
            <w:r>
              <w:rPr>
                <w:b/>
                <w:bCs/>
                <w:sz w:val="14"/>
                <w:szCs w:val="14"/>
              </w:rPr>
              <w:t xml:space="preserve">C</w:t>
            </w:r>
          </w:p>
        </w:tc>
        <w:tc>
          <w:tcPr>
            <w:tcW w:w="920" w:type="dxa"/>
            <w:vAlign w:val="center"/>
          </w:tcPr>
          <w:p>
            <w:pPr>
              <w:pStyle w:val="tablecolhead"/>
              <w:keepNext/>
              <w:jc w:val="center"/>
            </w:pPr>
            <w:r>
              <w:rPr>
                <w:b/>
                <w:bCs/>
                <w:sz w:val="14"/>
                <w:szCs w:val="14"/>
              </w:rPr>
              <w:t xml:space="preserve">D</w:t>
            </w:r>
          </w:p>
        </w:tc>
      </w:tr>
      <w:tr>
        <w:trPr>
          <w:cantSplit/>
          <w:jc w:val="center"/>
        </w:trPr>
        <w:tc>
          <w:tcPr>
            <w:tcW w:w="1183" w:type="dxa"/>
            <w:vAlign w:val="center"/>
          </w:tcPr>
          <w:p>
            <w:pPr>
              <w:pStyle w:val="tablecopy"/>
              <w:keepNext/>
              <w:jc w:val="center"/>
            </w:pPr>
            <w:r>
              <w:rPr>
                <w:sz w:val="14"/>
                <w:szCs w:val="14"/>
              </w:rPr>
              <w:t xml:space="preserve">Awal</w:t>
            </w:r>
          </w:p>
        </w:tc>
        <w:tc>
          <w:tcPr>
            <w:tcW w:w="920" w:type="dxa"/>
            <w:vAlign w:val="center"/>
          </w:tcPr>
          <w:p>
            <w:pPr>
              <w:pStyle w:val="tablecopy"/>
              <w:keepNext/>
              <w:jc w:val="center"/>
            </w:pPr>
            <w:r>
              <w:rPr>
                <w:sz w:val="14"/>
                <w:szCs w:val="14"/>
              </w:rPr>
              <w:t xml:space="preserve">0</w:t>
            </w:r>
          </w:p>
        </w:tc>
        <w:tc>
          <w:tcPr>
            <w:tcW w:w="920" w:type="dxa"/>
            <w:vAlign w:val="center"/>
          </w:tcPr>
          <w:p>
            <w:pPr>
              <w:pStyle w:val="tablecopy"/>
              <w:keepNext/>
              <w:jc w:val="center"/>
            </w:pPr>
            <w:r>
              <w:rPr>
                <w:sz w:val="14"/>
                <w:szCs w:val="14"/>
              </w:rPr>
              <w:t xml:space="preserve">∞</w:t>
            </w:r>
          </w:p>
        </w:tc>
        <w:tc>
          <w:tcPr>
            <w:tcW w:w="920" w:type="dxa"/>
            <w:vAlign w:val="center"/>
          </w:tcPr>
          <w:p>
            <w:pPr>
              <w:pStyle w:val="tablecopy"/>
              <w:keepNext/>
              <w:jc w:val="center"/>
            </w:pPr>
            <w:r>
              <w:rPr>
                <w:sz w:val="14"/>
                <w:szCs w:val="14"/>
              </w:rPr>
              <w:t xml:space="preserve">∞</w:t>
            </w:r>
          </w:p>
        </w:tc>
        <w:tc>
          <w:tcPr>
            <w:tcW w:w="920" w:type="dxa"/>
            <w:vAlign w:val="center"/>
          </w:tcPr>
          <w:p>
            <w:pPr>
              <w:pStyle w:val="tablecopy"/>
              <w:keepNext/>
              <w:jc w:val="center"/>
            </w:pPr>
            <w:r>
              <w:rPr>
                <w:sz w:val="14"/>
                <w:szCs w:val="14"/>
              </w:rPr>
              <w:t xml:space="preserve">∞</w:t>
            </w:r>
          </w:p>
        </w:tc>
      </w:tr>
      <w:tr>
        <w:trPr>
          <w:cantSplit/>
          <w:jc w:val="center"/>
        </w:trPr>
        <w:tc>
          <w:tcPr>
            <w:tcW w:w="1183" w:type="dxa"/>
            <w:vAlign w:val="center"/>
          </w:tcPr>
          <w:p>
            <w:pPr>
              <w:pStyle w:val="tablecopy"/>
              <w:keepNext/>
              <w:jc w:val="center"/>
            </w:pPr>
            <w:r>
              <w:rPr>
                <w:sz w:val="14"/>
                <w:szCs w:val="14"/>
              </w:rPr>
              <w:t xml:space="preserve">1</w:t>
            </w:r>
          </w:p>
        </w:tc>
        <w:tc>
          <w:tcPr>
            <w:tcW w:w="920" w:type="dxa"/>
            <w:vAlign w:val="center"/>
          </w:tcPr>
          <w:p>
            <w:pPr>
              <w:pStyle w:val="tablecopy"/>
              <w:keepNext/>
              <w:jc w:val="center"/>
            </w:pPr>
            <w:r>
              <w:rPr>
                <w:sz w:val="14"/>
                <w:szCs w:val="14"/>
              </w:rPr>
              <w:t xml:space="preserve">0</w:t>
            </w:r>
          </w:p>
        </w:tc>
        <w:tc>
          <w:tcPr>
            <w:tcW w:w="920" w:type="dxa"/>
            <w:vAlign w:val="center"/>
          </w:tcPr>
          <w:p>
            <w:pPr>
              <w:pStyle w:val="tablecopy"/>
              <w:keepNext/>
              <w:jc w:val="center"/>
            </w:pPr>
            <w:r>
              <w:rPr>
                <w:sz w:val="14"/>
                <w:szCs w:val="14"/>
              </w:rPr>
              <w:t xml:space="preserve">2</w:t>
            </w:r>
          </w:p>
        </w:tc>
        <w:tc>
          <w:tcPr>
            <w:tcW w:w="920" w:type="dxa"/>
            <w:vAlign w:val="center"/>
          </w:tcPr>
          <w:p>
            <w:pPr>
              <w:pStyle w:val="tablecopy"/>
              <w:keepNext/>
              <w:jc w:val="center"/>
            </w:pPr>
            <w:r>
              <w:rPr>
                <w:sz w:val="14"/>
                <w:szCs w:val="14"/>
              </w:rPr>
              <w:t xml:space="preserve">5</w:t>
            </w:r>
          </w:p>
        </w:tc>
        <w:tc>
          <w:tcPr>
            <w:tcW w:w="920" w:type="dxa"/>
            <w:vAlign w:val="center"/>
          </w:tcPr>
          <w:p>
            <w:pPr>
              <w:pStyle w:val="tablecopy"/>
              <w:keepNext/>
              <w:jc w:val="center"/>
            </w:pPr>
            <w:r>
              <w:rPr>
                <w:sz w:val="14"/>
                <w:szCs w:val="14"/>
              </w:rPr>
              <w:t xml:space="preserve">6</w:t>
            </w:r>
          </w:p>
        </w:tc>
      </w:tr>
      <w:tr>
        <w:trPr>
          <w:cantSplit/>
          <w:jc w:val="center"/>
        </w:trPr>
        <w:tc>
          <w:tcPr>
            <w:tcW w:w="1183" w:type="dxa"/>
            <w:vAlign w:val="center"/>
          </w:tcPr>
          <w:p>
            <w:pPr>
              <w:pStyle w:val="tablecopy"/>
              <w:jc w:val="center"/>
            </w:pPr>
            <w:r>
              <w:rPr>
                <w:sz w:val="14"/>
                <w:szCs w:val="14"/>
              </w:rPr>
              <w:t xml:space="preserve">2</w:t>
            </w:r>
          </w:p>
        </w:tc>
        <w:tc>
          <w:tcPr>
            <w:tcW w:w="920" w:type="dxa"/>
            <w:vAlign w:val="center"/>
          </w:tcPr>
          <w:p>
            <w:pPr>
              <w:pStyle w:val="tablecopy"/>
              <w:jc w:val="center"/>
            </w:pPr>
            <w:r>
              <w:rPr>
                <w:sz w:val="14"/>
                <w:szCs w:val="14"/>
              </w:rPr>
              <w:t xml:space="preserve">0</w:t>
            </w:r>
          </w:p>
        </w:tc>
        <w:tc>
          <w:tcPr>
            <w:tcW w:w="920" w:type="dxa"/>
            <w:vAlign w:val="center"/>
          </w:tcPr>
          <w:p>
            <w:pPr>
              <w:pStyle w:val="tablecopy"/>
              <w:jc w:val="center"/>
            </w:pPr>
            <w:r>
              <w:rPr>
                <w:sz w:val="14"/>
                <w:szCs w:val="14"/>
              </w:rPr>
              <w:t xml:space="preserve">2</w:t>
            </w:r>
          </w:p>
        </w:tc>
        <w:tc>
          <w:tcPr>
            <w:tcW w:w="920" w:type="dxa"/>
            <w:vAlign w:val="center"/>
          </w:tcPr>
          <w:p>
            <w:pPr>
              <w:pStyle w:val="tablecopy"/>
              <w:jc w:val="center"/>
            </w:pPr>
            <w:r>
              <w:rPr>
                <w:sz w:val="14"/>
                <w:szCs w:val="14"/>
              </w:rPr>
              <w:t xml:space="preserve">5</w:t>
            </w:r>
          </w:p>
        </w:tc>
        <w:tc>
          <w:tcPr>
            <w:tcW w:w="920" w:type="dxa"/>
            <w:vAlign w:val="center"/>
          </w:tcPr>
          <w:p>
            <w:pPr>
              <w:pStyle w:val="tablecopy"/>
              <w:jc w:val="center"/>
            </w:pPr>
            <w:r>
              <w:rPr>
                <w:sz w:val="14"/>
                <w:szCs w:val="14"/>
              </w:rPr>
              <w:t xml:space="preserve">6</w:t>
            </w:r>
          </w:p>
        </w:tc>
      </w:tr>
    </w:tbl>
    <w:p>
      <w:pPr>
        <w:spacing w:before="0" w:after="60" w:line="120" w:lineRule="exact"/>
      </w:pPr>
    </w:p>
    <w:p>
      <w:pPr>
        <w:pStyle w:val="BodyText"/>
      </w:pPr>
      <w:r>
        <w:t xml:space="preserve">Pada kasus 2, sesudah putaran 2 uji siklus masih menemukan USD → EUR: −72 + 105 = 33 &lt; 69, sehingga siklus negatif dilaporkan. Catatan sumber sendiri sudah turun ke −36 pada putaran 1, tanda bahwa ada jalan kembali ke sumber yang lebih murah dari nol.</w:t>
      </w:r>
    </w:p>
    <w:p>
      <w:pPr>
        <w:pStyle w:val="tablehead"/>
        <w:keepNext/>
      </w:pPr>
      <w:r>
        <w:t xml:space="preserve">Jejak d pada studi kasus distribusi</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700"/>
        <w:gridCol w:w="520"/>
        <w:gridCol w:w="520"/>
        <w:gridCol w:w="520"/>
        <w:gridCol w:w="520"/>
        <w:gridCol w:w="520"/>
        <w:gridCol w:w="520"/>
        <w:gridCol w:w="520"/>
        <w:gridCol w:w="520"/>
      </w:tblGrid>
      <w:tr>
        <w:trPr>
          <w:cantSplit/>
          <w:tblHeader/>
          <w:jc w:val="center"/>
        </w:trPr>
        <w:tc>
          <w:tcPr>
            <w:tcW w:w="700" w:type="dxa"/>
            <w:vAlign w:val="center"/>
          </w:tcPr>
          <w:p>
            <w:pPr>
              <w:pStyle w:val="tablecolhead"/>
              <w:keepNext/>
              <w:jc w:val="center"/>
            </w:pPr>
            <w:r>
              <w:rPr>
                <w:b/>
                <w:bCs/>
                <w:sz w:val="14"/>
                <w:szCs w:val="14"/>
              </w:rPr>
              <w:t xml:space="preserve">Putaran</w:t>
            </w:r>
          </w:p>
        </w:tc>
        <w:tc>
          <w:tcPr>
            <w:tcW w:w="520" w:type="dxa"/>
            <w:vAlign w:val="center"/>
          </w:tcPr>
          <w:p>
            <w:pPr>
              <w:pStyle w:val="tablecolhead"/>
              <w:keepNext/>
              <w:jc w:val="center"/>
            </w:pPr>
            <w:r>
              <w:rPr>
                <w:b/>
                <w:bCs/>
                <w:sz w:val="14"/>
                <w:szCs w:val="14"/>
              </w:rPr>
              <w:t xml:space="preserve">Mks</w:t>
            </w:r>
          </w:p>
        </w:tc>
        <w:tc>
          <w:tcPr>
            <w:tcW w:w="520" w:type="dxa"/>
            <w:vAlign w:val="center"/>
          </w:tcPr>
          <w:p>
            <w:pPr>
              <w:pStyle w:val="tablecolhead"/>
              <w:keepNext/>
              <w:jc w:val="center"/>
            </w:pPr>
            <w:r>
              <w:rPr>
                <w:b/>
                <w:bCs/>
                <w:sz w:val="14"/>
                <w:szCs w:val="14"/>
              </w:rPr>
              <w:t xml:space="preserve">Mrs</w:t>
            </w:r>
          </w:p>
        </w:tc>
        <w:tc>
          <w:tcPr>
            <w:tcW w:w="520" w:type="dxa"/>
            <w:vAlign w:val="center"/>
          </w:tcPr>
          <w:p>
            <w:pPr>
              <w:pStyle w:val="tablecolhead"/>
              <w:keepNext/>
              <w:jc w:val="center"/>
            </w:pPr>
            <w:r>
              <w:rPr>
                <w:b/>
                <w:bCs/>
                <w:sz w:val="14"/>
                <w:szCs w:val="14"/>
              </w:rPr>
              <w:t xml:space="preserve">Pkp</w:t>
            </w:r>
          </w:p>
        </w:tc>
        <w:tc>
          <w:tcPr>
            <w:tcW w:w="520" w:type="dxa"/>
            <w:vAlign w:val="center"/>
          </w:tcPr>
          <w:p>
            <w:pPr>
              <w:pStyle w:val="tablecolhead"/>
              <w:keepNext/>
              <w:jc w:val="center"/>
            </w:pPr>
            <w:r>
              <w:rPr>
                <w:b/>
                <w:bCs/>
                <w:sz w:val="14"/>
                <w:szCs w:val="14"/>
              </w:rPr>
              <w:t xml:space="preserve">Brr</w:t>
            </w:r>
          </w:p>
        </w:tc>
        <w:tc>
          <w:tcPr>
            <w:tcW w:w="520" w:type="dxa"/>
            <w:vAlign w:val="center"/>
          </w:tcPr>
          <w:p>
            <w:pPr>
              <w:pStyle w:val="tablecolhead"/>
              <w:keepNext/>
              <w:jc w:val="center"/>
            </w:pPr>
            <w:r>
              <w:rPr>
                <w:b/>
                <w:bCs/>
                <w:sz w:val="14"/>
                <w:szCs w:val="14"/>
              </w:rPr>
              <w:t xml:space="preserve">Ppr</w:t>
            </w:r>
          </w:p>
        </w:tc>
        <w:tc>
          <w:tcPr>
            <w:tcW w:w="520" w:type="dxa"/>
            <w:vAlign w:val="center"/>
          </w:tcPr>
          <w:p>
            <w:pPr>
              <w:pStyle w:val="tablecolhead"/>
              <w:keepNext/>
              <w:jc w:val="center"/>
            </w:pPr>
            <w:r>
              <w:rPr>
                <w:b/>
                <w:bCs/>
                <w:sz w:val="14"/>
                <w:szCs w:val="14"/>
              </w:rPr>
              <w:t xml:space="preserve">Sdr</w:t>
            </w:r>
          </w:p>
        </w:tc>
        <w:tc>
          <w:tcPr>
            <w:tcW w:w="520" w:type="dxa"/>
            <w:vAlign w:val="center"/>
          </w:tcPr>
          <w:p>
            <w:pPr>
              <w:pStyle w:val="tablecolhead"/>
              <w:keepNext/>
              <w:jc w:val="center"/>
            </w:pPr>
            <w:r>
              <w:rPr>
                <w:b/>
                <w:bCs/>
                <w:sz w:val="14"/>
                <w:szCs w:val="14"/>
              </w:rPr>
              <w:t xml:space="preserve">Pin</w:t>
            </w:r>
          </w:p>
        </w:tc>
        <w:tc>
          <w:tcPr>
            <w:tcW w:w="520" w:type="dxa"/>
            <w:vAlign w:val="center"/>
          </w:tcPr>
          <w:p>
            <w:pPr>
              <w:pStyle w:val="tablecolhead"/>
              <w:keepNext/>
              <w:jc w:val="center"/>
            </w:pPr>
            <w:r>
              <w:rPr>
                <w:b/>
                <w:bCs/>
                <w:sz w:val="14"/>
                <w:szCs w:val="14"/>
              </w:rPr>
              <w:t xml:space="preserve">Enr</w:t>
            </w:r>
          </w:p>
        </w:tc>
      </w:tr>
      <w:tr>
        <w:trPr>
          <w:cantSplit/>
          <w:jc w:val="center"/>
        </w:trPr>
        <w:tc>
          <w:tcPr>
            <w:tcW w:w="700" w:type="dxa"/>
            <w:vAlign w:val="center"/>
          </w:tcPr>
          <w:p>
            <w:pPr>
              <w:pStyle w:val="tablecopy"/>
              <w:keepNext/>
              <w:jc w:val="center"/>
            </w:pPr>
            <w:r>
              <w:rPr>
                <w:sz w:val="14"/>
                <w:szCs w:val="14"/>
              </w:rPr>
              <w:t xml:space="preserve">Awal</w:t>
            </w:r>
          </w:p>
        </w:tc>
        <w:tc>
          <w:tcPr>
            <w:tcW w:w="520" w:type="dxa"/>
            <w:vAlign w:val="center"/>
          </w:tcPr>
          <w:p>
            <w:pPr>
              <w:pStyle w:val="tablecopy"/>
              <w:keepNext/>
              <w:jc w:val="center"/>
            </w:pPr>
            <w:r>
              <w:rPr>
                <w:sz w:val="14"/>
                <w:szCs w:val="14"/>
              </w:rPr>
              <w:t xml:space="preserve">0</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r>
      <w:tr>
        <w:trPr>
          <w:cantSplit/>
          <w:jc w:val="center"/>
        </w:trPr>
        <w:tc>
          <w:tcPr>
            <w:tcW w:w="700" w:type="dxa"/>
            <w:vAlign w:val="center"/>
          </w:tcPr>
          <w:p>
            <w:pPr>
              <w:pStyle w:val="tablecopy"/>
              <w:keepNext/>
              <w:jc w:val="center"/>
            </w:pPr>
            <w:r>
              <w:rPr>
                <w:sz w:val="14"/>
                <w:szCs w:val="14"/>
              </w:rPr>
              <w:t xml:space="preserve">1</w:t>
            </w:r>
          </w:p>
        </w:tc>
        <w:tc>
          <w:tcPr>
            <w:tcW w:w="520" w:type="dxa"/>
            <w:vAlign w:val="center"/>
          </w:tcPr>
          <w:p>
            <w:pPr>
              <w:pStyle w:val="tablecopy"/>
              <w:keepNext/>
              <w:jc w:val="center"/>
            </w:pPr>
            <w:r>
              <w:rPr>
                <w:sz w:val="14"/>
                <w:szCs w:val="14"/>
              </w:rPr>
              <w:t xml:space="preserve">0</w:t>
            </w:r>
          </w:p>
        </w:tc>
        <w:tc>
          <w:tcPr>
            <w:tcW w:w="520" w:type="dxa"/>
            <w:vAlign w:val="center"/>
          </w:tcPr>
          <w:p>
            <w:pPr>
              <w:pStyle w:val="tablecopy"/>
              <w:keepNext/>
              <w:jc w:val="center"/>
            </w:pPr>
            <w:r>
              <w:rPr>
                <w:sz w:val="14"/>
                <w:szCs w:val="14"/>
              </w:rPr>
              <w:t xml:space="preserve">40</w:t>
            </w:r>
          </w:p>
        </w:tc>
        <w:tc>
          <w:tcPr>
            <w:tcW w:w="520" w:type="dxa"/>
            <w:vAlign w:val="center"/>
          </w:tcPr>
          <w:p>
            <w:pPr>
              <w:pStyle w:val="tablecopy"/>
              <w:keepNext/>
              <w:jc w:val="center"/>
            </w:pPr>
            <w:r>
              <w:rPr>
                <w:sz w:val="14"/>
                <w:szCs w:val="14"/>
              </w:rPr>
              <w:t xml:space="preserve">90</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c>
          <w:tcPr>
            <w:tcW w:w="520" w:type="dxa"/>
            <w:vAlign w:val="center"/>
          </w:tcPr>
          <w:p>
            <w:pPr>
              <w:pStyle w:val="tablecopy"/>
              <w:keepNext/>
              <w:jc w:val="center"/>
            </w:pPr>
            <w:r>
              <w:rPr>
                <w:sz w:val="14"/>
                <w:szCs w:val="14"/>
              </w:rPr>
              <w:t xml:space="preserve">∞</w:t>
            </w:r>
          </w:p>
        </w:tc>
      </w:tr>
      <w:tr>
        <w:trPr>
          <w:cantSplit/>
          <w:jc w:val="center"/>
        </w:trPr>
        <w:tc>
          <w:tcPr>
            <w:tcW w:w="700" w:type="dxa"/>
            <w:vAlign w:val="center"/>
          </w:tcPr>
          <w:p>
            <w:pPr>
              <w:pStyle w:val="tablecopy"/>
              <w:keepNext/>
              <w:jc w:val="center"/>
            </w:pPr>
            <w:r>
              <w:rPr>
                <w:sz w:val="14"/>
                <w:szCs w:val="14"/>
              </w:rPr>
              <w:t xml:space="preserve">2</w:t>
            </w:r>
          </w:p>
        </w:tc>
        <w:tc>
          <w:tcPr>
            <w:tcW w:w="520" w:type="dxa"/>
            <w:vAlign w:val="center"/>
          </w:tcPr>
          <w:p>
            <w:pPr>
              <w:pStyle w:val="tablecopy"/>
              <w:keepNext/>
              <w:jc w:val="center"/>
            </w:pPr>
            <w:r>
              <w:rPr>
                <w:sz w:val="14"/>
                <w:szCs w:val="14"/>
              </w:rPr>
              <w:t xml:space="preserve">0</w:t>
            </w:r>
          </w:p>
        </w:tc>
        <w:tc>
          <w:tcPr>
            <w:tcW w:w="520" w:type="dxa"/>
            <w:vAlign w:val="center"/>
          </w:tcPr>
          <w:p>
            <w:pPr>
              <w:pStyle w:val="tablecopy"/>
              <w:keepNext/>
              <w:jc w:val="center"/>
            </w:pPr>
            <w:r>
              <w:rPr>
                <w:sz w:val="14"/>
                <w:szCs w:val="14"/>
              </w:rPr>
              <w:t xml:space="preserve">40</w:t>
            </w:r>
          </w:p>
        </w:tc>
        <w:tc>
          <w:tcPr>
            <w:tcW w:w="520" w:type="dxa"/>
            <w:vAlign w:val="center"/>
          </w:tcPr>
          <w:p>
            <w:pPr>
              <w:pStyle w:val="tablecopy"/>
              <w:keepNext/>
              <w:jc w:val="center"/>
            </w:pPr>
            <w:r>
              <w:rPr>
                <w:sz w:val="14"/>
                <w:szCs w:val="14"/>
              </w:rPr>
              <w:t xml:space="preserve">90</w:t>
            </w:r>
          </w:p>
        </w:tc>
        <w:tc>
          <w:tcPr>
            <w:tcW w:w="520" w:type="dxa"/>
            <w:vAlign w:val="center"/>
          </w:tcPr>
          <w:p>
            <w:pPr>
              <w:pStyle w:val="tablecopy"/>
              <w:keepNext/>
              <w:jc w:val="center"/>
            </w:pPr>
            <w:r>
              <w:rPr>
                <w:sz w:val="14"/>
                <w:szCs w:val="14"/>
              </w:rPr>
              <w:t xml:space="preserve">70</w:t>
            </w:r>
          </w:p>
        </w:tc>
        <w:tc>
          <w:tcPr>
            <w:tcW w:w="520" w:type="dxa"/>
            <w:vAlign w:val="center"/>
          </w:tcPr>
          <w:p>
            <w:pPr>
              <w:pStyle w:val="tablecopy"/>
              <w:keepNext/>
              <w:jc w:val="center"/>
            </w:pPr>
            <w:r>
              <w:rPr>
                <w:sz w:val="14"/>
                <w:szCs w:val="14"/>
              </w:rPr>
              <w:t xml:space="preserve">145</w:t>
            </w:r>
          </w:p>
        </w:tc>
        <w:tc>
          <w:tcPr>
            <w:tcW w:w="520" w:type="dxa"/>
            <w:vAlign w:val="center"/>
          </w:tcPr>
          <w:p>
            <w:pPr>
              <w:pStyle w:val="tablecopy"/>
              <w:keepNext/>
              <w:jc w:val="center"/>
            </w:pPr>
            <w:r>
              <w:rPr>
                <w:sz w:val="14"/>
                <w:szCs w:val="14"/>
              </w:rPr>
              <w:t xml:space="preserve">200</w:t>
            </w:r>
          </w:p>
        </w:tc>
        <w:tc>
          <w:tcPr>
            <w:tcW w:w="520" w:type="dxa"/>
            <w:vAlign w:val="center"/>
          </w:tcPr>
          <w:p>
            <w:pPr>
              <w:pStyle w:val="tablecopy"/>
              <w:keepNext/>
              <w:jc w:val="center"/>
            </w:pPr>
            <w:r>
              <w:rPr>
                <w:sz w:val="14"/>
                <w:szCs w:val="14"/>
              </w:rPr>
              <w:t xml:space="preserve">205</w:t>
            </w:r>
          </w:p>
        </w:tc>
        <w:tc>
          <w:tcPr>
            <w:tcW w:w="520" w:type="dxa"/>
            <w:vAlign w:val="center"/>
          </w:tcPr>
          <w:p>
            <w:pPr>
              <w:pStyle w:val="tablecopy"/>
              <w:keepNext/>
              <w:jc w:val="center"/>
            </w:pPr>
            <w:r>
              <w:rPr>
                <w:sz w:val="14"/>
                <w:szCs w:val="14"/>
              </w:rPr>
              <w:t xml:space="preserve">∞</w:t>
            </w:r>
          </w:p>
        </w:tc>
      </w:tr>
      <w:tr>
        <w:trPr>
          <w:cantSplit/>
          <w:jc w:val="center"/>
        </w:trPr>
        <w:tc>
          <w:tcPr>
            <w:tcW w:w="700" w:type="dxa"/>
            <w:vAlign w:val="center"/>
          </w:tcPr>
          <w:p>
            <w:pPr>
              <w:pStyle w:val="tablecopy"/>
              <w:keepNext/>
              <w:jc w:val="center"/>
            </w:pPr>
            <w:r>
              <w:rPr>
                <w:sz w:val="14"/>
                <w:szCs w:val="14"/>
              </w:rPr>
              <w:t xml:space="preserve">3</w:t>
            </w:r>
          </w:p>
        </w:tc>
        <w:tc>
          <w:tcPr>
            <w:tcW w:w="520" w:type="dxa"/>
            <w:vAlign w:val="center"/>
          </w:tcPr>
          <w:p>
            <w:pPr>
              <w:pStyle w:val="tablecopy"/>
              <w:keepNext/>
              <w:jc w:val="center"/>
            </w:pPr>
            <w:r>
              <w:rPr>
                <w:sz w:val="14"/>
                <w:szCs w:val="14"/>
              </w:rPr>
              <w:t xml:space="preserve">0</w:t>
            </w:r>
          </w:p>
        </w:tc>
        <w:tc>
          <w:tcPr>
            <w:tcW w:w="520" w:type="dxa"/>
            <w:vAlign w:val="center"/>
          </w:tcPr>
          <w:p>
            <w:pPr>
              <w:pStyle w:val="tablecopy"/>
              <w:keepNext/>
              <w:jc w:val="center"/>
            </w:pPr>
            <w:r>
              <w:rPr>
                <w:sz w:val="14"/>
                <w:szCs w:val="14"/>
              </w:rPr>
              <w:t xml:space="preserve">40</w:t>
            </w:r>
          </w:p>
        </w:tc>
        <w:tc>
          <w:tcPr>
            <w:tcW w:w="520" w:type="dxa"/>
            <w:vAlign w:val="center"/>
          </w:tcPr>
          <w:p>
            <w:pPr>
              <w:pStyle w:val="tablecopy"/>
              <w:keepNext/>
              <w:jc w:val="center"/>
            </w:pPr>
            <w:r>
              <w:rPr>
                <w:sz w:val="14"/>
                <w:szCs w:val="14"/>
              </w:rPr>
              <w:t xml:space="preserve">90</w:t>
            </w:r>
          </w:p>
        </w:tc>
        <w:tc>
          <w:tcPr>
            <w:tcW w:w="520" w:type="dxa"/>
            <w:vAlign w:val="center"/>
          </w:tcPr>
          <w:p>
            <w:pPr>
              <w:pStyle w:val="tablecopy"/>
              <w:keepNext/>
              <w:jc w:val="center"/>
            </w:pPr>
            <w:r>
              <w:rPr>
                <w:sz w:val="14"/>
                <w:szCs w:val="14"/>
              </w:rPr>
              <w:t xml:space="preserve">70</w:t>
            </w:r>
          </w:p>
        </w:tc>
        <w:tc>
          <w:tcPr>
            <w:tcW w:w="520" w:type="dxa"/>
            <w:vAlign w:val="center"/>
          </w:tcPr>
          <w:p>
            <w:pPr>
              <w:pStyle w:val="tablecopy"/>
              <w:keepNext/>
              <w:jc w:val="center"/>
            </w:pPr>
            <w:r>
              <w:rPr>
                <w:sz w:val="14"/>
                <w:szCs w:val="14"/>
              </w:rPr>
              <w:t xml:space="preserve">145</w:t>
            </w:r>
          </w:p>
        </w:tc>
        <w:tc>
          <w:tcPr>
            <w:tcW w:w="520" w:type="dxa"/>
            <w:vAlign w:val="center"/>
          </w:tcPr>
          <w:p>
            <w:pPr>
              <w:pStyle w:val="tablecopy"/>
              <w:keepNext/>
              <w:jc w:val="center"/>
            </w:pPr>
            <w:r>
              <w:rPr>
                <w:sz w:val="14"/>
                <w:szCs w:val="14"/>
              </w:rPr>
              <w:t xml:space="preserve">175</w:t>
            </w:r>
          </w:p>
        </w:tc>
        <w:tc>
          <w:tcPr>
            <w:tcW w:w="520" w:type="dxa"/>
            <w:vAlign w:val="center"/>
          </w:tcPr>
          <w:p>
            <w:pPr>
              <w:pStyle w:val="tablecopy"/>
              <w:keepNext/>
              <w:jc w:val="center"/>
            </w:pPr>
            <w:r>
              <w:rPr>
                <w:sz w:val="14"/>
                <w:szCs w:val="14"/>
              </w:rPr>
              <w:t xml:space="preserve">205</w:t>
            </w:r>
          </w:p>
        </w:tc>
        <w:tc>
          <w:tcPr>
            <w:tcW w:w="520" w:type="dxa"/>
            <w:vAlign w:val="center"/>
          </w:tcPr>
          <w:p>
            <w:pPr>
              <w:pStyle w:val="tablecopy"/>
              <w:keepNext/>
              <w:jc w:val="center"/>
            </w:pPr>
            <w:r>
              <w:rPr>
                <w:sz w:val="14"/>
                <w:szCs w:val="14"/>
              </w:rPr>
              <w:t xml:space="preserve">245</w:t>
            </w:r>
          </w:p>
        </w:tc>
      </w:tr>
      <w:tr>
        <w:trPr>
          <w:cantSplit/>
          <w:jc w:val="center"/>
        </w:trPr>
        <w:tc>
          <w:tcPr>
            <w:tcW w:w="700" w:type="dxa"/>
            <w:vAlign w:val="center"/>
          </w:tcPr>
          <w:p>
            <w:pPr>
              <w:pStyle w:val="tablecopy"/>
              <w:jc w:val="center"/>
            </w:pPr>
            <w:r>
              <w:rPr>
                <w:sz w:val="14"/>
                <w:szCs w:val="14"/>
              </w:rPr>
              <w:t xml:space="preserve">4</w:t>
            </w:r>
          </w:p>
        </w:tc>
        <w:tc>
          <w:tcPr>
            <w:tcW w:w="520" w:type="dxa"/>
            <w:vAlign w:val="center"/>
          </w:tcPr>
          <w:p>
            <w:pPr>
              <w:pStyle w:val="tablecopy"/>
              <w:jc w:val="center"/>
            </w:pPr>
            <w:r>
              <w:rPr>
                <w:sz w:val="14"/>
                <w:szCs w:val="14"/>
              </w:rPr>
              <w:t xml:space="preserve">0</w:t>
            </w:r>
          </w:p>
        </w:tc>
        <w:tc>
          <w:tcPr>
            <w:tcW w:w="520" w:type="dxa"/>
            <w:vAlign w:val="center"/>
          </w:tcPr>
          <w:p>
            <w:pPr>
              <w:pStyle w:val="tablecopy"/>
              <w:jc w:val="center"/>
            </w:pPr>
            <w:r>
              <w:rPr>
                <w:sz w:val="14"/>
                <w:szCs w:val="14"/>
              </w:rPr>
              <w:t xml:space="preserve">40</w:t>
            </w:r>
          </w:p>
        </w:tc>
        <w:tc>
          <w:tcPr>
            <w:tcW w:w="520" w:type="dxa"/>
            <w:vAlign w:val="center"/>
          </w:tcPr>
          <w:p>
            <w:pPr>
              <w:pStyle w:val="tablecopy"/>
              <w:jc w:val="center"/>
            </w:pPr>
            <w:r>
              <w:rPr>
                <w:sz w:val="14"/>
                <w:szCs w:val="14"/>
              </w:rPr>
              <w:t xml:space="preserve">90</w:t>
            </w:r>
          </w:p>
        </w:tc>
        <w:tc>
          <w:tcPr>
            <w:tcW w:w="520" w:type="dxa"/>
            <w:vAlign w:val="center"/>
          </w:tcPr>
          <w:p>
            <w:pPr>
              <w:pStyle w:val="tablecopy"/>
              <w:jc w:val="center"/>
            </w:pPr>
            <w:r>
              <w:rPr>
                <w:sz w:val="14"/>
                <w:szCs w:val="14"/>
              </w:rPr>
              <w:t xml:space="preserve">70</w:t>
            </w:r>
          </w:p>
        </w:tc>
        <w:tc>
          <w:tcPr>
            <w:tcW w:w="520" w:type="dxa"/>
            <w:vAlign w:val="center"/>
          </w:tcPr>
          <w:p>
            <w:pPr>
              <w:pStyle w:val="tablecopy"/>
              <w:jc w:val="center"/>
            </w:pPr>
            <w:r>
              <w:rPr>
                <w:sz w:val="14"/>
                <w:szCs w:val="14"/>
              </w:rPr>
              <w:t xml:space="preserve">145</w:t>
            </w:r>
          </w:p>
        </w:tc>
        <w:tc>
          <w:tcPr>
            <w:tcW w:w="520" w:type="dxa"/>
            <w:vAlign w:val="center"/>
          </w:tcPr>
          <w:p>
            <w:pPr>
              <w:pStyle w:val="tablecopy"/>
              <w:jc w:val="center"/>
            </w:pPr>
            <w:r>
              <w:rPr>
                <w:sz w:val="14"/>
                <w:szCs w:val="14"/>
              </w:rPr>
              <w:t xml:space="preserve">175</w:t>
            </w:r>
          </w:p>
        </w:tc>
        <w:tc>
          <w:tcPr>
            <w:tcW w:w="520" w:type="dxa"/>
            <w:vAlign w:val="center"/>
          </w:tcPr>
          <w:p>
            <w:pPr>
              <w:pStyle w:val="tablecopy"/>
              <w:jc w:val="center"/>
            </w:pPr>
            <w:r>
              <w:rPr>
                <w:sz w:val="14"/>
                <w:szCs w:val="14"/>
              </w:rPr>
              <w:t xml:space="preserve">205</w:t>
            </w:r>
          </w:p>
        </w:tc>
        <w:tc>
          <w:tcPr>
            <w:tcW w:w="520" w:type="dxa"/>
            <w:vAlign w:val="center"/>
          </w:tcPr>
          <w:p>
            <w:pPr>
              <w:pStyle w:val="tablecopy"/>
              <w:jc w:val="center"/>
            </w:pPr>
            <w:r>
              <w:rPr>
                <w:sz w:val="14"/>
                <w:szCs w:val="14"/>
              </w:rPr>
              <w:t xml:space="preserve">245</w:t>
            </w:r>
          </w:p>
        </w:tc>
      </w:tr>
    </w:tbl>
    <w:p>
      <w:pPr>
        <w:spacing w:before="0" w:after="60" w:line="120" w:lineRule="exact"/>
      </w:pPr>
    </w:p>
    <w:p>
      <w:pPr>
        <w:spacing w:before="0" w:after="0" w:line="20" w:lineRule="exact"/>
        <w:sectPr>
          <w:type w:val="continuous"/>
          <w:pgSz w:w="11906" w:h="16838" w:code="9"/>
          <w:pgMar w:top="1080" w:right="907" w:bottom="1440" w:left="907" w:header="720" w:footer="720" w:gutter="0"/>
          <w:cols w:num="2" w:space="360"/>
          <w:docGrid w:linePitch="360"/>
        </w:sectPr>
      </w:pPr>
    </w:p>
    <w:p>
      <w:pPr>
        <w:pStyle w:val="Heading2"/>
        <w:numPr>
          <w:ilvl w:val="0"/>
          <w:numId w:val="0"/>
        </w:numPr>
        <w:ind w:left="0" w:firstLine="0"/>
      </w:pPr>
      <w:r>
        <w:t xml:space="preserve">Lampiran D. Kode Inti Lengkap</w:t>
      </w:r>
    </w:p>
    <w:p>
      <w:pPr>
        <w:pStyle w:val="BodyText"/>
      </w:pPr>
      <w:r>
        <w:t xml:space="preserve">Isi sel inti pada notebook Bellman_Ford_Sederhana.ipynb, tanpa perubahan. Sel yang sama dipakai oleh notebook eksperimen.</w:t>
      </w:r>
    </w:p>
    <w:tbl>
      <w:tblPr>
        <w:tblW w:w="10090" w:type="dxa"/>
        <w:jc w:val="center"/>
        <w:tblLayout w:type="fixed"/>
        <w:tblLook w:val="0000"/>
      </w:tblPr>
      <w:tblGrid>
        <w:gridCol w:w="10090"/>
      </w:tblGrid>
      <w:tr>
        <w:trPr>
          <w:jc w:val="center"/>
        </w:trPr>
        <w:tc>
          <w:tcPr>
            <w:tcW w:w="10090" w:type="dxa"/>
            <w:tcBorders>
              <w:top w:val="single" w:sz="4" w:space="0" w:color="000000"/>
              <w:bottom w:val="single" w:sz="4" w:space="0" w:color="000000"/>
            </w:tcBorders>
            <w:shd w:val="clear" w:color="auto" w:fill="F2F2F2"/>
            <w:tcMar>
              <w:top w:w="40" w:type="dxa"/>
              <w:left w:w="80" w:type="dxa"/>
              <w:bottom w:w="40" w:type="dxa"/>
              <w:right w:w="60" w:type="dxa"/>
            </w:tcMar>
          </w:tcPr>
          <w:p>
            <w:pPr>
              <w:spacing w:before="0" w:after="0" w:line="240" w:lineRule="auto"/>
              <w:jc w:val="left"/>
            </w:pPr>
            <w:r>
              <w:rPr>
                <w:rFonts w:ascii="Courier New" w:eastAsia="Courier New" w:hAnsi="Courier New" w:cs="Courier New"/>
                <w:sz w:val="14"/>
                <w:szCs w:val="14"/>
              </w:rPr>
              <w:t xml:space="preserve">INF = float("inf")</w:t>
            </w:r>
          </w:p>
          <w:p>
            <w:pPr>
              <w:spacing w:before="0" w:after="0" w:line="240" w:lineRule="auto"/>
              <w:jc w:val="left"/>
            </w:pP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inisialisasi(n, src):</w:t>
            </w:r>
          </w:p>
          <w:p>
            <w:pPr>
              <w:spacing w:before="0" w:after="0" w:line="240" w:lineRule="auto"/>
              <w:jc w:val="left"/>
            </w:pPr>
            <w:r>
              <w:rPr>
                <w:rFonts w:ascii="Courier New" w:eastAsia="Courier New" w:hAnsi="Courier New" w:cs="Courier New"/>
                <w:sz w:val="14"/>
                <w:szCs w:val="14"/>
              </w:rPr>
              <w:t xml:space="preserve">    """Pseudocode baris 1-2: semua jarak INF kecuali sumber 0, semua pendahulu None."""</w:t>
            </w:r>
          </w:p>
          <w:p>
            <w:pPr>
              <w:spacing w:before="0" w:after="0" w:line="240" w:lineRule="auto"/>
              <w:jc w:val="left"/>
            </w:pPr>
            <w:r>
              <w:rPr>
                <w:rFonts w:ascii="Courier New" w:eastAsia="Courier New" w:hAnsi="Courier New" w:cs="Courier New"/>
                <w:sz w:val="14"/>
                <w:szCs w:val="14"/>
              </w:rPr>
              <w:t xml:space="preserve">    dist = [INF] * n          # jarak sementara d[v]; INF = belum ada jalur yang diketahui</w:t>
            </w:r>
          </w:p>
          <w:p>
            <w:pPr>
              <w:spacing w:before="0" w:after="0" w:line="240" w:lineRule="auto"/>
              <w:jc w:val="left"/>
            </w:pPr>
            <w:r>
              <w:rPr>
                <w:rFonts w:ascii="Courier New" w:eastAsia="Courier New" w:hAnsi="Courier New" w:cs="Courier New"/>
                <w:sz w:val="14"/>
                <w:szCs w:val="14"/>
              </w:rPr>
              <w:t xml:space="preserve">    pred = [None] * n         # pendahulu pi[v]; None = belum ada</w:t>
            </w:r>
          </w:p>
          <w:p>
            <w:pPr>
              <w:spacing w:before="0" w:after="0" w:line="240" w:lineRule="auto"/>
              <w:jc w:val="left"/>
            </w:pPr>
            <w:r>
              <w:rPr>
                <w:rFonts w:ascii="Courier New" w:eastAsia="Courier New" w:hAnsi="Courier New" w:cs="Courier New"/>
                <w:sz w:val="14"/>
                <w:szCs w:val="14"/>
              </w:rPr>
              <w:t xml:space="preserve">    dist[src] = 0             # jarak sumber ke dirinya sendiri adalah 0</w:t>
            </w:r>
          </w:p>
          <w:p>
            <w:pPr>
              <w:spacing w:before="0" w:after="0" w:line="240" w:lineRule="auto"/>
              <w:jc w:val="left"/>
            </w:pPr>
            <w:r>
              <w:rPr>
                <w:rFonts w:ascii="Courier New" w:eastAsia="Courier New" w:hAnsi="Courier New" w:cs="Courier New"/>
                <w:sz w:val="14"/>
                <w:szCs w:val="14"/>
              </w:rPr>
              <w:t xml:space="preserve">    return dist, pred</w:t>
            </w:r>
          </w:p>
          <w:p>
            <w:pPr>
              <w:spacing w:before="0" w:after="0" w:line="240" w:lineRule="auto"/>
              <w:jc w:val="left"/>
            </w:pP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relaksasi(u, v, w, dist, pred):</w:t>
            </w:r>
          </w:p>
          <w:p>
            <w:pPr>
              <w:spacing w:before="0" w:after="0" w:line="240" w:lineRule="auto"/>
              <w:jc w:val="left"/>
            </w:pPr>
            <w:r>
              <w:rPr>
                <w:rFonts w:ascii="Courier New" w:eastAsia="Courier New" w:hAnsi="Courier New" w:cs="Courier New"/>
                <w:sz w:val="14"/>
                <w:szCs w:val="14"/>
              </w:rPr>
              <w:t xml:space="preserve">    """Pseudocode baris 5-6: perbarui d[v] bila lewat u lebih murah. Kembalikan True bila ada pembaruan."""</w:t>
            </w:r>
          </w:p>
          <w:p>
            <w:pPr>
              <w:spacing w:before="0" w:after="0" w:line="240" w:lineRule="auto"/>
              <w:jc w:val="left"/>
            </w:pPr>
            <w:r>
              <w:rPr>
                <w:rFonts w:ascii="Courier New" w:eastAsia="Courier New" w:hAnsi="Courier New" w:cs="Courier New"/>
                <w:sz w:val="14"/>
                <w:szCs w:val="14"/>
              </w:rPr>
              <w:t xml:space="preserve">    # Sisi dari simpul yang belum terjangkau tidak boleh dipakai. Dengan INF float, INF + w tetap INF,</w:t>
            </w:r>
          </w:p>
          <w:p>
            <w:pPr>
              <w:spacing w:before="0" w:after="0" w:line="240" w:lineRule="auto"/>
              <w:jc w:val="left"/>
            </w:pPr>
            <w:r>
              <w:rPr>
                <w:rFonts w:ascii="Courier New" w:eastAsia="Courier New" w:hAnsi="Courier New" w:cs="Courier New"/>
                <w:sz w:val="14"/>
                <w:szCs w:val="14"/>
              </w:rPr>
              <w:t xml:space="preserve">    # tetapi bila INF diganti bilangan besar biasa (mis. 10**9), jarak palsu bisa muncul.</w:t>
            </w:r>
          </w:p>
          <w:p>
            <w:pPr>
              <w:spacing w:before="0" w:after="0" w:line="240" w:lineRule="auto"/>
              <w:jc w:val="left"/>
            </w:pPr>
            <w:r>
              <w:rPr>
                <w:rFonts w:ascii="Courier New" w:eastAsia="Courier New" w:hAnsi="Courier New" w:cs="Courier New"/>
                <w:sz w:val="14"/>
                <w:szCs w:val="14"/>
              </w:rPr>
              <w:t xml:space="preserve">    if dist[u] != INF and dist[u] + w &lt; dist[v]:   # tanda '&lt;' (bukan '&lt;='): nilai sama bukan perbaikan</w:t>
            </w:r>
          </w:p>
          <w:p>
            <w:pPr>
              <w:spacing w:before="0" w:after="0" w:line="240" w:lineRule="auto"/>
              <w:jc w:val="left"/>
            </w:pPr>
            <w:r>
              <w:rPr>
                <w:rFonts w:ascii="Courier New" w:eastAsia="Courier New" w:hAnsi="Courier New" w:cs="Courier New"/>
                <w:sz w:val="14"/>
                <w:szCs w:val="14"/>
              </w:rPr>
              <w:t xml:space="preserve">        dist[v] = dist[u] + w</w:t>
            </w:r>
          </w:p>
          <w:p>
            <w:pPr>
              <w:spacing w:before="0" w:after="0" w:line="240" w:lineRule="auto"/>
              <w:jc w:val="left"/>
            </w:pPr>
            <w:r>
              <w:rPr>
                <w:rFonts w:ascii="Courier New" w:eastAsia="Courier New" w:hAnsi="Courier New" w:cs="Courier New"/>
                <w:sz w:val="14"/>
                <w:szCs w:val="14"/>
              </w:rPr>
              <w:t xml:space="preserve">        pred[v] = u</w:t>
            </w:r>
          </w:p>
          <w:p>
            <w:pPr>
              <w:spacing w:before="0" w:after="0" w:line="240" w:lineRule="auto"/>
              <w:jc w:val="left"/>
            </w:pPr>
            <w:r>
              <w:rPr>
                <w:rFonts w:ascii="Courier New" w:eastAsia="Courier New" w:hAnsi="Courier New" w:cs="Courier New"/>
                <w:sz w:val="14"/>
                <w:szCs w:val="14"/>
              </w:rPr>
              <w:t xml:space="preserve">        return True</w:t>
            </w:r>
          </w:p>
          <w:p>
            <w:pPr>
              <w:spacing w:before="0" w:after="0" w:line="240" w:lineRule="auto"/>
              <w:jc w:val="left"/>
            </w:pPr>
            <w:r>
              <w:rPr>
                <w:rFonts w:ascii="Courier New" w:eastAsia="Courier New" w:hAnsi="Courier New" w:cs="Courier New"/>
                <w:sz w:val="14"/>
                <w:szCs w:val="14"/>
              </w:rPr>
              <w:t xml:space="preserve">    return False</w:t>
            </w:r>
          </w:p>
          <w:p>
            <w:pPr>
              <w:spacing w:before="0" w:after="0" w:line="240" w:lineRule="auto"/>
              <w:jc w:val="left"/>
            </w:pP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satu_putaran(edges, dist, pred):</w:t>
            </w:r>
          </w:p>
          <w:p>
            <w:pPr>
              <w:spacing w:before="0" w:after="0" w:line="240" w:lineRule="auto"/>
              <w:jc w:val="left"/>
            </w:pPr>
            <w:r>
              <w:rPr>
                <w:rFonts w:ascii="Courier New" w:eastAsia="Courier New" w:hAnsi="Courier New" w:cs="Courier New"/>
                <w:sz w:val="14"/>
                <w:szCs w:val="14"/>
              </w:rPr>
              <w:t xml:space="preserve">    """Pseudocode baris 4: periksa semua sisi sekali, sesuai urutan di edges.</w:t>
            </w:r>
          </w:p>
          <w:p>
            <w:pPr>
              <w:spacing w:before="0" w:after="0" w:line="240" w:lineRule="auto"/>
              <w:jc w:val="left"/>
            </w:pPr>
            <w:r>
              <w:rPr>
                <w:rFonts w:ascii="Courier New" w:eastAsia="Courier New" w:hAnsi="Courier New" w:cs="Courier New"/>
                <w:sz w:val="14"/>
                <w:szCs w:val="14"/>
              </w:rPr>
              <w:t xml:space="preserve">    dist dan pred diubah di tempat, jadi pembaruan di tengah putaran langsung terlihat oleh sisi berikutnya."""</w:t>
            </w:r>
          </w:p>
          <w:p>
            <w:pPr>
              <w:spacing w:before="0" w:after="0" w:line="240" w:lineRule="auto"/>
              <w:jc w:val="left"/>
            </w:pPr>
            <w:r>
              <w:rPr>
                <w:rFonts w:ascii="Courier New" w:eastAsia="Courier New" w:hAnsi="Courier New" w:cs="Courier New"/>
                <w:sz w:val="14"/>
                <w:szCs w:val="14"/>
              </w:rPr>
              <w:t xml:space="preserve">    ada_perubahan = False</w:t>
            </w:r>
          </w:p>
          <w:p>
            <w:pPr>
              <w:spacing w:before="0" w:after="0" w:line="240" w:lineRule="auto"/>
              <w:jc w:val="left"/>
            </w:pPr>
            <w:r>
              <w:rPr>
                <w:rFonts w:ascii="Courier New" w:eastAsia="Courier New" w:hAnsi="Courier New" w:cs="Courier New"/>
                <w:sz w:val="14"/>
                <w:szCs w:val="14"/>
              </w:rPr>
              <w:t xml:space="preserve">    for u, v, w in edges:</w:t>
            </w:r>
          </w:p>
          <w:p>
            <w:pPr>
              <w:spacing w:before="0" w:after="0" w:line="240" w:lineRule="auto"/>
              <w:jc w:val="left"/>
            </w:pPr>
            <w:r>
              <w:rPr>
                <w:rFonts w:ascii="Courier New" w:eastAsia="Courier New" w:hAnsi="Courier New" w:cs="Courier New"/>
                <w:sz w:val="14"/>
                <w:szCs w:val="14"/>
              </w:rPr>
              <w:t xml:space="preserve">        if relaksasi(u, v, w, dist, pred):</w:t>
            </w:r>
          </w:p>
          <w:p>
            <w:pPr>
              <w:spacing w:before="0" w:after="0" w:line="240" w:lineRule="auto"/>
              <w:jc w:val="left"/>
            </w:pPr>
            <w:r>
              <w:rPr>
                <w:rFonts w:ascii="Courier New" w:eastAsia="Courier New" w:hAnsi="Courier New" w:cs="Courier New"/>
                <w:sz w:val="14"/>
                <w:szCs w:val="14"/>
              </w:rPr>
              <w:t xml:space="preserve">            ada_perubahan = True</w:t>
            </w:r>
          </w:p>
          <w:p>
            <w:pPr>
              <w:spacing w:before="0" w:after="0" w:line="240" w:lineRule="auto"/>
              <w:jc w:val="left"/>
            </w:pPr>
            <w:r>
              <w:rPr>
                <w:rFonts w:ascii="Courier New" w:eastAsia="Courier New" w:hAnsi="Courier New" w:cs="Courier New"/>
                <w:sz w:val="14"/>
                <w:szCs w:val="14"/>
              </w:rPr>
              <w:t xml:space="preserve">    return ada_perubahan</w:t>
            </w:r>
          </w:p>
          <w:p>
            <w:pPr>
              <w:spacing w:before="0" w:after="0" w:line="240" w:lineRule="auto"/>
              <w:jc w:val="left"/>
            </w:pP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ada_siklus_negatif(edges, dist):</w:t>
            </w:r>
          </w:p>
          <w:p>
            <w:pPr>
              <w:spacing w:before="0" w:after="0" w:line="240" w:lineRule="auto"/>
              <w:jc w:val="left"/>
            </w:pPr>
            <w:r>
              <w:rPr>
                <w:rFonts w:ascii="Courier New" w:eastAsia="Courier New" w:hAnsi="Courier New" w:cs="Courier New"/>
                <w:sz w:val="14"/>
                <w:szCs w:val="14"/>
              </w:rPr>
              <w:t xml:space="preserve">    """Pseudocode baris 7-8: putaran ke-|V|. Masih ada sisi yang bisa memperbarui d berarti ada siklus</w:t>
            </w:r>
          </w:p>
          <w:p>
            <w:pPr>
              <w:spacing w:before="0" w:after="0" w:line="240" w:lineRule="auto"/>
              <w:jc w:val="left"/>
            </w:pPr>
            <w:r>
              <w:rPr>
                <w:rFonts w:ascii="Courier New" w:eastAsia="Courier New" w:hAnsi="Courier New" w:cs="Courier New"/>
                <w:sz w:val="14"/>
                <w:szCs w:val="14"/>
              </w:rPr>
              <w:t xml:space="preserve">    negatif yang terjangkau dari sumber. Fungsi ini tidak mengubah dist."""</w:t>
            </w:r>
          </w:p>
          <w:p>
            <w:pPr>
              <w:spacing w:before="0" w:after="0" w:line="240" w:lineRule="auto"/>
              <w:jc w:val="left"/>
            </w:pPr>
            <w:r>
              <w:rPr>
                <w:rFonts w:ascii="Courier New" w:eastAsia="Courier New" w:hAnsi="Courier New" w:cs="Courier New"/>
                <w:sz w:val="14"/>
                <w:szCs w:val="14"/>
              </w:rPr>
              <w:t xml:space="preserve">    for u, v, w in edges:</w:t>
            </w:r>
          </w:p>
          <w:p>
            <w:pPr>
              <w:spacing w:before="0" w:after="0" w:line="240" w:lineRule="auto"/>
              <w:jc w:val="left"/>
            </w:pPr>
            <w:r>
              <w:rPr>
                <w:rFonts w:ascii="Courier New" w:eastAsia="Courier New" w:hAnsi="Courier New" w:cs="Courier New"/>
                <w:sz w:val="14"/>
                <w:szCs w:val="14"/>
              </w:rPr>
              <w:t xml:space="preserve">        if dist[u] != INF and dist[u] + w &lt; dist[v]:</w:t>
            </w:r>
          </w:p>
          <w:p>
            <w:pPr>
              <w:spacing w:before="0" w:after="0" w:line="240" w:lineRule="auto"/>
              <w:jc w:val="left"/>
            </w:pPr>
            <w:r>
              <w:rPr>
                <w:rFonts w:ascii="Courier New" w:eastAsia="Courier New" w:hAnsi="Courier New" w:cs="Courier New"/>
                <w:sz w:val="14"/>
                <w:szCs w:val="14"/>
              </w:rPr>
              <w:t xml:space="preserve">            return True</w:t>
            </w:r>
          </w:p>
          <w:p>
            <w:pPr>
              <w:spacing w:before="0" w:after="0" w:line="240" w:lineRule="auto"/>
              <w:jc w:val="left"/>
            </w:pPr>
            <w:r>
              <w:rPr>
                <w:rFonts w:ascii="Courier New" w:eastAsia="Courier New" w:hAnsi="Courier New" w:cs="Courier New"/>
                <w:sz w:val="14"/>
                <w:szCs w:val="14"/>
              </w:rPr>
              <w:t xml:space="preserve">    return False</w:t>
            </w:r>
          </w:p>
          <w:p>
            <w:pPr>
              <w:spacing w:before="0" w:after="0" w:line="240" w:lineRule="auto"/>
              <w:jc w:val="left"/>
            </w:pP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bellman_ford(n, edges, src, jejak=None, berhenti_dini=True):</w:t>
            </w:r>
          </w:p>
          <w:p>
            <w:pPr>
              <w:spacing w:before="0" w:after="0" w:line="240" w:lineRule="auto"/>
              <w:jc w:val="left"/>
            </w:pPr>
            <w:r>
              <w:rPr>
                <w:rFonts w:ascii="Courier New" w:eastAsia="Courier New" w:hAnsi="Courier New" w:cs="Courier New"/>
                <w:sz w:val="14"/>
                <w:szCs w:val="14"/>
              </w:rPr>
              <w:t xml:space="preserve">    """Bellman-Ford: jarak terpendek dari satu sumber, bobot negatif diperbolehkan.</w:t>
            </w: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    Masukan : n     jumlah simpul (bernomor 0..n-1)</w:t>
            </w:r>
          </w:p>
          <w:p>
            <w:pPr>
              <w:spacing w:before="0" w:after="0" w:line="240" w:lineRule="auto"/>
              <w:jc w:val="left"/>
            </w:pPr>
            <w:r>
              <w:rPr>
                <w:rFonts w:ascii="Courier New" w:eastAsia="Courier New" w:hAnsi="Courier New" w:cs="Courier New"/>
                <w:sz w:val="14"/>
                <w:szCs w:val="14"/>
              </w:rPr>
              <w:t xml:space="preserve">              edges daftar (u, v, w) untuk sisi berarah u -&gt; v berbobot w</w:t>
            </w:r>
          </w:p>
          <w:p>
            <w:pPr>
              <w:spacing w:before="0" w:after="0" w:line="240" w:lineRule="auto"/>
              <w:jc w:val="left"/>
            </w:pPr>
            <w:r>
              <w:rPr>
                <w:rFonts w:ascii="Courier New" w:eastAsia="Courier New" w:hAnsi="Courier New" w:cs="Courier New"/>
                <w:sz w:val="14"/>
                <w:szCs w:val="14"/>
              </w:rPr>
              <w:t xml:space="preserve">              src   simpul sumber</w:t>
            </w:r>
          </w:p>
          <w:p>
            <w:pPr>
              <w:spacing w:before="0" w:after="0" w:line="240" w:lineRule="auto"/>
              <w:jc w:val="left"/>
            </w:pPr>
            <w:r>
              <w:rPr>
                <w:rFonts w:ascii="Courier New" w:eastAsia="Courier New" w:hAnsi="Courier New" w:cs="Courier New"/>
                <w:sz w:val="14"/>
                <w:szCs w:val="14"/>
              </w:rPr>
              <w:t xml:space="preserve">    Keluaran: (dist, pred, ada_siklus_negatif)</w:t>
            </w:r>
          </w:p>
          <w:p>
            <w:pPr>
              <w:spacing w:before="0" w:after="0" w:line="240" w:lineRule="auto"/>
              <w:jc w:val="left"/>
            </w:pPr>
            <w:r>
              <w:rPr>
                <w:rFonts w:ascii="Courier New" w:eastAsia="Courier New" w:hAnsi="Courier New" w:cs="Courier New"/>
                <w:sz w:val="14"/>
                <w:szCs w:val="14"/>
              </w:rPr>
              <w:t xml:space="preserve">              dist[v] jarak terpendek (INF bila tak terjangkau)</w:t>
            </w:r>
          </w:p>
          <w:p>
            <w:pPr>
              <w:spacing w:before="0" w:after="0" w:line="240" w:lineRule="auto"/>
              <w:jc w:val="left"/>
            </w:pPr>
            <w:r>
              <w:rPr>
                <w:rFonts w:ascii="Courier New" w:eastAsia="Courier New" w:hAnsi="Courier New" w:cs="Courier New"/>
                <w:sz w:val="14"/>
                <w:szCs w:val="14"/>
              </w:rPr>
              <w:t xml:space="preserve">              pred[v] simpul sebelum v pada jalur terpendek (None bila tidak ada)</w:t>
            </w:r>
          </w:p>
          <w:p>
            <w:pPr>
              <w:spacing w:before="0" w:after="0" w:line="240" w:lineRule="auto"/>
              <w:jc w:val="left"/>
            </w:pPr>
            <w:r>
              <w:rPr>
                <w:rFonts w:ascii="Courier New" w:eastAsia="Courier New" w:hAnsi="Courier New" w:cs="Courier New"/>
                <w:sz w:val="14"/>
                <w:szCs w:val="14"/>
              </w:rPr>
              <w:t xml:space="preserve">    jejak   : opsional. Bila bukan None, diisi salinan dist: sekali setelah inisialisasi, lalu sekali di</w:t>
            </w:r>
          </w:p>
          <w:p>
            <w:pPr>
              <w:spacing w:before="0" w:after="0" w:line="240" w:lineRule="auto"/>
              <w:jc w:val="left"/>
            </w:pPr>
            <w:r>
              <w:rPr>
                <w:rFonts w:ascii="Courier New" w:eastAsia="Courier New" w:hAnsi="Courier New" w:cs="Courier New"/>
                <w:sz w:val="14"/>
                <w:szCs w:val="14"/>
              </w:rPr>
              <w:t xml:space="preserve">              akhir tiap putaran. Dipakai untuk mencetak tabel jarak per putaran.</w:t>
            </w:r>
          </w:p>
          <w:p>
            <w:pPr>
              <w:spacing w:before="0" w:after="0" w:line="240" w:lineRule="auto"/>
              <w:jc w:val="left"/>
            </w:pPr>
            <w:r>
              <w:rPr>
                <w:rFonts w:ascii="Courier New" w:eastAsia="Courier New" w:hAnsi="Courier New" w:cs="Courier New"/>
                <w:sz w:val="14"/>
                <w:szCs w:val="14"/>
              </w:rPr>
              <w:t xml:space="preserve">    berhenti_dini : bila True, perulangan berhenti begitu satu putaran tidak mengubah apa pun.</w:t>
            </w:r>
          </w:p>
          <w:p>
            <w:pPr>
              <w:spacing w:before="0" w:after="0" w:line="240" w:lineRule="auto"/>
              <w:jc w:val="left"/>
            </w:pPr>
            <w:r>
              <w:rPr>
                <w:rFonts w:ascii="Courier New" w:eastAsia="Courier New" w:hAnsi="Courier New" w:cs="Courier New"/>
                <w:sz w:val="14"/>
                <w:szCs w:val="14"/>
              </w:rPr>
              <w:t xml:space="preserve">    """</w:t>
            </w:r>
          </w:p>
          <w:p>
            <w:pPr>
              <w:spacing w:before="0" w:after="0" w:line="240" w:lineRule="auto"/>
              <w:jc w:val="left"/>
            </w:pPr>
            <w:r>
              <w:rPr>
                <w:rFonts w:ascii="Courier New" w:eastAsia="Courier New" w:hAnsi="Courier New" w:cs="Courier New"/>
                <w:sz w:val="14"/>
                <w:szCs w:val="14"/>
              </w:rPr>
              <w:t xml:space="preserve">    dist, pred = inisialisasi(n, src)                    # baris 1-2</w:t>
            </w:r>
          </w:p>
          <w:p>
            <w:pPr>
              <w:spacing w:before="0" w:after="0" w:line="240" w:lineRule="auto"/>
              <w:jc w:val="left"/>
            </w:pPr>
            <w:r>
              <w:rPr>
                <w:rFonts w:ascii="Courier New" w:eastAsia="Courier New" w:hAnsi="Courier New" w:cs="Courier New"/>
                <w:sz w:val="14"/>
                <w:szCs w:val="14"/>
              </w:rPr>
              <w:t xml:space="preserve">    if jejak is not None:</w:t>
            </w:r>
          </w:p>
          <w:p>
            <w:pPr>
              <w:spacing w:before="0" w:after="0" w:line="240" w:lineRule="auto"/>
              <w:jc w:val="left"/>
            </w:pPr>
            <w:r>
              <w:rPr>
                <w:rFonts w:ascii="Courier New" w:eastAsia="Courier New" w:hAnsi="Courier New" w:cs="Courier New"/>
                <w:sz w:val="14"/>
                <w:szCs w:val="14"/>
              </w:rPr>
              <w:t xml:space="preserve">        jejak.append(dist[:])</w:t>
            </w:r>
          </w:p>
          <w:p>
            <w:pPr>
              <w:spacing w:before="0" w:after="0" w:line="240" w:lineRule="auto"/>
              <w:jc w:val="left"/>
            </w:pPr>
            <w:r>
              <w:rPr>
                <w:rFonts w:ascii="Courier New" w:eastAsia="Courier New" w:hAnsi="Courier New" w:cs="Courier New"/>
                <w:sz w:val="14"/>
                <w:szCs w:val="14"/>
              </w:rPr>
              <w:t xml:space="preserve">    for _ in range(n - 1):                               # baris 3: paling banyak |V| - 1 putaran</w:t>
            </w:r>
          </w:p>
          <w:p>
            <w:pPr>
              <w:spacing w:before="0" w:after="0" w:line="240" w:lineRule="auto"/>
              <w:jc w:val="left"/>
            </w:pPr>
            <w:r>
              <w:rPr>
                <w:rFonts w:ascii="Courier New" w:eastAsia="Courier New" w:hAnsi="Courier New" w:cs="Courier New"/>
                <w:sz w:val="14"/>
                <w:szCs w:val="14"/>
              </w:rPr>
              <w:t xml:space="preserve">        ada_perubahan = satu_putaran(edges, dist, pred)  # baris 4-6</w:t>
            </w:r>
          </w:p>
          <w:p>
            <w:pPr>
              <w:spacing w:before="0" w:after="0" w:line="240" w:lineRule="auto"/>
              <w:jc w:val="left"/>
            </w:pPr>
            <w:r>
              <w:rPr>
                <w:rFonts w:ascii="Courier New" w:eastAsia="Courier New" w:hAnsi="Courier New" w:cs="Courier New"/>
                <w:sz w:val="14"/>
                <w:szCs w:val="14"/>
              </w:rPr>
              <w:t xml:space="preserve">        if jejak is not None:</w:t>
            </w:r>
          </w:p>
          <w:p>
            <w:pPr>
              <w:spacing w:before="0" w:after="0" w:line="240" w:lineRule="auto"/>
              <w:jc w:val="left"/>
            </w:pPr>
            <w:r>
              <w:rPr>
                <w:rFonts w:ascii="Courier New" w:eastAsia="Courier New" w:hAnsi="Courier New" w:cs="Courier New"/>
                <w:sz w:val="14"/>
                <w:szCs w:val="14"/>
              </w:rPr>
              <w:t xml:space="preserve">            jejak.append(dist[:])</w:t>
            </w:r>
          </w:p>
          <w:p>
            <w:pPr>
              <w:spacing w:before="0" w:after="0" w:line="240" w:lineRule="auto"/>
              <w:jc w:val="left"/>
            </w:pPr>
            <w:r>
              <w:rPr>
                <w:rFonts w:ascii="Courier New" w:eastAsia="Courier New" w:hAnsi="Courier New" w:cs="Courier New"/>
                <w:sz w:val="14"/>
                <w:szCs w:val="14"/>
              </w:rPr>
              <w:t xml:space="preserve">        if berhenti_dini and not ada_perubahan:          # penghentian dini (aman: putaran berikutnya identik)</w:t>
            </w:r>
          </w:p>
          <w:p>
            <w:pPr>
              <w:spacing w:before="0" w:after="0" w:line="240" w:lineRule="auto"/>
              <w:jc w:val="left"/>
            </w:pPr>
            <w:r>
              <w:rPr>
                <w:rFonts w:ascii="Courier New" w:eastAsia="Courier New" w:hAnsi="Courier New" w:cs="Courier New"/>
                <w:sz w:val="14"/>
                <w:szCs w:val="14"/>
              </w:rPr>
              <w:t xml:space="preserve">            break</w:t>
            </w:r>
          </w:p>
          <w:p>
            <w:pPr>
              <w:spacing w:before="0" w:after="0" w:line="240" w:lineRule="auto"/>
              <w:jc w:val="left"/>
            </w:pPr>
            <w:r>
              <w:rPr>
                <w:rFonts w:ascii="Courier New" w:eastAsia="Courier New" w:hAnsi="Courier New" w:cs="Courier New"/>
                <w:sz w:val="14"/>
                <w:szCs w:val="14"/>
              </w:rPr>
              <w:t xml:space="preserve">    return dist, pred, ada_siklus_negatif(edges, dist)   # baris 7-9</w:t>
            </w:r>
          </w:p>
          <w:p>
            <w:pPr>
              <w:spacing w:before="0" w:after="0" w:line="240" w:lineRule="auto"/>
              <w:jc w:val="left"/>
            </w:pPr>
          </w:p>
          <w:p>
            <w:pPr>
              <w:spacing w:before="0" w:after="0" w:line="240" w:lineRule="auto"/>
              <w:jc w:val="left"/>
            </w:pPr>
          </w:p>
          <w:p>
            <w:pPr>
              <w:spacing w:before="0" w:after="0" w:line="240" w:lineRule="auto"/>
              <w:jc w:val="left"/>
            </w:pPr>
            <w:r>
              <w:rPr>
                <w:rFonts w:ascii="Courier New" w:eastAsia="Courier New" w:hAnsi="Courier New" w:cs="Courier New"/>
                <w:sz w:val="14"/>
                <w:szCs w:val="14"/>
              </w:rPr>
              <w:t xml:space="preserve">def rekonstruksi_jalur(pred, src, target):</w:t>
            </w:r>
          </w:p>
          <w:p>
            <w:pPr>
              <w:spacing w:before="0" w:after="0" w:line="240" w:lineRule="auto"/>
              <w:jc w:val="left"/>
            </w:pPr>
            <w:r>
              <w:rPr>
                <w:rFonts w:ascii="Courier New" w:eastAsia="Courier New" w:hAnsi="Courier New" w:cs="Courier New"/>
                <w:sz w:val="14"/>
                <w:szCs w:val="14"/>
              </w:rPr>
              <w:t xml:space="preserve">    """Susun jalur src -&gt; target dengan menelusuri pred mundur. Kembalikan [] bila target tidak terjangkau."""</w:t>
            </w:r>
          </w:p>
          <w:p>
            <w:pPr>
              <w:spacing w:before="0" w:after="0" w:line="240" w:lineRule="auto"/>
              <w:jc w:val="left"/>
            </w:pPr>
            <w:r>
              <w:rPr>
                <w:rFonts w:ascii="Courier New" w:eastAsia="Courier New" w:hAnsi="Courier New" w:cs="Courier New"/>
                <w:sz w:val="14"/>
                <w:szCs w:val="14"/>
              </w:rPr>
              <w:t xml:space="preserve">    jalur = []</w:t>
            </w:r>
          </w:p>
          <w:p>
            <w:pPr>
              <w:spacing w:before="0" w:after="0" w:line="240" w:lineRule="auto"/>
              <w:jc w:val="left"/>
            </w:pPr>
            <w:r>
              <w:rPr>
                <w:rFonts w:ascii="Courier New" w:eastAsia="Courier New" w:hAnsi="Courier New" w:cs="Courier New"/>
                <w:sz w:val="14"/>
                <w:szCs w:val="14"/>
              </w:rPr>
              <w:t xml:space="preserve">    sekarang = target</w:t>
            </w:r>
          </w:p>
          <w:p>
            <w:pPr>
              <w:spacing w:before="0" w:after="0" w:line="240" w:lineRule="auto"/>
              <w:jc w:val="left"/>
            </w:pPr>
            <w:r>
              <w:rPr>
                <w:rFonts w:ascii="Courier New" w:eastAsia="Courier New" w:hAnsi="Courier New" w:cs="Courier New"/>
                <w:sz w:val="14"/>
                <w:szCs w:val="14"/>
              </w:rPr>
              <w:t xml:space="preserve">    langkah = 0</w:t>
            </w:r>
          </w:p>
          <w:p>
            <w:pPr>
              <w:spacing w:before="0" w:after="0" w:line="240" w:lineRule="auto"/>
              <w:jc w:val="left"/>
            </w:pPr>
            <w:r>
              <w:rPr>
                <w:rFonts w:ascii="Courier New" w:eastAsia="Courier New" w:hAnsi="Courier New" w:cs="Courier New"/>
                <w:sz w:val="14"/>
                <w:szCs w:val="14"/>
              </w:rPr>
              <w:t xml:space="preserve">    while sekarang is not None and langkah &lt;= len(pred):   # batas langkah = pengaman bila pred berlingkaran</w:t>
            </w:r>
          </w:p>
          <w:p>
            <w:pPr>
              <w:spacing w:before="0" w:after="0" w:line="240" w:lineRule="auto"/>
              <w:jc w:val="left"/>
            </w:pPr>
            <w:r>
              <w:rPr>
                <w:rFonts w:ascii="Courier New" w:eastAsia="Courier New" w:hAnsi="Courier New" w:cs="Courier New"/>
                <w:sz w:val="14"/>
                <w:szCs w:val="14"/>
              </w:rPr>
              <w:t xml:space="preserve">        jalur.append(sekarang)</w:t>
            </w:r>
          </w:p>
          <w:p>
            <w:pPr>
              <w:spacing w:before="0" w:after="0" w:line="240" w:lineRule="auto"/>
              <w:jc w:val="left"/>
            </w:pPr>
            <w:r>
              <w:rPr>
                <w:rFonts w:ascii="Courier New" w:eastAsia="Courier New" w:hAnsi="Courier New" w:cs="Courier New"/>
                <w:sz w:val="14"/>
                <w:szCs w:val="14"/>
              </w:rPr>
              <w:t xml:space="preserve">        sekarang = pred[sekarang]</w:t>
            </w:r>
          </w:p>
          <w:p>
            <w:pPr>
              <w:spacing w:before="0" w:after="0" w:line="240" w:lineRule="auto"/>
              <w:jc w:val="left"/>
            </w:pPr>
            <w:r>
              <w:rPr>
                <w:rFonts w:ascii="Courier New" w:eastAsia="Courier New" w:hAnsi="Courier New" w:cs="Courier New"/>
                <w:sz w:val="14"/>
                <w:szCs w:val="14"/>
              </w:rPr>
              <w:t xml:space="preserve">        langkah += 1</w:t>
            </w:r>
          </w:p>
          <w:p>
            <w:pPr>
              <w:spacing w:before="0" w:after="0" w:line="240" w:lineRule="auto"/>
              <w:jc w:val="left"/>
            </w:pPr>
            <w:r>
              <w:rPr>
                <w:rFonts w:ascii="Courier New" w:eastAsia="Courier New" w:hAnsi="Courier New" w:cs="Courier New"/>
                <w:sz w:val="14"/>
                <w:szCs w:val="14"/>
              </w:rPr>
              <w:t xml:space="preserve">    if sekarang is not None:                               # berhenti karena batas langkah: pred berlingkaran</w:t>
            </w:r>
          </w:p>
          <w:p>
            <w:pPr>
              <w:spacing w:before="0" w:after="0" w:line="240" w:lineRule="auto"/>
              <w:jc w:val="left"/>
            </w:pPr>
            <w:r>
              <w:rPr>
                <w:rFonts w:ascii="Courier New" w:eastAsia="Courier New" w:hAnsi="Courier New" w:cs="Courier New"/>
                <w:sz w:val="14"/>
                <w:szCs w:val="14"/>
              </w:rPr>
              <w:t xml:space="preserve">        return []</w:t>
            </w:r>
          </w:p>
          <w:p>
            <w:pPr>
              <w:spacing w:before="0" w:after="0" w:line="240" w:lineRule="auto"/>
              <w:jc w:val="left"/>
            </w:pPr>
            <w:r>
              <w:rPr>
                <w:rFonts w:ascii="Courier New" w:eastAsia="Courier New" w:hAnsi="Courier New" w:cs="Courier New"/>
                <w:sz w:val="14"/>
                <w:szCs w:val="14"/>
              </w:rPr>
              <w:t xml:space="preserve">    jalur.reverse()</w:t>
            </w:r>
          </w:p>
          <w:p>
            <w:pPr>
              <w:spacing w:before="0" w:after="0" w:line="240" w:lineRule="auto"/>
              <w:jc w:val="left"/>
            </w:pPr>
            <w:r>
              <w:rPr>
                <w:rFonts w:ascii="Courier New" w:eastAsia="Courier New" w:hAnsi="Courier New" w:cs="Courier New"/>
                <w:sz w:val="14"/>
                <w:szCs w:val="14"/>
              </w:rPr>
              <w:t xml:space="preserve">    return jalur if jalur and jalur[0] == src else []      # simpul tak terjangkau berujung bukan di src</w:t>
            </w:r>
          </w:p>
        </w:tc>
      </w:tr>
    </w:tbl>
    <w:p>
      <w:pPr>
        <w:spacing w:before="0" w:after="80" w:line="120" w:lineRule="exact"/>
      </w:pPr>
    </w:p>
    <w:p>
      <w:pPr>
        <w:pStyle w:val="Heading2"/>
        <w:numPr>
          <w:ilvl w:val="0"/>
          <w:numId w:val="0"/>
        </w:numPr>
        <w:ind w:left="0" w:firstLine="0"/>
      </w:pPr>
      <w:r>
        <w:t xml:space="preserve">Lampiran E. Data Mentah Eksperimen</w:t>
      </w:r>
    </w:p>
    <w:p>
      <w:pPr>
        <w:pStyle w:val="BodyText"/>
      </w:pPr>
      <w:r>
        <w:t xml:space="preserve">Isi berkas hasil_eksperimen.csv: rata-rata dan simpangan baku waktu dari lima ulangan, serta rata-rata jumlah putaran r pada versi dengan penghentian dini. Baris BF scipy dicatat oleh notebook eksperimen, tetapi tidak dibahas, karena scipy hanya dipakai sebagai kunci jawaban.</w:t>
      </w:r>
    </w:p>
    <w:p>
      <w:pPr>
        <w:pStyle w:val="tablehead"/>
        <w:keepNext/>
      </w:pPr>
      <w:r>
        <w:t xml:space="preserve">Data mentah eksperimen</w:t>
      </w:r>
    </w:p>
    <w:tbl>
      <w:tblPr>
        <w:tblW w:w="1008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firstRow="0" w:lastRow="0" w:firstColumn="0" w:lastColumn="0" w:noHBand="0" w:noVBand="0"/>
      </w:tblPr>
      <w:tblGrid>
        <w:gridCol w:w="1301"/>
        <w:gridCol w:w="2061"/>
        <w:gridCol w:w="1084"/>
        <w:gridCol w:w="1193"/>
        <w:gridCol w:w="976"/>
        <w:gridCol w:w="1627"/>
        <w:gridCol w:w="1844"/>
      </w:tblGrid>
      <w:tr>
        <w:trPr>
          <w:cantSplit/>
          <w:tblHeader/>
          <w:jc w:val="center"/>
        </w:trPr>
        <w:tc>
          <w:tcPr>
            <w:tcW w:w="1301" w:type="dxa"/>
            <w:vAlign w:val="center"/>
          </w:tcPr>
          <w:p>
            <w:pPr>
              <w:pStyle w:val="tablecolhead"/>
              <w:jc w:val="center"/>
            </w:pPr>
            <w:r>
              <w:rPr>
                <w:b/>
                <w:bCs/>
                <w:sz w:val="14"/>
                <w:szCs w:val="14"/>
              </w:rPr>
              <w:t xml:space="preserve">Keluarga</w:t>
            </w:r>
          </w:p>
        </w:tc>
        <w:tc>
          <w:tcPr>
            <w:tcW w:w="2061" w:type="dxa"/>
            <w:vAlign w:val="center"/>
          </w:tcPr>
          <w:p>
            <w:pPr>
              <w:pStyle w:val="tablecolhead"/>
              <w:jc w:val="center"/>
            </w:pPr>
            <w:r>
              <w:rPr>
                <w:b/>
                <w:bCs/>
                <w:sz w:val="14"/>
                <w:szCs w:val="14"/>
              </w:rPr>
              <w:t xml:space="preserve">Algoritma</w:t>
            </w:r>
          </w:p>
        </w:tc>
        <w:tc>
          <w:tcPr>
            <w:tcW w:w="1084" w:type="dxa"/>
            <w:vAlign w:val="center"/>
          </w:tcPr>
          <w:p>
            <w:pPr>
              <w:pStyle w:val="tablecolhead"/>
              <w:jc w:val="center"/>
            </w:pPr>
            <w:r>
              <w:rPr>
                <w:b/>
                <w:bCs/>
                <w:sz w:val="14"/>
                <w:szCs w:val="14"/>
              </w:rPr>
              <w:t xml:space="preserve">|V|</w:t>
            </w:r>
          </w:p>
        </w:tc>
        <w:tc>
          <w:tcPr>
            <w:tcW w:w="1193" w:type="dxa"/>
            <w:vAlign w:val="center"/>
          </w:tcPr>
          <w:p>
            <w:pPr>
              <w:pStyle w:val="tablecolhead"/>
              <w:jc w:val="center"/>
            </w:pPr>
            <w:r>
              <w:rPr>
                <w:b/>
                <w:bCs/>
                <w:sz w:val="14"/>
                <w:szCs w:val="14"/>
              </w:rPr>
              <w:t xml:space="preserve">|E|</w:t>
            </w:r>
          </w:p>
        </w:tc>
        <w:tc>
          <w:tcPr>
            <w:tcW w:w="976" w:type="dxa"/>
            <w:vAlign w:val="center"/>
          </w:tcPr>
          <w:p>
            <w:pPr>
              <w:pStyle w:val="tablecolhead"/>
              <w:jc w:val="center"/>
            </w:pPr>
            <w:r>
              <w:rPr>
                <w:b/>
                <w:bCs/>
                <w:sz w:val="14"/>
                <w:szCs w:val="14"/>
              </w:rPr>
              <w:t xml:space="preserve">r</w:t>
            </w:r>
          </w:p>
        </w:tc>
        <w:tc>
          <w:tcPr>
            <w:tcW w:w="1627" w:type="dxa"/>
            <w:vAlign w:val="center"/>
          </w:tcPr>
          <w:p>
            <w:pPr>
              <w:pStyle w:val="tablecolhead"/>
              <w:jc w:val="center"/>
            </w:pPr>
            <w:r>
              <w:rPr>
                <w:b/>
                <w:bCs/>
                <w:sz w:val="14"/>
                <w:szCs w:val="14"/>
              </w:rPr>
              <w:t xml:space="preserve">Rata-rata (s)</w:t>
            </w:r>
          </w:p>
        </w:tc>
        <w:tc>
          <w:tcPr>
            <w:tcW w:w="1844" w:type="dxa"/>
            <w:vAlign w:val="center"/>
          </w:tcPr>
          <w:p>
            <w:pPr>
              <w:pStyle w:val="tablecolhead"/>
              <w:jc w:val="center"/>
            </w:pPr>
            <w:r>
              <w:rPr>
                <w:b/>
                <w:bCs/>
                <w:sz w:val="14"/>
                <w:szCs w:val="14"/>
              </w:rPr>
              <w:t xml:space="preserve">Simpangan baku (s)</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400</w:t>
            </w:r>
          </w:p>
        </w:tc>
        <w:tc>
          <w:tcPr>
            <w:tcW w:w="1193" w:type="dxa"/>
            <w:vAlign w:val="center"/>
          </w:tcPr>
          <w:p>
            <w:pPr>
              <w:pStyle w:val="tablecopy"/>
              <w:jc w:val="right"/>
            </w:pPr>
            <w:r>
              <w:rPr>
                <w:sz w:val="14"/>
                <w:szCs w:val="14"/>
              </w:rPr>
              <w:t xml:space="preserve">1.600</w:t>
            </w:r>
          </w:p>
        </w:tc>
        <w:tc>
          <w:tcPr>
            <w:tcW w:w="976" w:type="dxa"/>
            <w:vAlign w:val="center"/>
          </w:tcPr>
          <w:p>
            <w:pPr>
              <w:pStyle w:val="tablecopy"/>
              <w:jc w:val="right"/>
            </w:pPr>
            <w:r>
              <w:rPr>
                <w:sz w:val="14"/>
                <w:szCs w:val="14"/>
              </w:rPr>
              <w:t xml:space="preserve">399,0</w:t>
            </w:r>
          </w:p>
        </w:tc>
        <w:tc>
          <w:tcPr>
            <w:tcW w:w="1627" w:type="dxa"/>
            <w:vAlign w:val="center"/>
          </w:tcPr>
          <w:p>
            <w:pPr>
              <w:pStyle w:val="tablecopy"/>
              <w:jc w:val="right"/>
            </w:pPr>
            <w:r>
              <w:rPr>
                <w:sz w:val="14"/>
                <w:szCs w:val="14"/>
              </w:rPr>
              <w:t xml:space="preserve">0,0498</w:t>
            </w:r>
          </w:p>
        </w:tc>
        <w:tc>
          <w:tcPr>
            <w:tcW w:w="1844" w:type="dxa"/>
            <w:vAlign w:val="center"/>
          </w:tcPr>
          <w:p>
            <w:pPr>
              <w:pStyle w:val="tablecopy"/>
              <w:jc w:val="right"/>
            </w:pPr>
            <w:r>
              <w:rPr>
                <w:sz w:val="14"/>
                <w:szCs w:val="14"/>
              </w:rPr>
              <w:t xml:space="preserve">0,00874</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400</w:t>
            </w:r>
          </w:p>
        </w:tc>
        <w:tc>
          <w:tcPr>
            <w:tcW w:w="1193" w:type="dxa"/>
            <w:vAlign w:val="center"/>
          </w:tcPr>
          <w:p>
            <w:pPr>
              <w:pStyle w:val="tablecopy"/>
              <w:jc w:val="right"/>
            </w:pPr>
            <w:r>
              <w:rPr>
                <w:sz w:val="14"/>
                <w:szCs w:val="14"/>
              </w:rPr>
              <w:t xml:space="preserve">1.600</w:t>
            </w:r>
          </w:p>
        </w:tc>
        <w:tc>
          <w:tcPr>
            <w:tcW w:w="976" w:type="dxa"/>
            <w:vAlign w:val="center"/>
          </w:tcPr>
          <w:p>
            <w:pPr>
              <w:pStyle w:val="tablecopy"/>
              <w:jc w:val="right"/>
            </w:pPr>
            <w:r>
              <w:rPr>
                <w:sz w:val="14"/>
                <w:szCs w:val="14"/>
              </w:rPr>
              <w:t xml:space="preserve">399,0</w:t>
            </w:r>
          </w:p>
        </w:tc>
        <w:tc>
          <w:tcPr>
            <w:tcW w:w="1627" w:type="dxa"/>
            <w:vAlign w:val="center"/>
          </w:tcPr>
          <w:p>
            <w:pPr>
              <w:pStyle w:val="tablecopy"/>
              <w:jc w:val="right"/>
            </w:pPr>
            <w:r>
              <w:rPr>
                <w:sz w:val="14"/>
                <w:szCs w:val="14"/>
              </w:rPr>
              <w:t xml:space="preserve">0,00122</w:t>
            </w:r>
          </w:p>
        </w:tc>
        <w:tc>
          <w:tcPr>
            <w:tcW w:w="1844" w:type="dxa"/>
            <w:vAlign w:val="center"/>
          </w:tcPr>
          <w:p>
            <w:pPr>
              <w:pStyle w:val="tablecopy"/>
              <w:jc w:val="right"/>
            </w:pPr>
            <w:r>
              <w:rPr>
                <w:sz w:val="14"/>
                <w:szCs w:val="14"/>
              </w:rPr>
              <w:t xml:space="preserve">0,0000471</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800</w:t>
            </w:r>
          </w:p>
        </w:tc>
        <w:tc>
          <w:tcPr>
            <w:tcW w:w="1193" w:type="dxa"/>
            <w:vAlign w:val="center"/>
          </w:tcPr>
          <w:p>
            <w:pPr>
              <w:pStyle w:val="tablecopy"/>
              <w:jc w:val="right"/>
            </w:pPr>
            <w:r>
              <w:rPr>
                <w:sz w:val="14"/>
                <w:szCs w:val="14"/>
              </w:rPr>
              <w:t xml:space="preserve">3.200</w:t>
            </w:r>
          </w:p>
        </w:tc>
        <w:tc>
          <w:tcPr>
            <w:tcW w:w="976" w:type="dxa"/>
            <w:vAlign w:val="center"/>
          </w:tcPr>
          <w:p>
            <w:pPr>
              <w:pStyle w:val="tablecopy"/>
              <w:jc w:val="right"/>
            </w:pPr>
            <w:r>
              <w:rPr>
                <w:sz w:val="14"/>
                <w:szCs w:val="14"/>
              </w:rPr>
              <w:t xml:space="preserve">799,0</w:t>
            </w:r>
          </w:p>
        </w:tc>
        <w:tc>
          <w:tcPr>
            <w:tcW w:w="1627" w:type="dxa"/>
            <w:vAlign w:val="center"/>
          </w:tcPr>
          <w:p>
            <w:pPr>
              <w:pStyle w:val="tablecopy"/>
              <w:jc w:val="right"/>
            </w:pPr>
            <w:r>
              <w:rPr>
                <w:sz w:val="14"/>
                <w:szCs w:val="14"/>
              </w:rPr>
              <w:t xml:space="preserve">0,168</w:t>
            </w:r>
          </w:p>
        </w:tc>
        <w:tc>
          <w:tcPr>
            <w:tcW w:w="1844" w:type="dxa"/>
            <w:vAlign w:val="center"/>
          </w:tcPr>
          <w:p>
            <w:pPr>
              <w:pStyle w:val="tablecopy"/>
              <w:jc w:val="right"/>
            </w:pPr>
            <w:r>
              <w:rPr>
                <w:sz w:val="14"/>
                <w:szCs w:val="14"/>
              </w:rPr>
              <w:t xml:space="preserve">0,00716</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800</w:t>
            </w:r>
          </w:p>
        </w:tc>
        <w:tc>
          <w:tcPr>
            <w:tcW w:w="1193" w:type="dxa"/>
            <w:vAlign w:val="center"/>
          </w:tcPr>
          <w:p>
            <w:pPr>
              <w:pStyle w:val="tablecopy"/>
              <w:jc w:val="right"/>
            </w:pPr>
            <w:r>
              <w:rPr>
                <w:sz w:val="14"/>
                <w:szCs w:val="14"/>
              </w:rPr>
              <w:t xml:space="preserve">3.200</w:t>
            </w:r>
          </w:p>
        </w:tc>
        <w:tc>
          <w:tcPr>
            <w:tcW w:w="976" w:type="dxa"/>
            <w:vAlign w:val="center"/>
          </w:tcPr>
          <w:p>
            <w:pPr>
              <w:pStyle w:val="tablecopy"/>
              <w:jc w:val="right"/>
            </w:pPr>
            <w:r>
              <w:rPr>
                <w:sz w:val="14"/>
                <w:szCs w:val="14"/>
              </w:rPr>
              <w:t xml:space="preserve">799,0</w:t>
            </w:r>
          </w:p>
        </w:tc>
        <w:tc>
          <w:tcPr>
            <w:tcW w:w="1627" w:type="dxa"/>
            <w:vAlign w:val="center"/>
          </w:tcPr>
          <w:p>
            <w:pPr>
              <w:pStyle w:val="tablecopy"/>
              <w:jc w:val="right"/>
            </w:pPr>
            <w:r>
              <w:rPr>
                <w:sz w:val="14"/>
                <w:szCs w:val="14"/>
              </w:rPr>
              <w:t xml:space="preserve">0,00478</w:t>
            </w:r>
          </w:p>
        </w:tc>
        <w:tc>
          <w:tcPr>
            <w:tcW w:w="1844" w:type="dxa"/>
            <w:vAlign w:val="center"/>
          </w:tcPr>
          <w:p>
            <w:pPr>
              <w:pStyle w:val="tablecopy"/>
              <w:jc w:val="right"/>
            </w:pPr>
            <w:r>
              <w:rPr>
                <w:sz w:val="14"/>
                <w:szCs w:val="14"/>
              </w:rPr>
              <w:t xml:space="preserve">0,000222</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1.600</w:t>
            </w:r>
          </w:p>
        </w:tc>
        <w:tc>
          <w:tcPr>
            <w:tcW w:w="1193" w:type="dxa"/>
            <w:vAlign w:val="center"/>
          </w:tcPr>
          <w:p>
            <w:pPr>
              <w:pStyle w:val="tablecopy"/>
              <w:jc w:val="right"/>
            </w:pPr>
            <w:r>
              <w:rPr>
                <w:sz w:val="14"/>
                <w:szCs w:val="14"/>
              </w:rPr>
              <w:t xml:space="preserve">6.400</w:t>
            </w:r>
          </w:p>
        </w:tc>
        <w:tc>
          <w:tcPr>
            <w:tcW w:w="976" w:type="dxa"/>
            <w:vAlign w:val="center"/>
          </w:tcPr>
          <w:p>
            <w:pPr>
              <w:pStyle w:val="tablecopy"/>
              <w:jc w:val="right"/>
            </w:pPr>
            <w:r>
              <w:rPr>
                <w:sz w:val="14"/>
                <w:szCs w:val="14"/>
              </w:rPr>
              <w:t xml:space="preserve">1599,0</w:t>
            </w:r>
          </w:p>
        </w:tc>
        <w:tc>
          <w:tcPr>
            <w:tcW w:w="1627" w:type="dxa"/>
            <w:vAlign w:val="center"/>
          </w:tcPr>
          <w:p>
            <w:pPr>
              <w:pStyle w:val="tablecopy"/>
              <w:jc w:val="right"/>
            </w:pPr>
            <w:r>
              <w:rPr>
                <w:sz w:val="14"/>
                <w:szCs w:val="14"/>
              </w:rPr>
              <w:t xml:space="preserve">0,684</w:t>
            </w:r>
          </w:p>
        </w:tc>
        <w:tc>
          <w:tcPr>
            <w:tcW w:w="1844" w:type="dxa"/>
            <w:vAlign w:val="center"/>
          </w:tcPr>
          <w:p>
            <w:pPr>
              <w:pStyle w:val="tablecopy"/>
              <w:jc w:val="right"/>
            </w:pPr>
            <w:r>
              <w:rPr>
                <w:sz w:val="14"/>
                <w:szCs w:val="14"/>
              </w:rPr>
              <w:t xml:space="preserve">0,0358</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1.600</w:t>
            </w:r>
          </w:p>
        </w:tc>
        <w:tc>
          <w:tcPr>
            <w:tcW w:w="1193" w:type="dxa"/>
            <w:vAlign w:val="center"/>
          </w:tcPr>
          <w:p>
            <w:pPr>
              <w:pStyle w:val="tablecopy"/>
              <w:jc w:val="right"/>
            </w:pPr>
            <w:r>
              <w:rPr>
                <w:sz w:val="14"/>
                <w:szCs w:val="14"/>
              </w:rPr>
              <w:t xml:space="preserve">6.400</w:t>
            </w:r>
          </w:p>
        </w:tc>
        <w:tc>
          <w:tcPr>
            <w:tcW w:w="976" w:type="dxa"/>
            <w:vAlign w:val="center"/>
          </w:tcPr>
          <w:p>
            <w:pPr>
              <w:pStyle w:val="tablecopy"/>
              <w:jc w:val="right"/>
            </w:pPr>
            <w:r>
              <w:rPr>
                <w:sz w:val="14"/>
                <w:szCs w:val="14"/>
              </w:rPr>
              <w:t xml:space="preserve">1599,0</w:t>
            </w:r>
          </w:p>
        </w:tc>
        <w:tc>
          <w:tcPr>
            <w:tcW w:w="1627" w:type="dxa"/>
            <w:vAlign w:val="center"/>
          </w:tcPr>
          <w:p>
            <w:pPr>
              <w:pStyle w:val="tablecopy"/>
              <w:jc w:val="right"/>
            </w:pPr>
            <w:r>
              <w:rPr>
                <w:sz w:val="14"/>
                <w:szCs w:val="14"/>
              </w:rPr>
              <w:t xml:space="preserve">0,0218</w:t>
            </w:r>
          </w:p>
        </w:tc>
        <w:tc>
          <w:tcPr>
            <w:tcW w:w="1844" w:type="dxa"/>
            <w:vAlign w:val="center"/>
          </w:tcPr>
          <w:p>
            <w:pPr>
              <w:pStyle w:val="tablecopy"/>
              <w:jc w:val="right"/>
            </w:pPr>
            <w:r>
              <w:rPr>
                <w:sz w:val="14"/>
                <w:szCs w:val="14"/>
              </w:rPr>
              <w:t xml:space="preserve">0,00363</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3.200</w:t>
            </w:r>
          </w:p>
        </w:tc>
        <w:tc>
          <w:tcPr>
            <w:tcW w:w="1193" w:type="dxa"/>
            <w:vAlign w:val="center"/>
          </w:tcPr>
          <w:p>
            <w:pPr>
              <w:pStyle w:val="tablecopy"/>
              <w:jc w:val="right"/>
            </w:pPr>
            <w:r>
              <w:rPr>
                <w:sz w:val="14"/>
                <w:szCs w:val="14"/>
              </w:rPr>
              <w:t xml:space="preserve">12.800</w:t>
            </w:r>
          </w:p>
        </w:tc>
        <w:tc>
          <w:tcPr>
            <w:tcW w:w="976" w:type="dxa"/>
            <w:vAlign w:val="center"/>
          </w:tcPr>
          <w:p>
            <w:pPr>
              <w:pStyle w:val="tablecopy"/>
              <w:jc w:val="right"/>
            </w:pPr>
            <w:r>
              <w:rPr>
                <w:sz w:val="14"/>
                <w:szCs w:val="14"/>
              </w:rPr>
              <w:t xml:space="preserve">3199,0</w:t>
            </w:r>
          </w:p>
        </w:tc>
        <w:tc>
          <w:tcPr>
            <w:tcW w:w="1627" w:type="dxa"/>
            <w:vAlign w:val="center"/>
          </w:tcPr>
          <w:p>
            <w:pPr>
              <w:pStyle w:val="tablecopy"/>
              <w:jc w:val="right"/>
            </w:pPr>
            <w:r>
              <w:rPr>
                <w:sz w:val="14"/>
                <w:szCs w:val="14"/>
              </w:rPr>
              <w:t xml:space="preserve">2,51</w:t>
            </w:r>
          </w:p>
        </w:tc>
        <w:tc>
          <w:tcPr>
            <w:tcW w:w="1844" w:type="dxa"/>
            <w:vAlign w:val="center"/>
          </w:tcPr>
          <w:p>
            <w:pPr>
              <w:pStyle w:val="tablecopy"/>
              <w:jc w:val="right"/>
            </w:pPr>
            <w:r>
              <w:rPr>
                <w:sz w:val="14"/>
                <w:szCs w:val="14"/>
              </w:rPr>
              <w:t xml:space="preserve">0,0399</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3.200</w:t>
            </w:r>
          </w:p>
        </w:tc>
        <w:tc>
          <w:tcPr>
            <w:tcW w:w="1193" w:type="dxa"/>
            <w:vAlign w:val="center"/>
          </w:tcPr>
          <w:p>
            <w:pPr>
              <w:pStyle w:val="tablecopy"/>
              <w:jc w:val="right"/>
            </w:pPr>
            <w:r>
              <w:rPr>
                <w:sz w:val="14"/>
                <w:szCs w:val="14"/>
              </w:rPr>
              <w:t xml:space="preserve">12.800</w:t>
            </w:r>
          </w:p>
        </w:tc>
        <w:tc>
          <w:tcPr>
            <w:tcW w:w="976" w:type="dxa"/>
            <w:vAlign w:val="center"/>
          </w:tcPr>
          <w:p>
            <w:pPr>
              <w:pStyle w:val="tablecopy"/>
              <w:jc w:val="right"/>
            </w:pPr>
            <w:r>
              <w:rPr>
                <w:sz w:val="14"/>
                <w:szCs w:val="14"/>
              </w:rPr>
              <w:t xml:space="preserve">3199,0</w:t>
            </w:r>
          </w:p>
        </w:tc>
        <w:tc>
          <w:tcPr>
            <w:tcW w:w="1627" w:type="dxa"/>
            <w:vAlign w:val="center"/>
          </w:tcPr>
          <w:p>
            <w:pPr>
              <w:pStyle w:val="tablecopy"/>
              <w:jc w:val="right"/>
            </w:pPr>
            <w:r>
              <w:rPr>
                <w:sz w:val="14"/>
                <w:szCs w:val="14"/>
              </w:rPr>
              <w:t xml:space="preserve">0,0883</w:t>
            </w:r>
          </w:p>
        </w:tc>
        <w:tc>
          <w:tcPr>
            <w:tcW w:w="1844" w:type="dxa"/>
            <w:vAlign w:val="center"/>
          </w:tcPr>
          <w:p>
            <w:pPr>
              <w:pStyle w:val="tablecopy"/>
              <w:jc w:val="right"/>
            </w:pPr>
            <w:r>
              <w:rPr>
                <w:sz w:val="14"/>
                <w:szCs w:val="14"/>
              </w:rPr>
              <w:t xml:space="preserve">0,00105</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6.400</w:t>
            </w:r>
          </w:p>
        </w:tc>
        <w:tc>
          <w:tcPr>
            <w:tcW w:w="1193" w:type="dxa"/>
            <w:vAlign w:val="center"/>
          </w:tcPr>
          <w:p>
            <w:pPr>
              <w:pStyle w:val="tablecopy"/>
              <w:jc w:val="right"/>
            </w:pPr>
            <w:r>
              <w:rPr>
                <w:sz w:val="14"/>
                <w:szCs w:val="14"/>
              </w:rPr>
              <w:t xml:space="preserve">25.600</w:t>
            </w:r>
          </w:p>
        </w:tc>
        <w:tc>
          <w:tcPr>
            <w:tcW w:w="976" w:type="dxa"/>
            <w:vAlign w:val="center"/>
          </w:tcPr>
          <w:p>
            <w:pPr>
              <w:pStyle w:val="tablecopy"/>
              <w:jc w:val="right"/>
            </w:pPr>
            <w:r>
              <w:rPr>
                <w:sz w:val="14"/>
                <w:szCs w:val="14"/>
              </w:rPr>
              <w:t xml:space="preserve">6399,0</w:t>
            </w:r>
          </w:p>
        </w:tc>
        <w:tc>
          <w:tcPr>
            <w:tcW w:w="1627" w:type="dxa"/>
            <w:vAlign w:val="center"/>
          </w:tcPr>
          <w:p>
            <w:pPr>
              <w:pStyle w:val="tablecopy"/>
              <w:jc w:val="right"/>
            </w:pPr>
            <w:r>
              <w:rPr>
                <w:sz w:val="14"/>
                <w:szCs w:val="14"/>
              </w:rPr>
              <w:t xml:space="preserve">10,1</w:t>
            </w:r>
          </w:p>
        </w:tc>
        <w:tc>
          <w:tcPr>
            <w:tcW w:w="1844" w:type="dxa"/>
            <w:vAlign w:val="center"/>
          </w:tcPr>
          <w:p>
            <w:pPr>
              <w:pStyle w:val="tablecopy"/>
              <w:jc w:val="right"/>
            </w:pPr>
            <w:r>
              <w:rPr>
                <w:sz w:val="14"/>
                <w:szCs w:val="14"/>
              </w:rPr>
              <w:t xml:space="preserve">0,124</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6.400</w:t>
            </w:r>
          </w:p>
        </w:tc>
        <w:tc>
          <w:tcPr>
            <w:tcW w:w="1193" w:type="dxa"/>
            <w:vAlign w:val="center"/>
          </w:tcPr>
          <w:p>
            <w:pPr>
              <w:pStyle w:val="tablecopy"/>
              <w:jc w:val="right"/>
            </w:pPr>
            <w:r>
              <w:rPr>
                <w:sz w:val="14"/>
                <w:szCs w:val="14"/>
              </w:rPr>
              <w:t xml:space="preserve">25.600</w:t>
            </w:r>
          </w:p>
        </w:tc>
        <w:tc>
          <w:tcPr>
            <w:tcW w:w="976" w:type="dxa"/>
            <w:vAlign w:val="center"/>
          </w:tcPr>
          <w:p>
            <w:pPr>
              <w:pStyle w:val="tablecopy"/>
              <w:jc w:val="right"/>
            </w:pPr>
            <w:r>
              <w:rPr>
                <w:sz w:val="14"/>
                <w:szCs w:val="14"/>
              </w:rPr>
              <w:t xml:space="preserve">6399,0</w:t>
            </w:r>
          </w:p>
        </w:tc>
        <w:tc>
          <w:tcPr>
            <w:tcW w:w="1627" w:type="dxa"/>
            <w:vAlign w:val="center"/>
          </w:tcPr>
          <w:p>
            <w:pPr>
              <w:pStyle w:val="tablecopy"/>
              <w:jc w:val="right"/>
            </w:pPr>
            <w:r>
              <w:rPr>
                <w:sz w:val="14"/>
                <w:szCs w:val="14"/>
              </w:rPr>
              <w:t xml:space="preserve">0,393</w:t>
            </w:r>
          </w:p>
        </w:tc>
        <w:tc>
          <w:tcPr>
            <w:tcW w:w="1844" w:type="dxa"/>
            <w:vAlign w:val="center"/>
          </w:tcPr>
          <w:p>
            <w:pPr>
              <w:pStyle w:val="tablecopy"/>
              <w:jc w:val="right"/>
            </w:pPr>
            <w:r>
              <w:rPr>
                <w:sz w:val="14"/>
                <w:szCs w:val="14"/>
              </w:rPr>
              <w:t xml:space="preserve">0,00515</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12.800</w:t>
            </w:r>
          </w:p>
        </w:tc>
        <w:tc>
          <w:tcPr>
            <w:tcW w:w="1193" w:type="dxa"/>
            <w:vAlign w:val="center"/>
          </w:tcPr>
          <w:p>
            <w:pPr>
              <w:pStyle w:val="tablecopy"/>
              <w:jc w:val="right"/>
            </w:pPr>
            <w:r>
              <w:rPr>
                <w:sz w:val="14"/>
                <w:szCs w:val="14"/>
              </w:rPr>
              <w:t xml:space="preserve">51.200</w:t>
            </w:r>
          </w:p>
        </w:tc>
        <w:tc>
          <w:tcPr>
            <w:tcW w:w="976" w:type="dxa"/>
            <w:vAlign w:val="center"/>
          </w:tcPr>
          <w:p>
            <w:pPr>
              <w:pStyle w:val="tablecopy"/>
              <w:jc w:val="right"/>
            </w:pPr>
            <w:r>
              <w:rPr>
                <w:sz w:val="14"/>
                <w:szCs w:val="14"/>
              </w:rPr>
              <w:t xml:space="preserve">12799,0</w:t>
            </w:r>
          </w:p>
        </w:tc>
        <w:tc>
          <w:tcPr>
            <w:tcW w:w="1627" w:type="dxa"/>
            <w:vAlign w:val="center"/>
          </w:tcPr>
          <w:p>
            <w:pPr>
              <w:pStyle w:val="tablecopy"/>
              <w:jc w:val="right"/>
            </w:pPr>
            <w:r>
              <w:rPr>
                <w:sz w:val="14"/>
                <w:szCs w:val="14"/>
              </w:rPr>
              <w:t xml:space="preserve">40,0</w:t>
            </w:r>
          </w:p>
        </w:tc>
        <w:tc>
          <w:tcPr>
            <w:tcW w:w="1844" w:type="dxa"/>
            <w:vAlign w:val="center"/>
          </w:tcPr>
          <w:p>
            <w:pPr>
              <w:pStyle w:val="tablecopy"/>
              <w:jc w:val="right"/>
            </w:pPr>
            <w:r>
              <w:rPr>
                <w:sz w:val="14"/>
                <w:szCs w:val="14"/>
              </w:rPr>
              <w:t xml:space="preserve">0,506</w:t>
            </w:r>
          </w:p>
        </w:tc>
      </w:tr>
      <w:tr>
        <w:trPr>
          <w:cantSplit/>
          <w:jc w:val="center"/>
        </w:trPr>
        <w:tc>
          <w:tcPr>
            <w:tcW w:w="1301" w:type="dxa"/>
            <w:vAlign w:val="center"/>
          </w:tcPr>
          <w:p>
            <w:pPr>
              <w:pStyle w:val="tablecopy"/>
              <w:jc w:val="left"/>
            </w:pPr>
            <w:r>
              <w:rPr>
                <w:sz w:val="14"/>
                <w:szCs w:val="14"/>
              </w:rPr>
              <w:t xml:space="preserve">terburuk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12.800</w:t>
            </w:r>
          </w:p>
        </w:tc>
        <w:tc>
          <w:tcPr>
            <w:tcW w:w="1193" w:type="dxa"/>
            <w:vAlign w:val="center"/>
          </w:tcPr>
          <w:p>
            <w:pPr>
              <w:pStyle w:val="tablecopy"/>
              <w:jc w:val="right"/>
            </w:pPr>
            <w:r>
              <w:rPr>
                <w:sz w:val="14"/>
                <w:szCs w:val="14"/>
              </w:rPr>
              <w:t xml:space="preserve">51.200</w:t>
            </w:r>
          </w:p>
        </w:tc>
        <w:tc>
          <w:tcPr>
            <w:tcW w:w="976" w:type="dxa"/>
            <w:vAlign w:val="center"/>
          </w:tcPr>
          <w:p>
            <w:pPr>
              <w:pStyle w:val="tablecopy"/>
              <w:jc w:val="right"/>
            </w:pPr>
            <w:r>
              <w:rPr>
                <w:sz w:val="14"/>
                <w:szCs w:val="14"/>
              </w:rPr>
              <w:t xml:space="preserve">12799,0</w:t>
            </w:r>
          </w:p>
        </w:tc>
        <w:tc>
          <w:tcPr>
            <w:tcW w:w="1627" w:type="dxa"/>
            <w:vAlign w:val="center"/>
          </w:tcPr>
          <w:p>
            <w:pPr>
              <w:pStyle w:val="tablecopy"/>
              <w:jc w:val="right"/>
            </w:pPr>
            <w:r>
              <w:rPr>
                <w:sz w:val="14"/>
                <w:szCs w:val="14"/>
              </w:rPr>
              <w:t xml:space="preserve">1,65</w:t>
            </w:r>
          </w:p>
        </w:tc>
        <w:tc>
          <w:tcPr>
            <w:tcW w:w="1844" w:type="dxa"/>
            <w:vAlign w:val="center"/>
          </w:tcPr>
          <w:p>
            <w:pPr>
              <w:pStyle w:val="tablecopy"/>
              <w:jc w:val="right"/>
            </w:pPr>
            <w:r>
              <w:rPr>
                <w:sz w:val="14"/>
                <w:szCs w:val="14"/>
              </w:rPr>
              <w:t xml:space="preserve">0,0209</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0,000678</w:t>
            </w:r>
          </w:p>
        </w:tc>
        <w:tc>
          <w:tcPr>
            <w:tcW w:w="1844" w:type="dxa"/>
            <w:vAlign w:val="center"/>
          </w:tcPr>
          <w:p>
            <w:pPr>
              <w:pStyle w:val="tablecopy"/>
              <w:jc w:val="right"/>
            </w:pPr>
            <w:r>
              <w:rPr>
                <w:sz w:val="14"/>
                <w:szCs w:val="14"/>
              </w:rPr>
              <w:t xml:space="preserve">0,0000020</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0,00705</w:t>
            </w:r>
          </w:p>
        </w:tc>
        <w:tc>
          <w:tcPr>
            <w:tcW w:w="1844" w:type="dxa"/>
            <w:vAlign w:val="center"/>
          </w:tcPr>
          <w:p>
            <w:pPr>
              <w:pStyle w:val="tablecopy"/>
              <w:jc w:val="right"/>
            </w:pPr>
            <w:r>
              <w:rPr>
                <w:sz w:val="14"/>
                <w:szCs w:val="14"/>
              </w:rPr>
              <w:t xml:space="preserve">0,0000375</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0,00195</w:t>
            </w:r>
          </w:p>
        </w:tc>
        <w:tc>
          <w:tcPr>
            <w:tcW w:w="1844" w:type="dxa"/>
            <w:vAlign w:val="center"/>
          </w:tcPr>
          <w:p>
            <w:pPr>
              <w:pStyle w:val="tablecopy"/>
              <w:jc w:val="right"/>
            </w:pPr>
            <w:r>
              <w:rPr>
                <w:sz w:val="14"/>
                <w:szCs w:val="14"/>
              </w:rPr>
              <w:t xml:space="preserve">0,0000064</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0,0812</w:t>
            </w:r>
          </w:p>
        </w:tc>
        <w:tc>
          <w:tcPr>
            <w:tcW w:w="1844" w:type="dxa"/>
            <w:vAlign w:val="center"/>
          </w:tcPr>
          <w:p>
            <w:pPr>
              <w:pStyle w:val="tablecopy"/>
              <w:jc w:val="right"/>
            </w:pPr>
            <w:r>
              <w:rPr>
                <w:sz w:val="14"/>
                <w:szCs w:val="14"/>
              </w:rPr>
              <w:t xml:space="preserve">0,00192</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10.000</w:t>
            </w:r>
          </w:p>
        </w:tc>
        <w:tc>
          <w:tcPr>
            <w:tcW w:w="1193" w:type="dxa"/>
            <w:vAlign w:val="center"/>
          </w:tcPr>
          <w:p>
            <w:pPr>
              <w:pStyle w:val="tablecopy"/>
              <w:jc w:val="right"/>
            </w:pPr>
            <w:r>
              <w:rPr>
                <w:sz w:val="14"/>
                <w:szCs w:val="14"/>
              </w:rPr>
              <w:t xml:space="preserve">40.000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0,00657</w:t>
            </w:r>
          </w:p>
        </w:tc>
        <w:tc>
          <w:tcPr>
            <w:tcW w:w="1844" w:type="dxa"/>
            <w:vAlign w:val="center"/>
          </w:tcPr>
          <w:p>
            <w:pPr>
              <w:pStyle w:val="tablecopy"/>
              <w:jc w:val="right"/>
            </w:pPr>
            <w:r>
              <w:rPr>
                <w:sz w:val="14"/>
                <w:szCs w:val="14"/>
              </w:rPr>
              <w:t xml:space="preserve">0,000184</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10.000</w:t>
            </w:r>
          </w:p>
        </w:tc>
        <w:tc>
          <w:tcPr>
            <w:tcW w:w="1193" w:type="dxa"/>
            <w:vAlign w:val="center"/>
          </w:tcPr>
          <w:p>
            <w:pPr>
              <w:pStyle w:val="tablecopy"/>
              <w:jc w:val="right"/>
            </w:pPr>
            <w:r>
              <w:rPr>
                <w:sz w:val="14"/>
                <w:szCs w:val="14"/>
              </w:rPr>
              <w:t xml:space="preserve">40.000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0,987</w:t>
            </w:r>
          </w:p>
        </w:tc>
        <w:tc>
          <w:tcPr>
            <w:tcW w:w="1844" w:type="dxa"/>
            <w:vAlign w:val="center"/>
          </w:tcPr>
          <w:p>
            <w:pPr>
              <w:pStyle w:val="tablecopy"/>
              <w:jc w:val="right"/>
            </w:pPr>
            <w:r>
              <w:rPr>
                <w:sz w:val="14"/>
                <w:szCs w:val="14"/>
              </w:rPr>
              <w:t xml:space="preserve">0,00249</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30.000</w:t>
            </w:r>
          </w:p>
        </w:tc>
        <w:tc>
          <w:tcPr>
            <w:tcW w:w="1193" w:type="dxa"/>
            <w:vAlign w:val="center"/>
          </w:tcPr>
          <w:p>
            <w:pPr>
              <w:pStyle w:val="tablecopy"/>
              <w:jc w:val="right"/>
            </w:pPr>
            <w:r>
              <w:rPr>
                <w:sz w:val="14"/>
                <w:szCs w:val="14"/>
              </w:rPr>
              <w:t xml:space="preserve">120.000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0,0202</w:t>
            </w:r>
          </w:p>
        </w:tc>
        <w:tc>
          <w:tcPr>
            <w:tcW w:w="1844" w:type="dxa"/>
            <w:vAlign w:val="center"/>
          </w:tcPr>
          <w:p>
            <w:pPr>
              <w:pStyle w:val="tablecopy"/>
              <w:jc w:val="right"/>
            </w:pPr>
            <w:r>
              <w:rPr>
                <w:sz w:val="14"/>
                <w:szCs w:val="14"/>
              </w:rPr>
              <w:t xml:space="preserve">0,000270</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30.000</w:t>
            </w:r>
          </w:p>
        </w:tc>
        <w:tc>
          <w:tcPr>
            <w:tcW w:w="1193" w:type="dxa"/>
            <w:vAlign w:val="center"/>
          </w:tcPr>
          <w:p>
            <w:pPr>
              <w:pStyle w:val="tablecopy"/>
              <w:jc w:val="right"/>
            </w:pPr>
            <w:r>
              <w:rPr>
                <w:sz w:val="14"/>
                <w:szCs w:val="14"/>
              </w:rPr>
              <w:t xml:space="preserve">120.000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9,37</w:t>
            </w:r>
          </w:p>
        </w:tc>
        <w:tc>
          <w:tcPr>
            <w:tcW w:w="1844" w:type="dxa"/>
            <w:vAlign w:val="center"/>
          </w:tcPr>
          <w:p>
            <w:pPr>
              <w:pStyle w:val="tablecopy"/>
              <w:jc w:val="right"/>
            </w:pPr>
            <w:r>
              <w:rPr>
                <w:sz w:val="14"/>
                <w:szCs w:val="14"/>
              </w:rPr>
              <w:t xml:space="preserve">0,0118</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100.000</w:t>
            </w:r>
          </w:p>
        </w:tc>
        <w:tc>
          <w:tcPr>
            <w:tcW w:w="1193" w:type="dxa"/>
            <w:vAlign w:val="center"/>
          </w:tcPr>
          <w:p>
            <w:pPr>
              <w:pStyle w:val="tablecopy"/>
              <w:jc w:val="right"/>
            </w:pPr>
            <w:r>
              <w:rPr>
                <w:sz w:val="14"/>
                <w:szCs w:val="14"/>
              </w:rPr>
              <w:t xml:space="preserve">400.000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0,0699</w:t>
            </w:r>
          </w:p>
        </w:tc>
        <w:tc>
          <w:tcPr>
            <w:tcW w:w="1844" w:type="dxa"/>
            <w:vAlign w:val="center"/>
          </w:tcPr>
          <w:p>
            <w:pPr>
              <w:pStyle w:val="tablecopy"/>
              <w:jc w:val="right"/>
            </w:pPr>
            <w:r>
              <w:rPr>
                <w:sz w:val="14"/>
                <w:szCs w:val="14"/>
              </w:rPr>
              <w:t xml:space="preserve">0,000864</w:t>
            </w:r>
          </w:p>
        </w:tc>
      </w:tr>
      <w:tr>
        <w:trPr>
          <w:cantSplit/>
          <w:jc w:val="center"/>
        </w:trPr>
        <w:tc>
          <w:tcPr>
            <w:tcW w:w="1301" w:type="dxa"/>
            <w:vAlign w:val="center"/>
          </w:tcPr>
          <w:p>
            <w:pPr>
              <w:pStyle w:val="tablecopy"/>
              <w:jc w:val="left"/>
            </w:pPr>
            <w:r>
              <w:rPr>
                <w:sz w:val="14"/>
                <w:szCs w:val="14"/>
              </w:rPr>
              <w:t xml:space="preserve">terbaik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300.000</w:t>
            </w:r>
          </w:p>
        </w:tc>
        <w:tc>
          <w:tcPr>
            <w:tcW w:w="1193" w:type="dxa"/>
            <w:vAlign w:val="center"/>
          </w:tcPr>
          <w:p>
            <w:pPr>
              <w:pStyle w:val="tablecopy"/>
              <w:jc w:val="right"/>
            </w:pPr>
            <w:r>
              <w:rPr>
                <w:sz w:val="14"/>
                <w:szCs w:val="14"/>
              </w:rPr>
              <w:t xml:space="preserve">1.200.000</w:t>
            </w:r>
          </w:p>
        </w:tc>
        <w:tc>
          <w:tcPr>
            <w:tcW w:w="976" w:type="dxa"/>
            <w:vAlign w:val="center"/>
          </w:tcPr>
          <w:p>
            <w:pPr>
              <w:pStyle w:val="tablecopy"/>
              <w:jc w:val="right"/>
            </w:pPr>
            <w:r>
              <w:rPr>
                <w:sz w:val="14"/>
                <w:szCs w:val="14"/>
              </w:rPr>
              <w:t xml:space="preserve">2,0</w:t>
            </w:r>
          </w:p>
        </w:tc>
        <w:tc>
          <w:tcPr>
            <w:tcW w:w="1627" w:type="dxa"/>
            <w:vAlign w:val="center"/>
          </w:tcPr>
          <w:p>
            <w:pPr>
              <w:pStyle w:val="tablecopy"/>
              <w:jc w:val="right"/>
            </w:pPr>
            <w:r>
              <w:rPr>
                <w:sz w:val="14"/>
                <w:szCs w:val="14"/>
              </w:rPr>
              <w:t xml:space="preserve">0,255</w:t>
            </w:r>
          </w:p>
        </w:tc>
        <w:tc>
          <w:tcPr>
            <w:tcW w:w="1844" w:type="dxa"/>
            <w:vAlign w:val="center"/>
          </w:tcPr>
          <w:p>
            <w:pPr>
              <w:pStyle w:val="tablecopy"/>
              <w:jc w:val="right"/>
            </w:pPr>
            <w:r>
              <w:rPr>
                <w:sz w:val="14"/>
                <w:szCs w:val="14"/>
              </w:rPr>
              <w:t xml:space="preserve">0,0108</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8,2</w:t>
            </w:r>
          </w:p>
        </w:tc>
        <w:tc>
          <w:tcPr>
            <w:tcW w:w="1627" w:type="dxa"/>
            <w:vAlign w:val="center"/>
          </w:tcPr>
          <w:p>
            <w:pPr>
              <w:pStyle w:val="tablecopy"/>
              <w:jc w:val="right"/>
            </w:pPr>
            <w:r>
              <w:rPr>
                <w:sz w:val="14"/>
                <w:szCs w:val="14"/>
              </w:rPr>
              <w:t xml:space="preserve">0,00247</w:t>
            </w:r>
          </w:p>
        </w:tc>
        <w:tc>
          <w:tcPr>
            <w:tcW w:w="1844" w:type="dxa"/>
            <w:vAlign w:val="center"/>
          </w:tcPr>
          <w:p>
            <w:pPr>
              <w:pStyle w:val="tablecopy"/>
              <w:jc w:val="right"/>
            </w:pPr>
            <w:r>
              <w:rPr>
                <w:sz w:val="14"/>
                <w:szCs w:val="14"/>
              </w:rPr>
              <w:t xml:space="preserve">0,000240</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8,2</w:t>
            </w:r>
          </w:p>
        </w:tc>
        <w:tc>
          <w:tcPr>
            <w:tcW w:w="1627" w:type="dxa"/>
            <w:vAlign w:val="center"/>
          </w:tcPr>
          <w:p>
            <w:pPr>
              <w:pStyle w:val="tablecopy"/>
              <w:jc w:val="right"/>
            </w:pPr>
            <w:r>
              <w:rPr>
                <w:sz w:val="14"/>
                <w:szCs w:val="14"/>
              </w:rPr>
              <w:t xml:space="preserve">0,00710</w:t>
            </w:r>
          </w:p>
        </w:tc>
        <w:tc>
          <w:tcPr>
            <w:tcW w:w="1844" w:type="dxa"/>
            <w:vAlign w:val="center"/>
          </w:tcPr>
          <w:p>
            <w:pPr>
              <w:pStyle w:val="tablecopy"/>
              <w:jc w:val="right"/>
            </w:pPr>
            <w:r>
              <w:rPr>
                <w:sz w:val="14"/>
                <w:szCs w:val="14"/>
              </w:rPr>
              <w:t xml:space="preserve">0,0000626</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9,4</w:t>
            </w:r>
          </w:p>
        </w:tc>
        <w:tc>
          <w:tcPr>
            <w:tcW w:w="1627" w:type="dxa"/>
            <w:vAlign w:val="center"/>
          </w:tcPr>
          <w:p>
            <w:pPr>
              <w:pStyle w:val="tablecopy"/>
              <w:jc w:val="right"/>
            </w:pPr>
            <w:r>
              <w:rPr>
                <w:sz w:val="14"/>
                <w:szCs w:val="14"/>
              </w:rPr>
              <w:t xml:space="preserve">0,00788</w:t>
            </w:r>
          </w:p>
        </w:tc>
        <w:tc>
          <w:tcPr>
            <w:tcW w:w="1844" w:type="dxa"/>
            <w:vAlign w:val="center"/>
          </w:tcPr>
          <w:p>
            <w:pPr>
              <w:pStyle w:val="tablecopy"/>
              <w:jc w:val="right"/>
            </w:pPr>
            <w:r>
              <w:rPr>
                <w:sz w:val="14"/>
                <w:szCs w:val="14"/>
              </w:rPr>
              <w:t xml:space="preserve">0,000462</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9,4</w:t>
            </w:r>
          </w:p>
        </w:tc>
        <w:tc>
          <w:tcPr>
            <w:tcW w:w="1627" w:type="dxa"/>
            <w:vAlign w:val="center"/>
          </w:tcPr>
          <w:p>
            <w:pPr>
              <w:pStyle w:val="tablecopy"/>
              <w:jc w:val="right"/>
            </w:pPr>
            <w:r>
              <w:rPr>
                <w:sz w:val="14"/>
                <w:szCs w:val="14"/>
              </w:rPr>
              <w:t xml:space="preserve">0,0801</w:t>
            </w:r>
          </w:p>
        </w:tc>
        <w:tc>
          <w:tcPr>
            <w:tcW w:w="1844" w:type="dxa"/>
            <w:vAlign w:val="center"/>
          </w:tcPr>
          <w:p>
            <w:pPr>
              <w:pStyle w:val="tablecopy"/>
              <w:jc w:val="right"/>
            </w:pPr>
            <w:r>
              <w:rPr>
                <w:sz w:val="14"/>
                <w:szCs w:val="14"/>
              </w:rPr>
              <w:t xml:space="preserve">0,000803</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10.000</w:t>
            </w:r>
          </w:p>
        </w:tc>
        <w:tc>
          <w:tcPr>
            <w:tcW w:w="1193" w:type="dxa"/>
            <w:vAlign w:val="center"/>
          </w:tcPr>
          <w:p>
            <w:pPr>
              <w:pStyle w:val="tablecopy"/>
              <w:jc w:val="right"/>
            </w:pPr>
            <w:r>
              <w:rPr>
                <w:sz w:val="14"/>
                <w:szCs w:val="14"/>
              </w:rPr>
              <w:t xml:space="preserve">40.000</w:t>
            </w:r>
          </w:p>
        </w:tc>
        <w:tc>
          <w:tcPr>
            <w:tcW w:w="976" w:type="dxa"/>
            <w:vAlign w:val="center"/>
          </w:tcPr>
          <w:p>
            <w:pPr>
              <w:pStyle w:val="tablecopy"/>
              <w:jc w:val="right"/>
            </w:pPr>
            <w:r>
              <w:rPr>
                <w:sz w:val="14"/>
                <w:szCs w:val="14"/>
              </w:rPr>
              <w:t xml:space="preserve">11,2</w:t>
            </w:r>
          </w:p>
        </w:tc>
        <w:tc>
          <w:tcPr>
            <w:tcW w:w="1627" w:type="dxa"/>
            <w:vAlign w:val="center"/>
          </w:tcPr>
          <w:p>
            <w:pPr>
              <w:pStyle w:val="tablecopy"/>
              <w:jc w:val="right"/>
            </w:pPr>
            <w:r>
              <w:rPr>
                <w:sz w:val="14"/>
                <w:szCs w:val="14"/>
              </w:rPr>
              <w:t xml:space="preserve">0,0314</w:t>
            </w:r>
          </w:p>
        </w:tc>
        <w:tc>
          <w:tcPr>
            <w:tcW w:w="1844" w:type="dxa"/>
            <w:vAlign w:val="center"/>
          </w:tcPr>
          <w:p>
            <w:pPr>
              <w:pStyle w:val="tablecopy"/>
              <w:jc w:val="right"/>
            </w:pPr>
            <w:r>
              <w:rPr>
                <w:sz w:val="14"/>
                <w:szCs w:val="14"/>
              </w:rPr>
              <w:t xml:space="preserve">0,00210</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10.000</w:t>
            </w:r>
          </w:p>
        </w:tc>
        <w:tc>
          <w:tcPr>
            <w:tcW w:w="1193" w:type="dxa"/>
            <w:vAlign w:val="center"/>
          </w:tcPr>
          <w:p>
            <w:pPr>
              <w:pStyle w:val="tablecopy"/>
              <w:jc w:val="right"/>
            </w:pPr>
            <w:r>
              <w:rPr>
                <w:sz w:val="14"/>
                <w:szCs w:val="14"/>
              </w:rPr>
              <w:t xml:space="preserve">40.000</w:t>
            </w:r>
          </w:p>
        </w:tc>
        <w:tc>
          <w:tcPr>
            <w:tcW w:w="976" w:type="dxa"/>
            <w:vAlign w:val="center"/>
          </w:tcPr>
          <w:p>
            <w:pPr>
              <w:pStyle w:val="tablecopy"/>
              <w:jc w:val="right"/>
            </w:pPr>
            <w:r>
              <w:rPr>
                <w:sz w:val="14"/>
                <w:szCs w:val="14"/>
              </w:rPr>
              <w:t xml:space="preserve">11,2</w:t>
            </w:r>
          </w:p>
        </w:tc>
        <w:tc>
          <w:tcPr>
            <w:tcW w:w="1627" w:type="dxa"/>
            <w:vAlign w:val="center"/>
          </w:tcPr>
          <w:p>
            <w:pPr>
              <w:pStyle w:val="tablecopy"/>
              <w:jc w:val="right"/>
            </w:pPr>
            <w:r>
              <w:rPr>
                <w:sz w:val="14"/>
                <w:szCs w:val="14"/>
              </w:rPr>
              <w:t xml:space="preserve">0,980</w:t>
            </w:r>
          </w:p>
        </w:tc>
        <w:tc>
          <w:tcPr>
            <w:tcW w:w="1844" w:type="dxa"/>
            <w:vAlign w:val="center"/>
          </w:tcPr>
          <w:p>
            <w:pPr>
              <w:pStyle w:val="tablecopy"/>
              <w:jc w:val="right"/>
            </w:pPr>
            <w:r>
              <w:rPr>
                <w:sz w:val="14"/>
                <w:szCs w:val="14"/>
              </w:rPr>
              <w:t xml:space="preserve">0,00439</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30.000</w:t>
            </w:r>
          </w:p>
        </w:tc>
        <w:tc>
          <w:tcPr>
            <w:tcW w:w="1193" w:type="dxa"/>
            <w:vAlign w:val="center"/>
          </w:tcPr>
          <w:p>
            <w:pPr>
              <w:pStyle w:val="tablecopy"/>
              <w:jc w:val="right"/>
            </w:pPr>
            <w:r>
              <w:rPr>
                <w:sz w:val="14"/>
                <w:szCs w:val="14"/>
              </w:rPr>
              <w:t xml:space="preserve">120.000</w:t>
            </w:r>
          </w:p>
        </w:tc>
        <w:tc>
          <w:tcPr>
            <w:tcW w:w="976" w:type="dxa"/>
            <w:vAlign w:val="center"/>
          </w:tcPr>
          <w:p>
            <w:pPr>
              <w:pStyle w:val="tablecopy"/>
              <w:jc w:val="right"/>
            </w:pPr>
            <w:r>
              <w:rPr>
                <w:sz w:val="14"/>
                <w:szCs w:val="14"/>
              </w:rPr>
              <w:t xml:space="preserve">12,6</w:t>
            </w:r>
          </w:p>
        </w:tc>
        <w:tc>
          <w:tcPr>
            <w:tcW w:w="1627" w:type="dxa"/>
            <w:vAlign w:val="center"/>
          </w:tcPr>
          <w:p>
            <w:pPr>
              <w:pStyle w:val="tablecopy"/>
              <w:jc w:val="right"/>
            </w:pPr>
            <w:r>
              <w:rPr>
                <w:sz w:val="14"/>
                <w:szCs w:val="14"/>
              </w:rPr>
              <w:t xml:space="preserve">0,147</w:t>
            </w:r>
          </w:p>
        </w:tc>
        <w:tc>
          <w:tcPr>
            <w:tcW w:w="1844" w:type="dxa"/>
            <w:vAlign w:val="center"/>
          </w:tcPr>
          <w:p>
            <w:pPr>
              <w:pStyle w:val="tablecopy"/>
              <w:jc w:val="right"/>
            </w:pPr>
            <w:r>
              <w:rPr>
                <w:sz w:val="14"/>
                <w:szCs w:val="14"/>
              </w:rPr>
              <w:t xml:space="preserve">0,00710</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scipy</w:t>
            </w:r>
          </w:p>
        </w:tc>
        <w:tc>
          <w:tcPr>
            <w:tcW w:w="1084" w:type="dxa"/>
            <w:vAlign w:val="center"/>
          </w:tcPr>
          <w:p>
            <w:pPr>
              <w:pStyle w:val="tablecopy"/>
              <w:jc w:val="right"/>
            </w:pPr>
            <w:r>
              <w:rPr>
                <w:sz w:val="14"/>
                <w:szCs w:val="14"/>
              </w:rPr>
              <w:t xml:space="preserve">30.000</w:t>
            </w:r>
          </w:p>
        </w:tc>
        <w:tc>
          <w:tcPr>
            <w:tcW w:w="1193" w:type="dxa"/>
            <w:vAlign w:val="center"/>
          </w:tcPr>
          <w:p>
            <w:pPr>
              <w:pStyle w:val="tablecopy"/>
              <w:jc w:val="right"/>
            </w:pPr>
            <w:r>
              <w:rPr>
                <w:sz w:val="14"/>
                <w:szCs w:val="14"/>
              </w:rPr>
              <w:t xml:space="preserve">120.000</w:t>
            </w:r>
          </w:p>
        </w:tc>
        <w:tc>
          <w:tcPr>
            <w:tcW w:w="976" w:type="dxa"/>
            <w:vAlign w:val="center"/>
          </w:tcPr>
          <w:p>
            <w:pPr>
              <w:pStyle w:val="tablecopy"/>
              <w:jc w:val="right"/>
            </w:pPr>
            <w:r>
              <w:rPr>
                <w:sz w:val="14"/>
                <w:szCs w:val="14"/>
              </w:rPr>
              <w:t xml:space="preserve">12,6</w:t>
            </w:r>
          </w:p>
        </w:tc>
        <w:tc>
          <w:tcPr>
            <w:tcW w:w="1627" w:type="dxa"/>
            <w:vAlign w:val="center"/>
          </w:tcPr>
          <w:p>
            <w:pPr>
              <w:pStyle w:val="tablecopy"/>
              <w:jc w:val="right"/>
            </w:pPr>
            <w:r>
              <w:rPr>
                <w:sz w:val="14"/>
                <w:szCs w:val="14"/>
              </w:rPr>
              <w:t xml:space="preserve">9,45</w:t>
            </w:r>
          </w:p>
        </w:tc>
        <w:tc>
          <w:tcPr>
            <w:tcW w:w="1844" w:type="dxa"/>
            <w:vAlign w:val="center"/>
          </w:tcPr>
          <w:p>
            <w:pPr>
              <w:pStyle w:val="tablecopy"/>
              <w:jc w:val="right"/>
            </w:pPr>
            <w:r>
              <w:rPr>
                <w:sz w:val="14"/>
                <w:szCs w:val="14"/>
              </w:rPr>
              <w:t xml:space="preserve">0,0192</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100.000</w:t>
            </w:r>
          </w:p>
        </w:tc>
        <w:tc>
          <w:tcPr>
            <w:tcW w:w="1193" w:type="dxa"/>
            <w:vAlign w:val="center"/>
          </w:tcPr>
          <w:p>
            <w:pPr>
              <w:pStyle w:val="tablecopy"/>
              <w:jc w:val="right"/>
            </w:pPr>
            <w:r>
              <w:rPr>
                <w:sz w:val="14"/>
                <w:szCs w:val="14"/>
              </w:rPr>
              <w:t xml:space="preserve">400.000</w:t>
            </w:r>
          </w:p>
        </w:tc>
        <w:tc>
          <w:tcPr>
            <w:tcW w:w="976" w:type="dxa"/>
            <w:vAlign w:val="center"/>
          </w:tcPr>
          <w:p>
            <w:pPr>
              <w:pStyle w:val="tablecopy"/>
              <w:jc w:val="right"/>
            </w:pPr>
            <w:r>
              <w:rPr>
                <w:sz w:val="14"/>
                <w:szCs w:val="14"/>
              </w:rPr>
              <w:t xml:space="preserve">15,2</w:t>
            </w:r>
          </w:p>
        </w:tc>
        <w:tc>
          <w:tcPr>
            <w:tcW w:w="1627" w:type="dxa"/>
            <w:vAlign w:val="center"/>
          </w:tcPr>
          <w:p>
            <w:pPr>
              <w:pStyle w:val="tablecopy"/>
              <w:jc w:val="right"/>
            </w:pPr>
            <w:r>
              <w:rPr>
                <w:sz w:val="14"/>
                <w:szCs w:val="14"/>
              </w:rPr>
              <w:t xml:space="preserve">1,49</w:t>
            </w:r>
          </w:p>
        </w:tc>
        <w:tc>
          <w:tcPr>
            <w:tcW w:w="1844" w:type="dxa"/>
            <w:vAlign w:val="center"/>
          </w:tcPr>
          <w:p>
            <w:pPr>
              <w:pStyle w:val="tablecopy"/>
              <w:jc w:val="right"/>
            </w:pPr>
            <w:r>
              <w:rPr>
                <w:sz w:val="14"/>
                <w:szCs w:val="14"/>
              </w:rPr>
              <w:t xml:space="preserve">0,152</w:t>
            </w:r>
          </w:p>
        </w:tc>
      </w:tr>
      <w:tr>
        <w:trPr>
          <w:cantSplit/>
          <w:jc w:val="center"/>
        </w:trPr>
        <w:tc>
          <w:tcPr>
            <w:tcW w:w="1301" w:type="dxa"/>
            <w:vAlign w:val="center"/>
          </w:tcPr>
          <w:p>
            <w:pPr>
              <w:pStyle w:val="tablecopy"/>
              <w:jc w:val="left"/>
            </w:pPr>
            <w:r>
              <w:rPr>
                <w:sz w:val="14"/>
                <w:szCs w:val="14"/>
              </w:rPr>
              <w:t xml:space="preserve">acak</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300.000</w:t>
            </w:r>
          </w:p>
        </w:tc>
        <w:tc>
          <w:tcPr>
            <w:tcW w:w="1193" w:type="dxa"/>
            <w:vAlign w:val="center"/>
          </w:tcPr>
          <w:p>
            <w:pPr>
              <w:pStyle w:val="tablecopy"/>
              <w:jc w:val="right"/>
            </w:pPr>
            <w:r>
              <w:rPr>
                <w:sz w:val="14"/>
                <w:szCs w:val="14"/>
              </w:rPr>
              <w:t xml:space="preserve">1.200.000</w:t>
            </w:r>
          </w:p>
        </w:tc>
        <w:tc>
          <w:tcPr>
            <w:tcW w:w="976" w:type="dxa"/>
            <w:vAlign w:val="center"/>
          </w:tcPr>
          <w:p>
            <w:pPr>
              <w:pStyle w:val="tablecopy"/>
              <w:jc w:val="right"/>
            </w:pPr>
            <w:r>
              <w:rPr>
                <w:sz w:val="14"/>
                <w:szCs w:val="14"/>
              </w:rPr>
              <w:t xml:space="preserve">15,8</w:t>
            </w:r>
          </w:p>
        </w:tc>
        <w:tc>
          <w:tcPr>
            <w:tcW w:w="1627" w:type="dxa"/>
            <w:vAlign w:val="center"/>
          </w:tcPr>
          <w:p>
            <w:pPr>
              <w:pStyle w:val="tablecopy"/>
              <w:jc w:val="right"/>
            </w:pPr>
            <w:r>
              <w:rPr>
                <w:sz w:val="14"/>
                <w:szCs w:val="14"/>
              </w:rPr>
              <w:t xml:space="preserve">6,03</w:t>
            </w:r>
          </w:p>
        </w:tc>
        <w:tc>
          <w:tcPr>
            <w:tcW w:w="1844" w:type="dxa"/>
            <w:vAlign w:val="center"/>
          </w:tcPr>
          <w:p>
            <w:pPr>
              <w:pStyle w:val="tablecopy"/>
              <w:jc w:val="right"/>
            </w:pPr>
            <w:r>
              <w:rPr>
                <w:sz w:val="14"/>
                <w:szCs w:val="14"/>
              </w:rPr>
              <w:t xml:space="preserve">0,351</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500</w:t>
            </w:r>
          </w:p>
        </w:tc>
        <w:tc>
          <w:tcPr>
            <w:tcW w:w="1193" w:type="dxa"/>
            <w:vAlign w:val="center"/>
          </w:tcPr>
          <w:p>
            <w:pPr>
              <w:pStyle w:val="tablecopy"/>
              <w:jc w:val="right"/>
            </w:pPr>
            <w:r>
              <w:rPr>
                <w:sz w:val="14"/>
                <w:szCs w:val="14"/>
              </w:rPr>
              <w:t xml:space="preserve">2.000</w:t>
            </w:r>
          </w:p>
        </w:tc>
        <w:tc>
          <w:tcPr>
            <w:tcW w:w="976" w:type="dxa"/>
            <w:vAlign w:val="center"/>
          </w:tcPr>
          <w:p>
            <w:pPr>
              <w:pStyle w:val="tablecopy"/>
              <w:jc w:val="right"/>
            </w:pPr>
            <w:r>
              <w:rPr>
                <w:sz w:val="14"/>
                <w:szCs w:val="14"/>
              </w:rPr>
              <w:t xml:space="preserve">8,0</w:t>
            </w:r>
          </w:p>
        </w:tc>
        <w:tc>
          <w:tcPr>
            <w:tcW w:w="1627" w:type="dxa"/>
            <w:vAlign w:val="center"/>
          </w:tcPr>
          <w:p>
            <w:pPr>
              <w:pStyle w:val="tablecopy"/>
              <w:jc w:val="right"/>
            </w:pPr>
            <w:r>
              <w:rPr>
                <w:sz w:val="14"/>
                <w:szCs w:val="14"/>
              </w:rPr>
              <w:t xml:space="preserve">0,00129</w:t>
            </w:r>
          </w:p>
        </w:tc>
        <w:tc>
          <w:tcPr>
            <w:tcW w:w="1844" w:type="dxa"/>
            <w:vAlign w:val="center"/>
          </w:tcPr>
          <w:p>
            <w:pPr>
              <w:pStyle w:val="tablecopy"/>
              <w:jc w:val="right"/>
            </w:pPr>
            <w:r>
              <w:rPr>
                <w:sz w:val="14"/>
                <w:szCs w:val="14"/>
              </w:rPr>
              <w:t xml:space="preserve">0,000122</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tanpa henti dini</w:t>
            </w:r>
          </w:p>
        </w:tc>
        <w:tc>
          <w:tcPr>
            <w:tcW w:w="1084" w:type="dxa"/>
            <w:vAlign w:val="center"/>
          </w:tcPr>
          <w:p>
            <w:pPr>
              <w:pStyle w:val="tablecopy"/>
              <w:jc w:val="right"/>
            </w:pPr>
            <w:r>
              <w:rPr>
                <w:sz w:val="14"/>
                <w:szCs w:val="14"/>
              </w:rPr>
              <w:t xml:space="preserve">500</w:t>
            </w:r>
          </w:p>
        </w:tc>
        <w:tc>
          <w:tcPr>
            <w:tcW w:w="1193" w:type="dxa"/>
            <w:vAlign w:val="center"/>
          </w:tcPr>
          <w:p>
            <w:pPr>
              <w:pStyle w:val="tablecopy"/>
              <w:jc w:val="right"/>
            </w:pPr>
            <w:r>
              <w:rPr>
                <w:sz w:val="14"/>
                <w:szCs w:val="14"/>
              </w:rPr>
              <w:t xml:space="preserve">2.000</w:t>
            </w:r>
          </w:p>
        </w:tc>
        <w:tc>
          <w:tcPr>
            <w:tcW w:w="976" w:type="dxa"/>
            <w:vAlign w:val="center"/>
          </w:tcPr>
          <w:p>
            <w:pPr>
              <w:pStyle w:val="tablecopy"/>
              <w:jc w:val="right"/>
            </w:pPr>
            <w:r>
              <w:rPr>
                <w:sz w:val="14"/>
                <w:szCs w:val="14"/>
              </w:rPr>
              <w:t xml:space="preserve">8,0</w:t>
            </w:r>
          </w:p>
        </w:tc>
        <w:tc>
          <w:tcPr>
            <w:tcW w:w="1627" w:type="dxa"/>
            <w:vAlign w:val="center"/>
          </w:tcPr>
          <w:p>
            <w:pPr>
              <w:pStyle w:val="tablecopy"/>
              <w:jc w:val="right"/>
            </w:pPr>
            <w:r>
              <w:rPr>
                <w:sz w:val="14"/>
                <w:szCs w:val="14"/>
              </w:rPr>
              <w:t xml:space="preserve">0,0714</w:t>
            </w:r>
          </w:p>
        </w:tc>
        <w:tc>
          <w:tcPr>
            <w:tcW w:w="1844" w:type="dxa"/>
            <w:vAlign w:val="center"/>
          </w:tcPr>
          <w:p>
            <w:pPr>
              <w:pStyle w:val="tablecopy"/>
              <w:jc w:val="right"/>
            </w:pPr>
            <w:r>
              <w:rPr>
                <w:sz w:val="14"/>
                <w:szCs w:val="14"/>
              </w:rPr>
              <w:t xml:space="preserve">0,00130</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8,2</w:t>
            </w:r>
          </w:p>
        </w:tc>
        <w:tc>
          <w:tcPr>
            <w:tcW w:w="1627" w:type="dxa"/>
            <w:vAlign w:val="center"/>
          </w:tcPr>
          <w:p>
            <w:pPr>
              <w:pStyle w:val="tablecopy"/>
              <w:jc w:val="right"/>
            </w:pPr>
            <w:r>
              <w:rPr>
                <w:sz w:val="14"/>
                <w:szCs w:val="14"/>
              </w:rPr>
              <w:t xml:space="preserve">0,00249</w:t>
            </w:r>
          </w:p>
        </w:tc>
        <w:tc>
          <w:tcPr>
            <w:tcW w:w="1844" w:type="dxa"/>
            <w:vAlign w:val="center"/>
          </w:tcPr>
          <w:p>
            <w:pPr>
              <w:pStyle w:val="tablecopy"/>
              <w:jc w:val="right"/>
            </w:pPr>
            <w:r>
              <w:rPr>
                <w:sz w:val="14"/>
                <w:szCs w:val="14"/>
              </w:rPr>
              <w:t xml:space="preserve">0,000250</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tanpa henti dini</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8,2</w:t>
            </w:r>
          </w:p>
        </w:tc>
        <w:tc>
          <w:tcPr>
            <w:tcW w:w="1627" w:type="dxa"/>
            <w:vAlign w:val="center"/>
          </w:tcPr>
          <w:p>
            <w:pPr>
              <w:pStyle w:val="tablecopy"/>
              <w:jc w:val="right"/>
            </w:pPr>
            <w:r>
              <w:rPr>
                <w:sz w:val="14"/>
                <w:szCs w:val="14"/>
              </w:rPr>
              <w:t xml:space="preserve">0,267</w:t>
            </w:r>
          </w:p>
        </w:tc>
        <w:tc>
          <w:tcPr>
            <w:tcW w:w="1844" w:type="dxa"/>
            <w:vAlign w:val="center"/>
          </w:tcPr>
          <w:p>
            <w:pPr>
              <w:pStyle w:val="tablecopy"/>
              <w:jc w:val="right"/>
            </w:pPr>
            <w:r>
              <w:rPr>
                <w:sz w:val="14"/>
                <w:szCs w:val="14"/>
              </w:rPr>
              <w:t xml:space="preserve">0,00740</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2.000</w:t>
            </w:r>
          </w:p>
        </w:tc>
        <w:tc>
          <w:tcPr>
            <w:tcW w:w="1193" w:type="dxa"/>
            <w:vAlign w:val="center"/>
          </w:tcPr>
          <w:p>
            <w:pPr>
              <w:pStyle w:val="tablecopy"/>
              <w:jc w:val="right"/>
            </w:pPr>
            <w:r>
              <w:rPr>
                <w:sz w:val="14"/>
                <w:szCs w:val="14"/>
              </w:rPr>
              <w:t xml:space="preserve">8.000</w:t>
            </w:r>
          </w:p>
        </w:tc>
        <w:tc>
          <w:tcPr>
            <w:tcW w:w="976" w:type="dxa"/>
            <w:vAlign w:val="center"/>
          </w:tcPr>
          <w:p>
            <w:pPr>
              <w:pStyle w:val="tablecopy"/>
              <w:jc w:val="right"/>
            </w:pPr>
            <w:r>
              <w:rPr>
                <w:sz w:val="14"/>
                <w:szCs w:val="14"/>
              </w:rPr>
              <w:t xml:space="preserve">9,4</w:t>
            </w:r>
          </w:p>
        </w:tc>
        <w:tc>
          <w:tcPr>
            <w:tcW w:w="1627" w:type="dxa"/>
            <w:vAlign w:val="center"/>
          </w:tcPr>
          <w:p>
            <w:pPr>
              <w:pStyle w:val="tablecopy"/>
              <w:jc w:val="right"/>
            </w:pPr>
            <w:r>
              <w:rPr>
                <w:sz w:val="14"/>
                <w:szCs w:val="14"/>
              </w:rPr>
              <w:t xml:space="preserve">0,00552</w:t>
            </w:r>
          </w:p>
        </w:tc>
        <w:tc>
          <w:tcPr>
            <w:tcW w:w="1844" w:type="dxa"/>
            <w:vAlign w:val="center"/>
          </w:tcPr>
          <w:p>
            <w:pPr>
              <w:pStyle w:val="tablecopy"/>
              <w:jc w:val="right"/>
            </w:pPr>
            <w:r>
              <w:rPr>
                <w:sz w:val="14"/>
                <w:szCs w:val="14"/>
              </w:rPr>
              <w:t xml:space="preserve">0,000659</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tanpa henti dini</w:t>
            </w:r>
          </w:p>
        </w:tc>
        <w:tc>
          <w:tcPr>
            <w:tcW w:w="1084" w:type="dxa"/>
            <w:vAlign w:val="center"/>
          </w:tcPr>
          <w:p>
            <w:pPr>
              <w:pStyle w:val="tablecopy"/>
              <w:jc w:val="right"/>
            </w:pPr>
            <w:r>
              <w:rPr>
                <w:sz w:val="14"/>
                <w:szCs w:val="14"/>
              </w:rPr>
              <w:t xml:space="preserve">2.000</w:t>
            </w:r>
          </w:p>
        </w:tc>
        <w:tc>
          <w:tcPr>
            <w:tcW w:w="1193" w:type="dxa"/>
            <w:vAlign w:val="center"/>
          </w:tcPr>
          <w:p>
            <w:pPr>
              <w:pStyle w:val="tablecopy"/>
              <w:jc w:val="right"/>
            </w:pPr>
            <w:r>
              <w:rPr>
                <w:sz w:val="14"/>
                <w:szCs w:val="14"/>
              </w:rPr>
              <w:t xml:space="preserve">8.000</w:t>
            </w:r>
          </w:p>
        </w:tc>
        <w:tc>
          <w:tcPr>
            <w:tcW w:w="976" w:type="dxa"/>
            <w:vAlign w:val="center"/>
          </w:tcPr>
          <w:p>
            <w:pPr>
              <w:pStyle w:val="tablecopy"/>
              <w:jc w:val="right"/>
            </w:pPr>
            <w:r>
              <w:rPr>
                <w:sz w:val="14"/>
                <w:szCs w:val="14"/>
              </w:rPr>
              <w:t xml:space="preserve">9,4</w:t>
            </w:r>
          </w:p>
        </w:tc>
        <w:tc>
          <w:tcPr>
            <w:tcW w:w="1627" w:type="dxa"/>
            <w:vAlign w:val="center"/>
          </w:tcPr>
          <w:p>
            <w:pPr>
              <w:pStyle w:val="tablecopy"/>
              <w:jc w:val="right"/>
            </w:pPr>
            <w:r>
              <w:rPr>
                <w:sz w:val="14"/>
                <w:szCs w:val="14"/>
              </w:rPr>
              <w:t xml:space="preserve">1,06</w:t>
            </w:r>
          </w:p>
        </w:tc>
        <w:tc>
          <w:tcPr>
            <w:tcW w:w="1844" w:type="dxa"/>
            <w:vAlign w:val="center"/>
          </w:tcPr>
          <w:p>
            <w:pPr>
              <w:pStyle w:val="tablecopy"/>
              <w:jc w:val="right"/>
            </w:pPr>
            <w:r>
              <w:rPr>
                <w:sz w:val="14"/>
                <w:szCs w:val="14"/>
              </w:rPr>
              <w:t xml:space="preserve">0,0768</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9,4</w:t>
            </w:r>
          </w:p>
        </w:tc>
        <w:tc>
          <w:tcPr>
            <w:tcW w:w="1627" w:type="dxa"/>
            <w:vAlign w:val="center"/>
          </w:tcPr>
          <w:p>
            <w:pPr>
              <w:pStyle w:val="tablecopy"/>
              <w:jc w:val="right"/>
            </w:pPr>
            <w:r>
              <w:rPr>
                <w:sz w:val="14"/>
                <w:szCs w:val="14"/>
              </w:rPr>
              <w:t xml:space="preserve">0,00786</w:t>
            </w:r>
          </w:p>
        </w:tc>
        <w:tc>
          <w:tcPr>
            <w:tcW w:w="1844" w:type="dxa"/>
            <w:vAlign w:val="center"/>
          </w:tcPr>
          <w:p>
            <w:pPr>
              <w:pStyle w:val="tablecopy"/>
              <w:jc w:val="right"/>
            </w:pPr>
            <w:r>
              <w:rPr>
                <w:sz w:val="14"/>
                <w:szCs w:val="14"/>
              </w:rPr>
              <w:t xml:space="preserve">0,000426</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tanpa henti dini</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9,4</w:t>
            </w:r>
          </w:p>
        </w:tc>
        <w:tc>
          <w:tcPr>
            <w:tcW w:w="1627" w:type="dxa"/>
            <w:vAlign w:val="center"/>
          </w:tcPr>
          <w:p>
            <w:pPr>
              <w:pStyle w:val="tablecopy"/>
              <w:jc w:val="right"/>
            </w:pPr>
            <w:r>
              <w:rPr>
                <w:sz w:val="14"/>
                <w:szCs w:val="14"/>
              </w:rPr>
              <w:t xml:space="preserve">2,28</w:t>
            </w:r>
          </w:p>
        </w:tc>
        <w:tc>
          <w:tcPr>
            <w:tcW w:w="1844" w:type="dxa"/>
            <w:vAlign w:val="center"/>
          </w:tcPr>
          <w:p>
            <w:pPr>
              <w:pStyle w:val="tablecopy"/>
              <w:jc w:val="right"/>
            </w:pPr>
            <w:r>
              <w:rPr>
                <w:sz w:val="14"/>
                <w:szCs w:val="14"/>
              </w:rPr>
              <w:t xml:space="preserve">0,0791</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4.000</w:t>
            </w:r>
          </w:p>
        </w:tc>
        <w:tc>
          <w:tcPr>
            <w:tcW w:w="1193" w:type="dxa"/>
            <w:vAlign w:val="center"/>
          </w:tcPr>
          <w:p>
            <w:pPr>
              <w:pStyle w:val="tablecopy"/>
              <w:jc w:val="right"/>
            </w:pPr>
            <w:r>
              <w:rPr>
                <w:sz w:val="14"/>
                <w:szCs w:val="14"/>
              </w:rPr>
              <w:t xml:space="preserve">16.000</w:t>
            </w:r>
          </w:p>
        </w:tc>
        <w:tc>
          <w:tcPr>
            <w:tcW w:w="976" w:type="dxa"/>
            <w:vAlign w:val="center"/>
          </w:tcPr>
          <w:p>
            <w:pPr>
              <w:pStyle w:val="tablecopy"/>
              <w:jc w:val="right"/>
            </w:pPr>
            <w:r>
              <w:rPr>
                <w:sz w:val="14"/>
                <w:szCs w:val="14"/>
              </w:rPr>
              <w:t xml:space="preserve">10,4</w:t>
            </w:r>
          </w:p>
        </w:tc>
        <w:tc>
          <w:tcPr>
            <w:tcW w:w="1627" w:type="dxa"/>
            <w:vAlign w:val="center"/>
          </w:tcPr>
          <w:p>
            <w:pPr>
              <w:pStyle w:val="tablecopy"/>
              <w:jc w:val="right"/>
            </w:pPr>
            <w:r>
              <w:rPr>
                <w:sz w:val="14"/>
                <w:szCs w:val="14"/>
              </w:rPr>
              <w:t xml:space="preserve">0,0115</w:t>
            </w:r>
          </w:p>
        </w:tc>
        <w:tc>
          <w:tcPr>
            <w:tcW w:w="1844" w:type="dxa"/>
            <w:vAlign w:val="center"/>
          </w:tcPr>
          <w:p>
            <w:pPr>
              <w:pStyle w:val="tablecopy"/>
              <w:jc w:val="right"/>
            </w:pPr>
            <w:r>
              <w:rPr>
                <w:sz w:val="14"/>
                <w:szCs w:val="14"/>
              </w:rPr>
              <w:t xml:space="preserve">0,00113</w:t>
            </w:r>
          </w:p>
        </w:tc>
      </w:tr>
      <w:tr>
        <w:trPr>
          <w:cantSplit/>
          <w:jc w:val="center"/>
        </w:trPr>
        <w:tc>
          <w:tcPr>
            <w:tcW w:w="1301" w:type="dxa"/>
            <w:vAlign w:val="center"/>
          </w:tcPr>
          <w:p>
            <w:pPr>
              <w:pStyle w:val="tablecopy"/>
              <w:jc w:val="left"/>
            </w:pPr>
            <w:r>
              <w:rPr>
                <w:sz w:val="14"/>
                <w:szCs w:val="14"/>
              </w:rPr>
              <w:t xml:space="preserve">ablasi</w:t>
            </w:r>
          </w:p>
        </w:tc>
        <w:tc>
          <w:tcPr>
            <w:tcW w:w="2061" w:type="dxa"/>
            <w:vAlign w:val="center"/>
          </w:tcPr>
          <w:p>
            <w:pPr>
              <w:pStyle w:val="tablecopy"/>
              <w:jc w:val="left"/>
            </w:pPr>
            <w:r>
              <w:rPr>
                <w:sz w:val="14"/>
                <w:szCs w:val="14"/>
              </w:rPr>
              <w:t xml:space="preserve">BF tanpa henti dini</w:t>
            </w:r>
          </w:p>
        </w:tc>
        <w:tc>
          <w:tcPr>
            <w:tcW w:w="1084" w:type="dxa"/>
            <w:vAlign w:val="center"/>
          </w:tcPr>
          <w:p>
            <w:pPr>
              <w:pStyle w:val="tablecopy"/>
              <w:jc w:val="right"/>
            </w:pPr>
            <w:r>
              <w:rPr>
                <w:sz w:val="14"/>
                <w:szCs w:val="14"/>
              </w:rPr>
              <w:t xml:space="preserve">4.000</w:t>
            </w:r>
          </w:p>
        </w:tc>
        <w:tc>
          <w:tcPr>
            <w:tcW w:w="1193" w:type="dxa"/>
            <w:vAlign w:val="center"/>
          </w:tcPr>
          <w:p>
            <w:pPr>
              <w:pStyle w:val="tablecopy"/>
              <w:jc w:val="right"/>
            </w:pPr>
            <w:r>
              <w:rPr>
                <w:sz w:val="14"/>
                <w:szCs w:val="14"/>
              </w:rPr>
              <w:t xml:space="preserve">16.000</w:t>
            </w:r>
          </w:p>
        </w:tc>
        <w:tc>
          <w:tcPr>
            <w:tcW w:w="976" w:type="dxa"/>
            <w:vAlign w:val="center"/>
          </w:tcPr>
          <w:p>
            <w:pPr>
              <w:pStyle w:val="tablecopy"/>
              <w:jc w:val="right"/>
            </w:pPr>
            <w:r>
              <w:rPr>
                <w:sz w:val="14"/>
                <w:szCs w:val="14"/>
              </w:rPr>
              <w:t xml:space="preserve">10,4</w:t>
            </w:r>
          </w:p>
        </w:tc>
        <w:tc>
          <w:tcPr>
            <w:tcW w:w="1627" w:type="dxa"/>
            <w:vAlign w:val="center"/>
          </w:tcPr>
          <w:p>
            <w:pPr>
              <w:pStyle w:val="tablecopy"/>
              <w:jc w:val="right"/>
            </w:pPr>
            <w:r>
              <w:rPr>
                <w:sz w:val="14"/>
                <w:szCs w:val="14"/>
              </w:rPr>
              <w:t xml:space="preserve">4,07</w:t>
            </w:r>
          </w:p>
        </w:tc>
        <w:tc>
          <w:tcPr>
            <w:tcW w:w="1844" w:type="dxa"/>
            <w:vAlign w:val="center"/>
          </w:tcPr>
          <w:p>
            <w:pPr>
              <w:pStyle w:val="tablecopy"/>
              <w:jc w:val="right"/>
            </w:pPr>
            <w:r>
              <w:rPr>
                <w:sz w:val="14"/>
                <w:szCs w:val="14"/>
              </w:rPr>
              <w:t xml:space="preserve">0,292</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8,2</w:t>
            </w:r>
          </w:p>
        </w:tc>
        <w:tc>
          <w:tcPr>
            <w:tcW w:w="1627" w:type="dxa"/>
            <w:vAlign w:val="center"/>
          </w:tcPr>
          <w:p>
            <w:pPr>
              <w:pStyle w:val="tablecopy"/>
              <w:jc w:val="right"/>
            </w:pPr>
            <w:r>
              <w:rPr>
                <w:sz w:val="14"/>
                <w:szCs w:val="14"/>
              </w:rPr>
              <w:t xml:space="preserve">0,00242</w:t>
            </w:r>
          </w:p>
        </w:tc>
        <w:tc>
          <w:tcPr>
            <w:tcW w:w="1844" w:type="dxa"/>
            <w:vAlign w:val="center"/>
          </w:tcPr>
          <w:p>
            <w:pPr>
              <w:pStyle w:val="tablecopy"/>
              <w:jc w:val="right"/>
            </w:pPr>
            <w:r>
              <w:rPr>
                <w:sz w:val="14"/>
                <w:szCs w:val="14"/>
              </w:rPr>
              <w:t xml:space="preserve">0,000201</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Dijkstra heapq</w:t>
            </w:r>
          </w:p>
        </w:tc>
        <w:tc>
          <w:tcPr>
            <w:tcW w:w="1084" w:type="dxa"/>
            <w:vAlign w:val="center"/>
          </w:tcPr>
          <w:p>
            <w:pPr>
              <w:pStyle w:val="tablecopy"/>
              <w:jc w:val="right"/>
            </w:pPr>
            <w:r>
              <w:rPr>
                <w:sz w:val="14"/>
                <w:szCs w:val="14"/>
              </w:rPr>
              <w:t xml:space="preserve">1.000</w:t>
            </w:r>
          </w:p>
        </w:tc>
        <w:tc>
          <w:tcPr>
            <w:tcW w:w="1193" w:type="dxa"/>
            <w:vAlign w:val="center"/>
          </w:tcPr>
          <w:p>
            <w:pPr>
              <w:pStyle w:val="tablecopy"/>
              <w:jc w:val="right"/>
            </w:pPr>
            <w:r>
              <w:rPr>
                <w:sz w:val="14"/>
                <w:szCs w:val="14"/>
              </w:rPr>
              <w:t xml:space="preserve">4.000</w:t>
            </w:r>
          </w:p>
        </w:tc>
        <w:tc>
          <w:tcPr>
            <w:tcW w:w="976" w:type="dxa"/>
            <w:vAlign w:val="center"/>
          </w:tcPr>
          <w:p>
            <w:pPr>
              <w:pStyle w:val="tablecopy"/>
              <w:jc w:val="right"/>
            </w:pPr>
            <w:r>
              <w:rPr>
                <w:sz w:val="14"/>
                <w:szCs w:val="14"/>
              </w:rPr>
              <w:t xml:space="preserve">8,2</w:t>
            </w:r>
          </w:p>
        </w:tc>
        <w:tc>
          <w:tcPr>
            <w:tcW w:w="1627" w:type="dxa"/>
            <w:vAlign w:val="center"/>
          </w:tcPr>
          <w:p>
            <w:pPr>
              <w:pStyle w:val="tablecopy"/>
              <w:jc w:val="right"/>
            </w:pPr>
            <w:r>
              <w:rPr>
                <w:sz w:val="14"/>
                <w:szCs w:val="14"/>
              </w:rPr>
              <w:t xml:space="preserve">0,000630</w:t>
            </w:r>
          </w:p>
        </w:tc>
        <w:tc>
          <w:tcPr>
            <w:tcW w:w="1844" w:type="dxa"/>
            <w:vAlign w:val="center"/>
          </w:tcPr>
          <w:p>
            <w:pPr>
              <w:pStyle w:val="tablecopy"/>
              <w:jc w:val="right"/>
            </w:pPr>
            <w:r>
              <w:rPr>
                <w:sz w:val="14"/>
                <w:szCs w:val="14"/>
              </w:rPr>
              <w:t xml:space="preserve">0,0000280</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9,6</w:t>
            </w:r>
          </w:p>
        </w:tc>
        <w:tc>
          <w:tcPr>
            <w:tcW w:w="1627" w:type="dxa"/>
            <w:vAlign w:val="center"/>
          </w:tcPr>
          <w:p>
            <w:pPr>
              <w:pStyle w:val="tablecopy"/>
              <w:jc w:val="right"/>
            </w:pPr>
            <w:r>
              <w:rPr>
                <w:sz w:val="14"/>
                <w:szCs w:val="14"/>
              </w:rPr>
              <w:t xml:space="preserve">0,00775</w:t>
            </w:r>
          </w:p>
        </w:tc>
        <w:tc>
          <w:tcPr>
            <w:tcW w:w="1844" w:type="dxa"/>
            <w:vAlign w:val="center"/>
          </w:tcPr>
          <w:p>
            <w:pPr>
              <w:pStyle w:val="tablecopy"/>
              <w:jc w:val="right"/>
            </w:pPr>
            <w:r>
              <w:rPr>
                <w:sz w:val="14"/>
                <w:szCs w:val="14"/>
              </w:rPr>
              <w:t xml:space="preserve">0,000601</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Dijkstra heapq</w:t>
            </w:r>
          </w:p>
        </w:tc>
        <w:tc>
          <w:tcPr>
            <w:tcW w:w="1084" w:type="dxa"/>
            <w:vAlign w:val="center"/>
          </w:tcPr>
          <w:p>
            <w:pPr>
              <w:pStyle w:val="tablecopy"/>
              <w:jc w:val="right"/>
            </w:pPr>
            <w:r>
              <w:rPr>
                <w:sz w:val="14"/>
                <w:szCs w:val="14"/>
              </w:rPr>
              <w:t xml:space="preserve">3.000</w:t>
            </w:r>
          </w:p>
        </w:tc>
        <w:tc>
          <w:tcPr>
            <w:tcW w:w="1193" w:type="dxa"/>
            <w:vAlign w:val="center"/>
          </w:tcPr>
          <w:p>
            <w:pPr>
              <w:pStyle w:val="tablecopy"/>
              <w:jc w:val="right"/>
            </w:pPr>
            <w:r>
              <w:rPr>
                <w:sz w:val="14"/>
                <w:szCs w:val="14"/>
              </w:rPr>
              <w:t xml:space="preserve">12.000</w:t>
            </w:r>
          </w:p>
        </w:tc>
        <w:tc>
          <w:tcPr>
            <w:tcW w:w="976" w:type="dxa"/>
            <w:vAlign w:val="center"/>
          </w:tcPr>
          <w:p>
            <w:pPr>
              <w:pStyle w:val="tablecopy"/>
              <w:jc w:val="right"/>
            </w:pPr>
            <w:r>
              <w:rPr>
                <w:sz w:val="14"/>
                <w:szCs w:val="14"/>
              </w:rPr>
              <w:t xml:space="preserve">9,6</w:t>
            </w:r>
          </w:p>
        </w:tc>
        <w:tc>
          <w:tcPr>
            <w:tcW w:w="1627" w:type="dxa"/>
            <w:vAlign w:val="center"/>
          </w:tcPr>
          <w:p>
            <w:pPr>
              <w:pStyle w:val="tablecopy"/>
              <w:jc w:val="right"/>
            </w:pPr>
            <w:r>
              <w:rPr>
                <w:sz w:val="14"/>
                <w:szCs w:val="14"/>
              </w:rPr>
              <w:t xml:space="preserve">0,00199</w:t>
            </w:r>
          </w:p>
        </w:tc>
        <w:tc>
          <w:tcPr>
            <w:tcW w:w="1844" w:type="dxa"/>
            <w:vAlign w:val="center"/>
          </w:tcPr>
          <w:p>
            <w:pPr>
              <w:pStyle w:val="tablecopy"/>
              <w:jc w:val="right"/>
            </w:pPr>
            <w:r>
              <w:rPr>
                <w:sz w:val="14"/>
                <w:szCs w:val="14"/>
              </w:rPr>
              <w:t xml:space="preserve">0,0000143</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10.000</w:t>
            </w:r>
          </w:p>
        </w:tc>
        <w:tc>
          <w:tcPr>
            <w:tcW w:w="1193" w:type="dxa"/>
            <w:vAlign w:val="center"/>
          </w:tcPr>
          <w:p>
            <w:pPr>
              <w:pStyle w:val="tablecopy"/>
              <w:jc w:val="right"/>
            </w:pPr>
            <w:r>
              <w:rPr>
                <w:sz w:val="14"/>
                <w:szCs w:val="14"/>
              </w:rPr>
              <w:t xml:space="preserve">40.000</w:t>
            </w:r>
          </w:p>
        </w:tc>
        <w:tc>
          <w:tcPr>
            <w:tcW w:w="976" w:type="dxa"/>
            <w:vAlign w:val="center"/>
          </w:tcPr>
          <w:p>
            <w:pPr>
              <w:pStyle w:val="tablecopy"/>
              <w:jc w:val="right"/>
            </w:pPr>
            <w:r>
              <w:rPr>
                <w:sz w:val="14"/>
                <w:szCs w:val="14"/>
              </w:rPr>
              <w:t xml:space="preserve">11,4</w:t>
            </w:r>
          </w:p>
        </w:tc>
        <w:tc>
          <w:tcPr>
            <w:tcW w:w="1627" w:type="dxa"/>
            <w:vAlign w:val="center"/>
          </w:tcPr>
          <w:p>
            <w:pPr>
              <w:pStyle w:val="tablecopy"/>
              <w:jc w:val="right"/>
            </w:pPr>
            <w:r>
              <w:rPr>
                <w:sz w:val="14"/>
                <w:szCs w:val="14"/>
              </w:rPr>
              <w:t xml:space="preserve">0,0320</w:t>
            </w:r>
          </w:p>
        </w:tc>
        <w:tc>
          <w:tcPr>
            <w:tcW w:w="1844" w:type="dxa"/>
            <w:vAlign w:val="center"/>
          </w:tcPr>
          <w:p>
            <w:pPr>
              <w:pStyle w:val="tablecopy"/>
              <w:jc w:val="right"/>
            </w:pPr>
            <w:r>
              <w:rPr>
                <w:sz w:val="14"/>
                <w:szCs w:val="14"/>
              </w:rPr>
              <w:t xml:space="preserve">0,00240</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Dijkstra heapq</w:t>
            </w:r>
          </w:p>
        </w:tc>
        <w:tc>
          <w:tcPr>
            <w:tcW w:w="1084" w:type="dxa"/>
            <w:vAlign w:val="center"/>
          </w:tcPr>
          <w:p>
            <w:pPr>
              <w:pStyle w:val="tablecopy"/>
              <w:jc w:val="right"/>
            </w:pPr>
            <w:r>
              <w:rPr>
                <w:sz w:val="14"/>
                <w:szCs w:val="14"/>
              </w:rPr>
              <w:t xml:space="preserve">10.000</w:t>
            </w:r>
          </w:p>
        </w:tc>
        <w:tc>
          <w:tcPr>
            <w:tcW w:w="1193" w:type="dxa"/>
            <w:vAlign w:val="center"/>
          </w:tcPr>
          <w:p>
            <w:pPr>
              <w:pStyle w:val="tablecopy"/>
              <w:jc w:val="right"/>
            </w:pPr>
            <w:r>
              <w:rPr>
                <w:sz w:val="14"/>
                <w:szCs w:val="14"/>
              </w:rPr>
              <w:t xml:space="preserve">40.000</w:t>
            </w:r>
          </w:p>
        </w:tc>
        <w:tc>
          <w:tcPr>
            <w:tcW w:w="976" w:type="dxa"/>
            <w:vAlign w:val="center"/>
          </w:tcPr>
          <w:p>
            <w:pPr>
              <w:pStyle w:val="tablecopy"/>
              <w:jc w:val="right"/>
            </w:pPr>
            <w:r>
              <w:rPr>
                <w:sz w:val="14"/>
                <w:szCs w:val="14"/>
              </w:rPr>
              <w:t xml:space="preserve">11,4</w:t>
            </w:r>
          </w:p>
        </w:tc>
        <w:tc>
          <w:tcPr>
            <w:tcW w:w="1627" w:type="dxa"/>
            <w:vAlign w:val="center"/>
          </w:tcPr>
          <w:p>
            <w:pPr>
              <w:pStyle w:val="tablecopy"/>
              <w:jc w:val="right"/>
            </w:pPr>
            <w:r>
              <w:rPr>
                <w:sz w:val="14"/>
                <w:szCs w:val="14"/>
              </w:rPr>
              <w:t xml:space="preserve">0,00868</w:t>
            </w:r>
          </w:p>
        </w:tc>
        <w:tc>
          <w:tcPr>
            <w:tcW w:w="1844" w:type="dxa"/>
            <w:vAlign w:val="center"/>
          </w:tcPr>
          <w:p>
            <w:pPr>
              <w:pStyle w:val="tablecopy"/>
              <w:jc w:val="right"/>
            </w:pPr>
            <w:r>
              <w:rPr>
                <w:sz w:val="14"/>
                <w:szCs w:val="14"/>
              </w:rPr>
              <w:t xml:space="preserve">0,000926</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30.000</w:t>
            </w:r>
          </w:p>
        </w:tc>
        <w:tc>
          <w:tcPr>
            <w:tcW w:w="1193" w:type="dxa"/>
            <w:vAlign w:val="center"/>
          </w:tcPr>
          <w:p>
            <w:pPr>
              <w:pStyle w:val="tablecopy"/>
              <w:jc w:val="right"/>
            </w:pPr>
            <w:r>
              <w:rPr>
                <w:sz w:val="14"/>
                <w:szCs w:val="14"/>
              </w:rPr>
              <w:t xml:space="preserve">120.000</w:t>
            </w:r>
          </w:p>
        </w:tc>
        <w:tc>
          <w:tcPr>
            <w:tcW w:w="976" w:type="dxa"/>
            <w:vAlign w:val="center"/>
          </w:tcPr>
          <w:p>
            <w:pPr>
              <w:pStyle w:val="tablecopy"/>
              <w:jc w:val="right"/>
            </w:pPr>
            <w:r>
              <w:rPr>
                <w:sz w:val="14"/>
                <w:szCs w:val="14"/>
              </w:rPr>
              <w:t xml:space="preserve">12,8</w:t>
            </w:r>
          </w:p>
        </w:tc>
        <w:tc>
          <w:tcPr>
            <w:tcW w:w="1627" w:type="dxa"/>
            <w:vAlign w:val="center"/>
          </w:tcPr>
          <w:p>
            <w:pPr>
              <w:pStyle w:val="tablecopy"/>
              <w:jc w:val="right"/>
            </w:pPr>
            <w:r>
              <w:rPr>
                <w:sz w:val="14"/>
                <w:szCs w:val="14"/>
              </w:rPr>
              <w:t xml:space="preserve">0,142</w:t>
            </w:r>
          </w:p>
        </w:tc>
        <w:tc>
          <w:tcPr>
            <w:tcW w:w="1844" w:type="dxa"/>
            <w:vAlign w:val="center"/>
          </w:tcPr>
          <w:p>
            <w:pPr>
              <w:pStyle w:val="tablecopy"/>
              <w:jc w:val="right"/>
            </w:pPr>
            <w:r>
              <w:rPr>
                <w:sz w:val="14"/>
                <w:szCs w:val="14"/>
              </w:rPr>
              <w:t xml:space="preserve">0,00964</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Dijkstra heapq</w:t>
            </w:r>
          </w:p>
        </w:tc>
        <w:tc>
          <w:tcPr>
            <w:tcW w:w="1084" w:type="dxa"/>
            <w:vAlign w:val="center"/>
          </w:tcPr>
          <w:p>
            <w:pPr>
              <w:pStyle w:val="tablecopy"/>
              <w:jc w:val="right"/>
            </w:pPr>
            <w:r>
              <w:rPr>
                <w:sz w:val="14"/>
                <w:szCs w:val="14"/>
              </w:rPr>
              <w:t xml:space="preserve">30.000</w:t>
            </w:r>
          </w:p>
        </w:tc>
        <w:tc>
          <w:tcPr>
            <w:tcW w:w="1193" w:type="dxa"/>
            <w:vAlign w:val="center"/>
          </w:tcPr>
          <w:p>
            <w:pPr>
              <w:pStyle w:val="tablecopy"/>
              <w:jc w:val="right"/>
            </w:pPr>
            <w:r>
              <w:rPr>
                <w:sz w:val="14"/>
                <w:szCs w:val="14"/>
              </w:rPr>
              <w:t xml:space="preserve">120.000</w:t>
            </w:r>
          </w:p>
        </w:tc>
        <w:tc>
          <w:tcPr>
            <w:tcW w:w="976" w:type="dxa"/>
            <w:vAlign w:val="center"/>
          </w:tcPr>
          <w:p>
            <w:pPr>
              <w:pStyle w:val="tablecopy"/>
              <w:jc w:val="right"/>
            </w:pPr>
            <w:r>
              <w:rPr>
                <w:sz w:val="14"/>
                <w:szCs w:val="14"/>
              </w:rPr>
              <w:t xml:space="preserve">12,8</w:t>
            </w:r>
          </w:p>
        </w:tc>
        <w:tc>
          <w:tcPr>
            <w:tcW w:w="1627" w:type="dxa"/>
            <w:vAlign w:val="center"/>
          </w:tcPr>
          <w:p>
            <w:pPr>
              <w:pStyle w:val="tablecopy"/>
              <w:jc w:val="right"/>
            </w:pPr>
            <w:r>
              <w:rPr>
                <w:sz w:val="14"/>
                <w:szCs w:val="14"/>
              </w:rPr>
              <w:t xml:space="preserve">0,0338</w:t>
            </w:r>
          </w:p>
        </w:tc>
        <w:tc>
          <w:tcPr>
            <w:tcW w:w="1844" w:type="dxa"/>
            <w:vAlign w:val="center"/>
          </w:tcPr>
          <w:p>
            <w:pPr>
              <w:pStyle w:val="tablecopy"/>
              <w:jc w:val="right"/>
            </w:pPr>
            <w:r>
              <w:rPr>
                <w:sz w:val="14"/>
                <w:szCs w:val="14"/>
              </w:rPr>
              <w:t xml:space="preserve">0,000914</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100.000</w:t>
            </w:r>
          </w:p>
        </w:tc>
        <w:tc>
          <w:tcPr>
            <w:tcW w:w="1193" w:type="dxa"/>
            <w:vAlign w:val="center"/>
          </w:tcPr>
          <w:p>
            <w:pPr>
              <w:pStyle w:val="tablecopy"/>
              <w:jc w:val="right"/>
            </w:pPr>
            <w:r>
              <w:rPr>
                <w:sz w:val="14"/>
                <w:szCs w:val="14"/>
              </w:rPr>
              <w:t xml:space="preserve">400.000</w:t>
            </w:r>
          </w:p>
        </w:tc>
        <w:tc>
          <w:tcPr>
            <w:tcW w:w="976" w:type="dxa"/>
            <w:vAlign w:val="center"/>
          </w:tcPr>
          <w:p>
            <w:pPr>
              <w:pStyle w:val="tablecopy"/>
              <w:jc w:val="right"/>
            </w:pPr>
            <w:r>
              <w:rPr>
                <w:sz w:val="14"/>
                <w:szCs w:val="14"/>
              </w:rPr>
              <w:t xml:space="preserve">13,8</w:t>
            </w:r>
          </w:p>
        </w:tc>
        <w:tc>
          <w:tcPr>
            <w:tcW w:w="1627" w:type="dxa"/>
            <w:vAlign w:val="center"/>
          </w:tcPr>
          <w:p>
            <w:pPr>
              <w:pStyle w:val="tablecopy"/>
              <w:jc w:val="right"/>
            </w:pPr>
            <w:r>
              <w:rPr>
                <w:sz w:val="14"/>
                <w:szCs w:val="14"/>
              </w:rPr>
              <w:t xml:space="preserve">1,33</w:t>
            </w:r>
          </w:p>
        </w:tc>
        <w:tc>
          <w:tcPr>
            <w:tcW w:w="1844" w:type="dxa"/>
            <w:vAlign w:val="center"/>
          </w:tcPr>
          <w:p>
            <w:pPr>
              <w:pStyle w:val="tablecopy"/>
              <w:jc w:val="right"/>
            </w:pPr>
            <w:r>
              <w:rPr>
                <w:sz w:val="14"/>
                <w:szCs w:val="14"/>
              </w:rPr>
              <w:t xml:space="preserve">0,0510</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Dijkstra heapq</w:t>
            </w:r>
          </w:p>
        </w:tc>
        <w:tc>
          <w:tcPr>
            <w:tcW w:w="1084" w:type="dxa"/>
            <w:vAlign w:val="center"/>
          </w:tcPr>
          <w:p>
            <w:pPr>
              <w:pStyle w:val="tablecopy"/>
              <w:jc w:val="right"/>
            </w:pPr>
            <w:r>
              <w:rPr>
                <w:sz w:val="14"/>
                <w:szCs w:val="14"/>
              </w:rPr>
              <w:t xml:space="preserve">100.000</w:t>
            </w:r>
          </w:p>
        </w:tc>
        <w:tc>
          <w:tcPr>
            <w:tcW w:w="1193" w:type="dxa"/>
            <w:vAlign w:val="center"/>
          </w:tcPr>
          <w:p>
            <w:pPr>
              <w:pStyle w:val="tablecopy"/>
              <w:jc w:val="right"/>
            </w:pPr>
            <w:r>
              <w:rPr>
                <w:sz w:val="14"/>
                <w:szCs w:val="14"/>
              </w:rPr>
              <w:t xml:space="preserve">400.000</w:t>
            </w:r>
          </w:p>
        </w:tc>
        <w:tc>
          <w:tcPr>
            <w:tcW w:w="976" w:type="dxa"/>
            <w:vAlign w:val="center"/>
          </w:tcPr>
          <w:p>
            <w:pPr>
              <w:pStyle w:val="tablecopy"/>
              <w:jc w:val="right"/>
            </w:pPr>
            <w:r>
              <w:rPr>
                <w:sz w:val="14"/>
                <w:szCs w:val="14"/>
              </w:rPr>
              <w:t xml:space="preserve">13,8</w:t>
            </w:r>
          </w:p>
        </w:tc>
        <w:tc>
          <w:tcPr>
            <w:tcW w:w="1627" w:type="dxa"/>
            <w:vAlign w:val="center"/>
          </w:tcPr>
          <w:p>
            <w:pPr>
              <w:pStyle w:val="tablecopy"/>
              <w:jc w:val="right"/>
            </w:pPr>
            <w:r>
              <w:rPr>
                <w:sz w:val="14"/>
                <w:szCs w:val="14"/>
              </w:rPr>
              <w:t xml:space="preserve">0,165</w:t>
            </w:r>
          </w:p>
        </w:tc>
        <w:tc>
          <w:tcPr>
            <w:tcW w:w="1844" w:type="dxa"/>
            <w:vAlign w:val="center"/>
          </w:tcPr>
          <w:p>
            <w:pPr>
              <w:pStyle w:val="tablecopy"/>
              <w:jc w:val="right"/>
            </w:pPr>
            <w:r>
              <w:rPr>
                <w:sz w:val="14"/>
                <w:szCs w:val="14"/>
              </w:rPr>
              <w:t xml:space="preserve">0,00456</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BF milik sendiri</w:t>
            </w:r>
          </w:p>
        </w:tc>
        <w:tc>
          <w:tcPr>
            <w:tcW w:w="1084" w:type="dxa"/>
            <w:vAlign w:val="center"/>
          </w:tcPr>
          <w:p>
            <w:pPr>
              <w:pStyle w:val="tablecopy"/>
              <w:jc w:val="right"/>
            </w:pPr>
            <w:r>
              <w:rPr>
                <w:sz w:val="14"/>
                <w:szCs w:val="14"/>
              </w:rPr>
              <w:t xml:space="preserve">300.000</w:t>
            </w:r>
          </w:p>
        </w:tc>
        <w:tc>
          <w:tcPr>
            <w:tcW w:w="1193" w:type="dxa"/>
            <w:vAlign w:val="center"/>
          </w:tcPr>
          <w:p>
            <w:pPr>
              <w:pStyle w:val="tablecopy"/>
              <w:jc w:val="right"/>
            </w:pPr>
            <w:r>
              <w:rPr>
                <w:sz w:val="14"/>
                <w:szCs w:val="14"/>
              </w:rPr>
              <w:t xml:space="preserve">1.200.000</w:t>
            </w:r>
          </w:p>
        </w:tc>
        <w:tc>
          <w:tcPr>
            <w:tcW w:w="976" w:type="dxa"/>
            <w:vAlign w:val="center"/>
          </w:tcPr>
          <w:p>
            <w:pPr>
              <w:pStyle w:val="tablecopy"/>
              <w:jc w:val="right"/>
            </w:pPr>
            <w:r>
              <w:rPr>
                <w:sz w:val="14"/>
                <w:szCs w:val="14"/>
              </w:rPr>
              <w:t xml:space="preserve">16,0</w:t>
            </w:r>
          </w:p>
        </w:tc>
        <w:tc>
          <w:tcPr>
            <w:tcW w:w="1627" w:type="dxa"/>
            <w:vAlign w:val="center"/>
          </w:tcPr>
          <w:p>
            <w:pPr>
              <w:pStyle w:val="tablecopy"/>
              <w:jc w:val="right"/>
            </w:pPr>
            <w:r>
              <w:rPr>
                <w:sz w:val="14"/>
                <w:szCs w:val="14"/>
              </w:rPr>
              <w:t xml:space="preserve">6,24</w:t>
            </w:r>
          </w:p>
        </w:tc>
        <w:tc>
          <w:tcPr>
            <w:tcW w:w="1844" w:type="dxa"/>
            <w:vAlign w:val="center"/>
          </w:tcPr>
          <w:p>
            <w:pPr>
              <w:pStyle w:val="tablecopy"/>
              <w:jc w:val="right"/>
            </w:pPr>
            <w:r>
              <w:rPr>
                <w:sz w:val="14"/>
                <w:szCs w:val="14"/>
              </w:rPr>
              <w:t xml:space="preserve">0,565</w:t>
            </w:r>
          </w:p>
        </w:tc>
      </w:tr>
      <w:tr>
        <w:trPr>
          <w:cantSplit/>
          <w:jc w:val="center"/>
        </w:trPr>
        <w:tc>
          <w:tcPr>
            <w:tcW w:w="1301" w:type="dxa"/>
            <w:vAlign w:val="center"/>
          </w:tcPr>
          <w:p>
            <w:pPr>
              <w:pStyle w:val="tablecopy"/>
              <w:jc w:val="left"/>
            </w:pPr>
            <w:r>
              <w:rPr>
                <w:sz w:val="14"/>
                <w:szCs w:val="14"/>
              </w:rPr>
              <w:t xml:space="preserve">dijkstra</w:t>
            </w:r>
          </w:p>
        </w:tc>
        <w:tc>
          <w:tcPr>
            <w:tcW w:w="2061" w:type="dxa"/>
            <w:vAlign w:val="center"/>
          </w:tcPr>
          <w:p>
            <w:pPr>
              <w:pStyle w:val="tablecopy"/>
              <w:jc w:val="left"/>
            </w:pPr>
            <w:r>
              <w:rPr>
                <w:sz w:val="14"/>
                <w:szCs w:val="14"/>
              </w:rPr>
              <w:t xml:space="preserve">Dijkstra heapq</w:t>
            </w:r>
          </w:p>
        </w:tc>
        <w:tc>
          <w:tcPr>
            <w:tcW w:w="1084" w:type="dxa"/>
            <w:vAlign w:val="center"/>
          </w:tcPr>
          <w:p>
            <w:pPr>
              <w:pStyle w:val="tablecopy"/>
              <w:jc w:val="right"/>
            </w:pPr>
            <w:r>
              <w:rPr>
                <w:sz w:val="14"/>
                <w:szCs w:val="14"/>
              </w:rPr>
              <w:t xml:space="preserve">300.000</w:t>
            </w:r>
          </w:p>
        </w:tc>
        <w:tc>
          <w:tcPr>
            <w:tcW w:w="1193" w:type="dxa"/>
            <w:vAlign w:val="center"/>
          </w:tcPr>
          <w:p>
            <w:pPr>
              <w:pStyle w:val="tablecopy"/>
              <w:jc w:val="right"/>
            </w:pPr>
            <w:r>
              <w:rPr>
                <w:sz w:val="14"/>
                <w:szCs w:val="14"/>
              </w:rPr>
              <w:t xml:space="preserve">1.200.000</w:t>
            </w:r>
          </w:p>
        </w:tc>
        <w:tc>
          <w:tcPr>
            <w:tcW w:w="976" w:type="dxa"/>
            <w:vAlign w:val="center"/>
          </w:tcPr>
          <w:p>
            <w:pPr>
              <w:pStyle w:val="tablecopy"/>
              <w:jc w:val="right"/>
            </w:pPr>
            <w:r>
              <w:rPr>
                <w:sz w:val="14"/>
                <w:szCs w:val="14"/>
              </w:rPr>
              <w:t xml:space="preserve">16,0</w:t>
            </w:r>
          </w:p>
        </w:tc>
        <w:tc>
          <w:tcPr>
            <w:tcW w:w="1627" w:type="dxa"/>
            <w:vAlign w:val="center"/>
          </w:tcPr>
          <w:p>
            <w:pPr>
              <w:pStyle w:val="tablecopy"/>
              <w:jc w:val="right"/>
            </w:pPr>
            <w:r>
              <w:rPr>
                <w:sz w:val="14"/>
                <w:szCs w:val="14"/>
              </w:rPr>
              <w:t xml:space="preserve">0,775</w:t>
            </w:r>
          </w:p>
        </w:tc>
        <w:tc>
          <w:tcPr>
            <w:tcW w:w="1844" w:type="dxa"/>
            <w:vAlign w:val="center"/>
          </w:tcPr>
          <w:p>
            <w:pPr>
              <w:pStyle w:val="tablecopy"/>
              <w:jc w:val="right"/>
            </w:pPr>
            <w:r>
              <w:rPr>
                <w:sz w:val="14"/>
                <w:szCs w:val="14"/>
              </w:rPr>
              <w:t xml:space="preserve">0,0766</w:t>
            </w:r>
          </w:p>
        </w:tc>
      </w:tr>
    </w:tbl>
    <w:p>
      <w:pPr>
        <w:spacing w:before="0" w:after="80" w:line="120" w:lineRule="exact"/>
      </w:pPr>
    </w:p>
    <w:p>
      <w:pPr>
        <w:pStyle w:val="Heading2"/>
        <w:numPr>
          <w:ilvl w:val="0"/>
          <w:numId w:val="0"/>
        </w:numPr>
        <w:ind w:left="0" w:firstLine="0"/>
      </w:pPr>
      <w:r>
        <w:t xml:space="preserve">Lampiran F. Pelaporan Penggunaan AI</w:t>
      </w:r>
    </w:p>
    <w:p>
      <w:pPr>
        <w:pStyle w:val="BodyText"/>
      </w:pPr>
      <w:r>
        <w:t xml:space="preserve">Kode, analisis, eksperimen, dan naskah laporan ini disusun dengan bantuan asisten AI Claude (Anthropic). Penulis bertanggung jawab atas seluruh isi.</w:t>
      </w:r>
    </w:p>
    <w:p>
      <w:pPr>
        <w:spacing w:before="0" w:after="0" w:line="20" w:lineRule="exact"/>
        <w:sectPr>
          <w:type w:val="continuous"/>
          <w:pgSz w:w="11906" w:h="16838" w:code="9"/>
          <w:pgMar w:top="1080" w:right="907" w:bottom="1440" w:left="907" w:header="720" w:footer="720" w:gutter="0"/>
          <w:cols w:space="720"/>
          <w:docGrid w:linePitch="360"/>
        </w:sectPr>
      </w:pPr>
    </w:p>
    <w:p>
      <w:pPr>
        <w:pStyle w:val="Heading5"/>
        <w:keepNext/>
      </w:pPr>
      <w:r>
        <w:t xml:space="preserve">Daftar Pustaka</w:t>
      </w:r>
    </w:p>
    <w:p>
      <w:pPr>
        <w:pStyle w:val="references"/>
        <w:ind w:left="354" w:hanging="354"/>
      </w:pPr>
      <w:r>
        <w:t xml:space="preserve">T. H. Cormen, C. E. Leiserson, R. L. Rivest, and C. Stein, </w:t>
      </w:r>
      <w:r>
        <w:rPr>
          <w:i/>
          <w:iCs/>
        </w:rPr>
        <w:t xml:space="preserve">Introduction to Algorithms</w:t>
      </w:r>
      <w:r>
        <w:t xml:space="preserve">, 4th ed. Cambridge, MA, USA: MIT Press, 2022.</w:t>
      </w:r>
    </w:p>
    <w:p>
      <w:pPr>
        <w:pStyle w:val="references"/>
        <w:ind w:left="354" w:hanging="354"/>
      </w:pPr>
      <w:r>
        <w:t xml:space="preserve">A. Shimbel, "Structure in communication nets," in </w:t>
      </w:r>
      <w:r>
        <w:rPr>
          <w:i/>
          <w:iCs/>
        </w:rPr>
        <w:t xml:space="preserve">Proc. Symp. Inf. Netw.</w:t>
      </w:r>
      <w:r>
        <w:t xml:space="preserve">, New York, NY, USA: Polytechnic Press of the Polytechnic Inst. of Brooklyn, 1955, pp. 199–203.</w:t>
      </w:r>
    </w:p>
    <w:p>
      <w:pPr>
        <w:pStyle w:val="references"/>
        <w:ind w:left="354" w:hanging="354"/>
      </w:pPr>
      <w:r>
        <w:t xml:space="preserve">L. R. Ford, Jr., "Network flow theory," RAND Corp., Santa Monica, CA, USA, Paper P-923, Aug. 1956. [Online]. Available: https://apps.dtic.mil/sti/pdfs/AD0422842.pdf</w:t>
      </w:r>
    </w:p>
    <w:p>
      <w:pPr>
        <w:pStyle w:val="references"/>
        <w:ind w:left="354" w:hanging="354"/>
      </w:pPr>
      <w:r>
        <w:t xml:space="preserve">R. Bellman, "On a routing problem," </w:t>
      </w:r>
      <w:r>
        <w:rPr>
          <w:i/>
          <w:iCs/>
        </w:rPr>
        <w:t xml:space="preserve">Quart. Appl. Math.</w:t>
      </w:r>
      <w:r>
        <w:t xml:space="preserve">, vol. 16, no. 1, pp. 87–90, 1958, doi: 10.1090/qam/102435.</w:t>
      </w:r>
    </w:p>
    <w:p>
      <w:pPr>
        <w:pStyle w:val="references"/>
        <w:ind w:left="354" w:hanging="354"/>
      </w:pPr>
      <w:r>
        <w:t xml:space="preserve">E. F. Moore, "The shortest path through a maze," in </w:t>
      </w:r>
      <w:r>
        <w:rPr>
          <w:i/>
          <w:iCs/>
        </w:rPr>
        <w:t xml:space="preserve">Proc. Int. Symp. Theory of Switching, Part II</w:t>
      </w:r>
      <w:r>
        <w:t xml:space="preserve">, Cambridge, MA, USA, Apr. 1957. Cambridge, MA, USA: Harvard Univ. Press, 1959, pp. 285–292.</w:t>
      </w:r>
    </w:p>
    <w:p>
      <w:pPr>
        <w:pStyle w:val="references"/>
        <w:ind w:left="354" w:hanging="354"/>
      </w:pPr>
      <w:r>
        <w:t xml:space="preserve">C. L. Hedrick, "Routing Information Protocol," Internet Eng. Task Force, RFC 1058, Jun. 1988. [Online]. Available: https://www.rfc-editor.org/info/rfc1058</w:t>
      </w:r>
    </w:p>
    <w:p>
      <w:pPr>
        <w:pStyle w:val="references"/>
        <w:ind w:left="354" w:hanging="354"/>
      </w:pPr>
      <w:r>
        <w:t xml:space="preserve">I. Akouaouch and A. Bouayad, "An innovative approach to identifying triangular arbitrage opportunities in financial markets using the Bellman-Ford algorithm," </w:t>
      </w:r>
      <w:r>
        <w:rPr>
          <w:i/>
          <w:iCs/>
        </w:rPr>
        <w:t xml:space="preserve">Bull. Elect. Eng. Informat.</w:t>
      </w:r>
      <w:r>
        <w:t xml:space="preserve">, vol. 15, no. 3, pp. 2579–2594, Jun. 2026, doi: 10.11591/eei.v15i3.10817.</w:t>
      </w:r>
    </w:p>
    <w:p>
      <w:pPr>
        <w:pStyle w:val="references"/>
        <w:ind w:left="354" w:hanging="354"/>
      </w:pPr>
      <w:r>
        <w:t xml:space="preserve">A. Bernstein, D. Nanongkai, and C. Wulff-Nilsen, "Negative-weight single-source shortest paths in near-linear time," in </w:t>
      </w:r>
      <w:r>
        <w:rPr>
          <w:i/>
          <w:iCs/>
        </w:rPr>
        <w:t xml:space="preserve">Proc. IEEE 63rd Annu. Symp. Found. Comput. Sci. (FOCS)</w:t>
      </w:r>
      <w:r>
        <w:t xml:space="preserve">, Denver, CO, USA, 2022, pp. 600–611, doi: 10.1109/FOCS54457.2022.00063.</w:t>
      </w:r>
    </w:p>
    <w:p>
      <w:pPr>
        <w:pStyle w:val="references"/>
        <w:ind w:left="354" w:hanging="354"/>
      </w:pPr>
      <w:r>
        <w:t xml:space="preserve">J. T. Fineman, "Single-source shortest paths with negative real weights in Õ(mn</w:t>
      </w:r>
      <w:r>
        <w:rPr>
          <w:vertAlign w:val="superscript"/>
        </w:rPr>
        <w:t xml:space="preserve">8/9</w:t>
      </w:r>
      <w:r>
        <w:t xml:space="preserve">) time," in </w:t>
      </w:r>
      <w:r>
        <w:rPr>
          <w:i/>
          <w:iCs/>
        </w:rPr>
        <w:t xml:space="preserve">Proc. 56th Annu. ACM Symp. Theory Comput. (STOC)</w:t>
      </w:r>
      <w:r>
        <w:t xml:space="preserve">, Vancouver, BC, Canada, 2024, pp. 3–14, doi: 10.1145/3618260.3649614.</w:t>
      </w:r>
    </w:p>
    <w:p>
      <w:pPr>
        <w:pStyle w:val="references"/>
        <w:ind w:left="354" w:hanging="354"/>
      </w:pPr>
      <w:r>
        <w:t xml:space="preserve">Y. Huang, P. Jin, and K. Quanrud, "Faster single-source shortest paths with negative real weights via proper hop distance," in </w:t>
      </w:r>
      <w:r>
        <w:rPr>
          <w:i/>
          <w:iCs/>
        </w:rPr>
        <w:t xml:space="preserve">Proc. ACM-SIAM Symp. Discrete Algorithms (SODA)</w:t>
      </w:r>
      <w:r>
        <w:t xml:space="preserve">, 2025, pp. 5239–5244, doi: 10.1137/1.9781611978322.178.</w:t>
      </w:r>
    </w:p>
    <w:p>
      <w:pPr>
        <w:pStyle w:val="references"/>
        <w:ind w:left="354" w:hanging="354"/>
      </w:pPr>
      <w:r>
        <w:t xml:space="preserve">V. Ashvinkumar </w:t>
      </w:r>
      <w:r>
        <w:rPr>
          <w:i/>
          <w:iCs/>
        </w:rPr>
        <w:t xml:space="preserve">et al.</w:t>
      </w:r>
      <w:r>
        <w:t xml:space="preserve">, "Parallel, distributed, and quantum exact single-source shortest paths with negative edge weights," in </w:t>
      </w:r>
      <w:r>
        <w:rPr>
          <w:i/>
          <w:iCs/>
        </w:rPr>
        <w:t xml:space="preserve">Proc. 32nd Annu. Eur. Symp. Algorithms (ESA)</w:t>
      </w:r>
      <w:r>
        <w:t xml:space="preserve">, Leibniz Int. Proc. Informat. (LIPIcs), vol. 308, 2024, Art. no. 13, pp. 13:1–13:15, doi: 10.4230/LIPIcs.ESA.2024.13.</w:t>
      </w:r>
    </w:p>
    <w:p>
      <w:pPr>
        <w:pStyle w:val="references"/>
        <w:ind w:left="354" w:hanging="354"/>
      </w:pPr>
      <w:r>
        <w:t xml:space="preserve">J. Y. Yen, "An algorithm for finding shortest routes from all source nodes to a given destination in general networks," </w:t>
      </w:r>
      <w:r>
        <w:rPr>
          <w:i/>
          <w:iCs/>
        </w:rPr>
        <w:t xml:space="preserve">Quart. Appl. Math.</w:t>
      </w:r>
      <w:r>
        <w:t xml:space="preserve">, vol. 27, no. 4, pp. 526–530, 1970, doi: 10.1090/qam/253822.</w:t>
      </w:r>
    </w:p>
    <w:p>
      <w:pPr>
        <w:pStyle w:val="references"/>
        <w:ind w:left="354" w:hanging="354"/>
      </w:pPr>
      <w:r>
        <w:t xml:space="preserve">J. Hu and L. Kozma, "Non-adaptive Bellman–Ford: Yen's improvement is optimal," 2024, </w:t>
      </w:r>
      <w:r>
        <w:rPr>
          <w:i/>
          <w:iCs/>
        </w:rPr>
        <w:t xml:space="preserve">arXiv:2402.10343</w:t>
      </w:r>
      <w:r>
        <w:t xml:space="preserve"> (versi diperbarui Okt. 2026).</w:t>
      </w:r>
    </w:p>
    <w:p>
      <w:pPr>
        <w:pStyle w:val="references"/>
        <w:ind w:left="354" w:hanging="354"/>
      </w:pPr>
      <w:r>
        <w:t xml:space="preserve">M. J. Bannister and D. Eppstein, "Randomized speedup of the Bellman–Ford algorithm," in </w:t>
      </w:r>
      <w:r>
        <w:rPr>
          <w:i/>
          <w:iCs/>
        </w:rPr>
        <w:t xml:space="preserve">Proc. 9th Workshop Analytic Algorithmics Combinatorics (ANALCO)</w:t>
      </w:r>
      <w:r>
        <w:t xml:space="preserve">, Kyoto, Japan, 2012, pp. 41–47, doi: 10.1137/1.9781611973020.6.</w:t>
      </w:r>
    </w:p>
    <w:sectPr>
      <w:type w:val="continuous"/>
      <w:pgSz w:w="11906" w:h="16838" w:code="9"/>
      <w:pgMar w:top="1080" w:right="907" w:bottom="1440" w:left="907" w:header="720" w:footer="720" w:gutter="0"/>
      <w:cols w:num="2" w:space="36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sz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EL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dan Implementasi Algoritma Bellman-Ford</dc:title>
  <dc:subject/>
  <dc:creator>Muh Fauzi Ramadhan Nugraha</dc:creator>
  <cp:keywords/>
  <cp:lastModifiedBy>Diana Romeo</cp:lastModifiedBy>
  <cp:revision>2</cp:revision>
  <dcterms:created xsi:type="dcterms:W3CDTF">2024-07-16T13:42:00Z</dcterms:created>
  <dcterms:modified xsi:type="dcterms:W3CDTF">2024-07-16T13:42:00Z</dcterms:modified>
</cp:coreProperties>
</file>