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9A298">
      <w:pPr>
        <w:jc w:val="center"/>
        <w:rPr>
          <w:rFonts w:hint="default" w:eastAsiaTheme="minorEastAsia"/>
          <w:b/>
          <w:bCs/>
          <w:lang w:val="en-US" w:eastAsia="zh-CN"/>
        </w:rPr>
      </w:pPr>
      <w:r>
        <w:rPr>
          <w:rFonts w:hint="eastAsia"/>
          <w:b/>
          <w:bCs/>
          <w:lang w:val="en-US" w:eastAsia="zh-CN"/>
        </w:rPr>
        <w:t>哈啰门店政策</w:t>
      </w:r>
    </w:p>
    <w:p w14:paraId="592361F3">
      <w:pPr>
        <w:rPr>
          <w:rFonts w:hint="eastAsia"/>
          <w:b/>
          <w:bCs/>
        </w:rPr>
      </w:pPr>
      <w:r>
        <w:rPr>
          <w:rFonts w:hint="eastAsia" w:ascii="微软雅黑" w:hAnsi="微软雅黑" w:eastAsia="微软雅黑" w:cs="微软雅黑"/>
          <w:b/>
          <w:bCs/>
        </w:rPr>
        <w:t>★</w:t>
      </w:r>
      <w:r>
        <w:rPr>
          <w:rFonts w:hint="eastAsia"/>
          <w:b/>
          <w:bCs/>
        </w:rPr>
        <w:t>预定须知</w:t>
      </w:r>
    </w:p>
    <w:p w14:paraId="302F44E8">
      <w:pPr>
        <w:rPr>
          <w:rFonts w:hint="eastAsia"/>
          <w:b/>
          <w:bCs/>
        </w:rPr>
      </w:pPr>
      <w:r>
        <w:rPr>
          <w:rFonts w:hint="eastAsia"/>
          <w:b/>
          <w:bCs/>
        </w:rPr>
        <w:t>取消规则</w:t>
      </w:r>
    </w:p>
    <w:p w14:paraId="6FF16E0E">
      <w:pPr>
        <w:rPr>
          <w:rFonts w:hint="eastAsia"/>
        </w:rPr>
      </w:pPr>
      <w:r>
        <w:rPr>
          <w:rFonts w:hint="eastAsia"/>
        </w:rPr>
        <w:t>取时间前(2026-01-2620:00前)</w:t>
      </w:r>
      <w:r>
        <w:rPr>
          <w:rFonts w:hint="eastAsia"/>
          <w:lang w:val="en-US" w:eastAsia="zh-CN"/>
        </w:rPr>
        <w:t xml:space="preserve">  免</w:t>
      </w:r>
      <w:r>
        <w:rPr>
          <w:rFonts w:hint="eastAsia"/>
        </w:rPr>
        <w:t>费取消</w:t>
      </w:r>
    </w:p>
    <w:p w14:paraId="5B4B0722">
      <w:pPr>
        <w:rPr>
          <w:rFonts w:hint="eastAsia"/>
        </w:rPr>
      </w:pPr>
      <w:r>
        <w:rPr>
          <w:rFonts w:hint="eastAsia"/>
        </w:rPr>
        <w:t>超过取时间取消(2026-01-2620:00)</w:t>
      </w:r>
      <w:r>
        <w:rPr>
          <w:rFonts w:hint="eastAsia"/>
          <w:lang w:val="en-US" w:eastAsia="zh-CN"/>
        </w:rPr>
        <w:t xml:space="preserve">  </w:t>
      </w:r>
      <w:r>
        <w:rPr>
          <w:rFonts w:hint="eastAsia"/>
        </w:rPr>
        <w:t>收取订单总金额的100%作为违约金</w:t>
      </w:r>
    </w:p>
    <w:p w14:paraId="0D173645">
      <w:pPr>
        <w:rPr>
          <w:rFonts w:hint="eastAsia"/>
          <w:b/>
          <w:bCs/>
          <w:lang w:val="en-US" w:eastAsia="zh-CN"/>
        </w:rPr>
      </w:pPr>
      <w:r>
        <w:rPr>
          <w:rFonts w:hint="eastAsia"/>
          <w:b/>
          <w:bCs/>
          <w:lang w:val="en-US" w:eastAsia="zh-CN"/>
        </w:rPr>
        <w:t>里程说明</w:t>
      </w:r>
    </w:p>
    <w:p w14:paraId="52EBC926">
      <w:pPr>
        <w:rPr>
          <w:rFonts w:hint="eastAsia"/>
          <w:lang w:val="en-US" w:eastAsia="zh-CN"/>
        </w:rPr>
      </w:pPr>
      <w:r>
        <w:rPr>
          <w:rFonts w:hint="eastAsia"/>
          <w:lang w:val="en-US" w:eastAsia="zh-CN"/>
        </w:rPr>
        <w:t>不限里程</w:t>
      </w:r>
    </w:p>
    <w:p w14:paraId="2386221E">
      <w:pPr>
        <w:rPr>
          <w:rFonts w:hint="default"/>
          <w:b/>
          <w:bCs/>
          <w:lang w:val="en-US" w:eastAsia="zh-CN"/>
        </w:rPr>
      </w:pPr>
      <w:r>
        <w:rPr>
          <w:rFonts w:hint="default"/>
          <w:b/>
          <w:bCs/>
          <w:lang w:val="en-US" w:eastAsia="zh-CN"/>
        </w:rPr>
        <w:t>用车区域</w:t>
      </w:r>
    </w:p>
    <w:p w14:paraId="569643B2">
      <w:pPr>
        <w:rPr>
          <w:rFonts w:hint="default"/>
          <w:lang w:val="en-US" w:eastAsia="zh-CN"/>
        </w:rPr>
      </w:pPr>
      <w:r>
        <w:rPr>
          <w:rFonts w:hint="default"/>
          <w:lang w:val="en-US" w:eastAsia="zh-CN"/>
        </w:rPr>
        <w:t>可行驶区域</w:t>
      </w:r>
      <w:r>
        <w:rPr>
          <w:rFonts w:hint="eastAsia"/>
          <w:lang w:val="en-US" w:eastAsia="zh-CN"/>
        </w:rPr>
        <w:t xml:space="preserve"> 门店所在省份</w:t>
      </w:r>
    </w:p>
    <w:p w14:paraId="0E51DC4F">
      <w:pPr>
        <w:rPr>
          <w:rFonts w:hint="default"/>
          <w:lang w:val="en-US" w:eastAsia="zh-CN"/>
        </w:rPr>
      </w:pPr>
      <w:r>
        <w:rPr>
          <w:rFonts w:hint="default"/>
          <w:lang w:val="en-US" w:eastAsia="zh-CN"/>
        </w:rPr>
        <w:t>如用户需超区行驶，请提前告知商家，商家可拒绝发。</w:t>
      </w:r>
    </w:p>
    <w:p w14:paraId="0B190E52">
      <w:pPr>
        <w:rPr>
          <w:rFonts w:hint="default"/>
          <w:b/>
          <w:bCs/>
          <w:lang w:val="en-US" w:eastAsia="zh-CN"/>
        </w:rPr>
      </w:pPr>
      <w:r>
        <w:rPr>
          <w:rFonts w:hint="default"/>
          <w:b/>
          <w:bCs/>
          <w:lang w:val="en-US" w:eastAsia="zh-CN"/>
        </w:rPr>
        <w:t>禁止违规用车</w:t>
      </w:r>
    </w:p>
    <w:p w14:paraId="2952175F">
      <w:pPr>
        <w:rPr>
          <w:rFonts w:hint="default"/>
          <w:lang w:val="en-US" w:eastAsia="zh-CN"/>
        </w:rPr>
      </w:pPr>
      <w:r>
        <w:rPr>
          <w:rFonts w:hint="default"/>
          <w:lang w:val="en-US" w:eastAsia="zh-CN"/>
        </w:rPr>
        <w:t>不得进行以盈利为目的的载</w:t>
      </w:r>
      <w:bookmarkStart w:id="0" w:name="_GoBack"/>
      <w:bookmarkEnd w:id="0"/>
      <w:r>
        <w:rPr>
          <w:rFonts w:hint="default"/>
          <w:lang w:val="en-US" w:eastAsia="zh-CN"/>
        </w:rPr>
        <w:t>客、载货、转租等非正常用车行为。</w:t>
      </w:r>
    </w:p>
    <w:p w14:paraId="1311B28B">
      <w:pPr>
        <w:rPr>
          <w:rFonts w:hint="default"/>
          <w:lang w:val="en-US" w:eastAsia="zh-CN"/>
        </w:rPr>
      </w:pPr>
      <w:r>
        <w:rPr>
          <w:rFonts w:hint="default"/>
          <w:b/>
          <w:bCs/>
          <w:lang w:val="en-US" w:eastAsia="zh-CN"/>
        </w:rPr>
        <w:t>禁止危险驾驶</w:t>
      </w:r>
    </w:p>
    <w:p w14:paraId="072726D4">
      <w:pPr>
        <w:rPr>
          <w:rFonts w:hint="default"/>
          <w:lang w:val="en-US" w:eastAsia="zh-CN"/>
        </w:rPr>
      </w:pPr>
      <w:r>
        <w:rPr>
          <w:rFonts w:hint="default"/>
          <w:lang w:val="en-US" w:eastAsia="zh-CN"/>
        </w:rPr>
        <w:t>不得驶入无可行驶公路(以GPS地图为准)的无人区、戈壁滩、沙漠、沙丘、矿区、涉水道路、军事禁区、禁止车辆驶入的景区、交通管制地区。</w:t>
      </w:r>
    </w:p>
    <w:p w14:paraId="2E86083A">
      <w:pPr>
        <w:rPr>
          <w:rFonts w:hint="default"/>
          <w:lang w:val="en-US" w:eastAsia="zh-CN"/>
        </w:rPr>
      </w:pPr>
      <w:r>
        <w:rPr>
          <w:rFonts w:hint="default"/>
          <w:lang w:val="en-US" w:eastAsia="zh-CN"/>
        </w:rPr>
        <w:t>如用车期间门店发现用户违反限行规则，门店有权强制收车收费。</w:t>
      </w:r>
    </w:p>
    <w:p w14:paraId="64C77CC7">
      <w:pPr>
        <w:rPr>
          <w:rFonts w:hint="default"/>
          <w:lang w:val="en-US" w:eastAsia="zh-CN"/>
        </w:rPr>
      </w:pPr>
      <w:r>
        <w:rPr>
          <w:rFonts w:hint="default"/>
          <w:lang w:val="en-US" w:eastAsia="zh-CN"/>
        </w:rPr>
        <w:t>1、取车前明确需超区</w:t>
      </w:r>
    </w:p>
    <w:p w14:paraId="69701005">
      <w:pPr>
        <w:rPr>
          <w:rFonts w:hint="default"/>
          <w:lang w:val="en-US" w:eastAsia="zh-CN"/>
        </w:rPr>
      </w:pPr>
      <w:r>
        <w:rPr>
          <w:rFonts w:hint="default"/>
          <w:lang w:val="en-US" w:eastAsia="zh-CN"/>
        </w:rPr>
        <w:t>如需超区，需告知商家目的地，商家会按照披露的政策拒绝交车或者收取超区押金、超区费后交车。</w:t>
      </w:r>
    </w:p>
    <w:p w14:paraId="105CBFDC">
      <w:pPr>
        <w:rPr>
          <w:rFonts w:hint="default"/>
          <w:lang w:val="en-US" w:eastAsia="zh-CN"/>
        </w:rPr>
      </w:pPr>
      <w:r>
        <w:rPr>
          <w:rFonts w:hint="default"/>
          <w:lang w:val="en-US" w:eastAsia="zh-CN"/>
        </w:rPr>
        <w:t>2、行驶中发现超区:</w:t>
      </w:r>
    </w:p>
    <w:p w14:paraId="24D0443C">
      <w:pPr>
        <w:rPr>
          <w:rFonts w:hint="default"/>
          <w:lang w:val="en-US" w:eastAsia="zh-CN"/>
        </w:rPr>
      </w:pPr>
      <w:r>
        <w:rPr>
          <w:rFonts w:hint="default"/>
          <w:lang w:val="en-US" w:eastAsia="zh-CN"/>
        </w:rPr>
        <w:t>.用户主动告知超区:用户行驶过程中如需超区需告知商家目的地，经同意后，用户缴纳超区押金或超区费可继续用车;</w:t>
      </w:r>
    </w:p>
    <w:p w14:paraId="332B6D1F">
      <w:pPr>
        <w:rPr>
          <w:rFonts w:hint="default"/>
          <w:lang w:val="en-US" w:eastAsia="zh-CN"/>
        </w:rPr>
      </w:pPr>
      <w:r>
        <w:rPr>
          <w:rFonts w:hint="default"/>
          <w:lang w:val="en-US" w:eastAsia="zh-CN"/>
        </w:rPr>
        <w:t>."商家不同意超区，用户仍超区"或"商家发现超区后，用户不配合支付超区押金或超车费"，门店有权采取断油断电和强制收车手段，并收取强制收车费。同时，商家还可收取最高订单日均价*3倍作为违约金。</w:t>
      </w:r>
    </w:p>
    <w:p w14:paraId="6C7CFF1C">
      <w:pPr>
        <w:rPr>
          <w:rFonts w:hint="default"/>
          <w:lang w:val="en-US" w:eastAsia="zh-CN"/>
        </w:rPr>
      </w:pPr>
      <w:r>
        <w:rPr>
          <w:rFonts w:hint="default"/>
          <w:lang w:val="en-US" w:eastAsia="zh-CN"/>
        </w:rPr>
        <w:t>3、收车后发现超区:</w:t>
      </w:r>
    </w:p>
    <w:p w14:paraId="138C29E4">
      <w:pPr>
        <w:rPr>
          <w:rFonts w:hint="default"/>
          <w:lang w:val="en-US" w:eastAsia="zh-CN"/>
        </w:rPr>
      </w:pPr>
      <w:r>
        <w:rPr>
          <w:rFonts w:hint="default"/>
          <w:lang w:val="en-US" w:eastAsia="zh-CN"/>
        </w:rPr>
        <w:t>用户在用车过程中超区，但在取车前及行驶中未和商家沟通，收车后商家发现超区。商家需提供用户取车前限行区域沟通凭证及车辆超区GPS凭证，商家可收取最高订单日均价*3倍作为违约金。</w:t>
      </w:r>
    </w:p>
    <w:p w14:paraId="3E41EF1B">
      <w:pPr>
        <w:rPr>
          <w:rFonts w:hint="default"/>
          <w:b/>
          <w:bCs/>
          <w:lang w:val="en-US" w:eastAsia="zh-CN"/>
        </w:rPr>
      </w:pPr>
      <w:r>
        <w:rPr>
          <w:rFonts w:hint="default"/>
          <w:b/>
          <w:bCs/>
          <w:lang w:val="en-US" w:eastAsia="zh-CN"/>
        </w:rPr>
        <w:t>强制收车费计算规则</w:t>
      </w:r>
    </w:p>
    <w:p w14:paraId="58387E49">
      <w:pPr>
        <w:rPr>
          <w:rFonts w:hint="default"/>
          <w:lang w:val="en-US" w:eastAsia="zh-CN"/>
        </w:rPr>
      </w:pPr>
      <w:r>
        <w:rPr>
          <w:rFonts w:hint="default"/>
          <w:lang w:val="en-US" w:eastAsia="zh-CN"/>
        </w:rPr>
        <w:t>用户发生非合同约定内的异地还车行为或车辆资产存在风险时追回车辆所产生的费用称为强制收车费，强制收车费由承租方承担，强制收车费不包含车辆本身事故损失费用、追回车辆过程中车辆空置所造成的经营损失等费用。</w:t>
      </w:r>
    </w:p>
    <w:p w14:paraId="0F429990">
      <w:pPr>
        <w:rPr>
          <w:rFonts w:hint="default"/>
          <w:lang w:val="en-US" w:eastAsia="zh-CN"/>
        </w:rPr>
      </w:pPr>
    </w:p>
    <w:p w14:paraId="7955EE7B">
      <w:pPr>
        <w:rPr>
          <w:rFonts w:hint="default"/>
          <w:lang w:val="en-US" w:eastAsia="zh-CN"/>
        </w:rPr>
      </w:pPr>
      <w:r>
        <w:rPr>
          <w:rFonts w:hint="default"/>
          <w:lang w:val="en-US" w:eastAsia="zh-CN"/>
        </w:rPr>
        <w:t>同城强制收车:强制收车费仅收取里程费，里程费最高不超过3元/公里，以导航所示出发点到追车点来回公里数为准。</w:t>
      </w:r>
    </w:p>
    <w:p w14:paraId="62488A66">
      <w:pPr>
        <w:rPr>
          <w:rFonts w:hint="default"/>
          <w:lang w:val="en-US" w:eastAsia="zh-CN"/>
        </w:rPr>
      </w:pPr>
    </w:p>
    <w:p w14:paraId="2D5E6F4F">
      <w:pPr>
        <w:rPr>
          <w:rFonts w:hint="default"/>
          <w:lang w:val="en-US" w:eastAsia="zh-CN"/>
        </w:rPr>
      </w:pPr>
      <w:r>
        <w:rPr>
          <w:rFonts w:hint="default"/>
          <w:lang w:val="en-US" w:eastAsia="zh-CN"/>
        </w:rPr>
        <w:t>跨城强制收车(商家前往异地收车):跨城收车费除了收取里程费之外，还有收车人员的住宿费和餐费等，总费用不超过5元/公里，以导航所示出发点到追车点来回公里数为准。</w:t>
      </w:r>
    </w:p>
    <w:p w14:paraId="626BFD8E">
      <w:pPr>
        <w:rPr>
          <w:rFonts w:hint="default"/>
          <w:lang w:val="en-US" w:eastAsia="zh-CN"/>
        </w:rPr>
      </w:pPr>
    </w:p>
    <w:p w14:paraId="1D102960">
      <w:pPr>
        <w:rPr>
          <w:rFonts w:hint="default"/>
          <w:lang w:val="en-US" w:eastAsia="zh-CN"/>
        </w:rPr>
      </w:pPr>
      <w:r>
        <w:rPr>
          <w:rFonts w:hint="default"/>
          <w:lang w:val="en-US" w:eastAsia="zh-CN"/>
        </w:rPr>
        <w:t>跨城异地还车(商家托运收车):总费用不超过5元/公里，以导航所示出发点到追车点来回公里数为准。</w:t>
      </w:r>
    </w:p>
    <w:p w14:paraId="47427EEF">
      <w:pPr>
        <w:rPr>
          <w:rFonts w:hint="default"/>
          <w:lang w:val="en-US" w:eastAsia="zh-CN"/>
        </w:rPr>
      </w:pPr>
      <w:r>
        <w:rPr>
          <w:rFonts w:hint="default"/>
          <w:lang w:val="en-US" w:eastAsia="zh-CN"/>
        </w:rPr>
        <w:t>说明:"跨城"指收车点不在门店所在的地级市。</w:t>
      </w:r>
    </w:p>
    <w:p w14:paraId="7DEA5C36">
      <w:pPr>
        <w:rPr>
          <w:rFonts w:hint="default"/>
          <w:b/>
          <w:bCs/>
          <w:lang w:val="en-US" w:eastAsia="zh-CN"/>
        </w:rPr>
      </w:pPr>
      <w:r>
        <w:rPr>
          <w:rFonts w:hint="default"/>
          <w:b/>
          <w:bCs/>
          <w:lang w:val="en-US" w:eastAsia="zh-CN"/>
        </w:rPr>
        <w:t>发票说明</w:t>
      </w:r>
    </w:p>
    <w:p w14:paraId="2D01688D">
      <w:pPr>
        <w:rPr>
          <w:rFonts w:hint="default"/>
          <w:lang w:val="en-US" w:eastAsia="zh-CN"/>
        </w:rPr>
      </w:pPr>
      <w:r>
        <w:rPr>
          <w:rFonts w:hint="default"/>
          <w:lang w:val="en-US" w:eastAsia="zh-CN"/>
        </w:rPr>
        <w:t>请在还车后向门店索取发票</w:t>
      </w:r>
    </w:p>
    <w:p w14:paraId="06659B13">
      <w:pPr>
        <w:rPr>
          <w:rFonts w:hint="default"/>
          <w:lang w:val="en-US" w:eastAsia="zh-CN"/>
        </w:rPr>
      </w:pPr>
      <w:r>
        <w:rPr>
          <w:rFonts w:hint="default"/>
          <w:lang w:val="en-US" w:eastAsia="zh-CN"/>
        </w:rPr>
        <w:t>部分租车服务费由哈啰平台开具发票。</w:t>
      </w:r>
    </w:p>
    <w:p w14:paraId="1AFC93E6">
      <w:pPr>
        <w:rPr>
          <w:rFonts w:hint="default"/>
          <w:b/>
          <w:bCs/>
          <w:lang w:val="en-US" w:eastAsia="zh-CN"/>
        </w:rPr>
      </w:pPr>
      <w:r>
        <w:rPr>
          <w:rFonts w:hint="default"/>
          <w:b/>
          <w:bCs/>
          <w:lang w:val="en-US" w:eastAsia="zh-CN"/>
        </w:rPr>
        <w:t>限行规定</w:t>
      </w:r>
    </w:p>
    <w:p w14:paraId="32146EA7">
      <w:pPr>
        <w:rPr>
          <w:rFonts w:hint="default"/>
          <w:lang w:val="en-US" w:eastAsia="zh-CN"/>
        </w:rPr>
      </w:pPr>
      <w:r>
        <w:rPr>
          <w:rFonts w:hint="default"/>
          <w:lang w:val="en-US" w:eastAsia="zh-CN"/>
        </w:rPr>
        <w:t>1若门店所处城市限行，门店会提前联系您，告知您限行相关政策并确认您的行程是否涉及限行。</w:t>
      </w:r>
    </w:p>
    <w:p w14:paraId="49C02E57">
      <w:pPr>
        <w:rPr>
          <w:rFonts w:hint="default"/>
          <w:lang w:val="en-US" w:eastAsia="zh-CN"/>
        </w:rPr>
      </w:pPr>
      <w:r>
        <w:rPr>
          <w:rFonts w:hint="default"/>
          <w:lang w:val="en-US" w:eastAsia="zh-CN"/>
        </w:rPr>
        <w:t>2如您需要前往周边城市，请自行关注当地的限行政策，避免违章。</w:t>
      </w:r>
    </w:p>
    <w:p w14:paraId="70674250">
      <w:pPr>
        <w:rPr>
          <w:rFonts w:hint="default"/>
          <w:lang w:val="en-US" w:eastAsia="zh-CN"/>
        </w:rPr>
      </w:pPr>
      <w:r>
        <w:rPr>
          <w:rFonts w:hint="default"/>
          <w:lang w:val="en-US" w:eastAsia="zh-CN"/>
        </w:rPr>
        <w:t>3若您因限行政策需要取消订单时，您可与门店协商或联系哈啰客服协调免除取消费用。</w:t>
      </w:r>
    </w:p>
    <w:p w14:paraId="44054511">
      <w:pPr>
        <w:rPr>
          <w:rFonts w:hint="default"/>
          <w:b/>
          <w:bCs/>
          <w:lang w:val="en-US" w:eastAsia="zh-CN"/>
        </w:rPr>
      </w:pPr>
      <w:r>
        <w:rPr>
          <w:rFonts w:hint="default"/>
          <w:b/>
          <w:bCs/>
          <w:lang w:val="en-US" w:eastAsia="zh-CN"/>
        </w:rPr>
        <w:t>常规费用和收费标准</w:t>
      </w:r>
    </w:p>
    <w:p w14:paraId="6BC8C69E">
      <w:pPr>
        <w:rPr>
          <w:rFonts w:hint="default"/>
          <w:b/>
          <w:bCs/>
          <w:lang w:val="en-US" w:eastAsia="zh-CN"/>
        </w:rPr>
      </w:pPr>
      <w:r>
        <w:rPr>
          <w:rFonts w:hint="default"/>
          <w:b/>
          <w:bCs/>
          <w:lang w:val="en-US" w:eastAsia="zh-CN"/>
        </w:rPr>
        <w:t>油费及加油服务费</w:t>
      </w:r>
    </w:p>
    <w:p w14:paraId="7B0ABB70">
      <w:pPr>
        <w:rPr>
          <w:rFonts w:hint="default"/>
          <w:lang w:val="en-US" w:eastAsia="zh-CN"/>
        </w:rPr>
      </w:pPr>
      <w:r>
        <w:rPr>
          <w:rFonts w:hint="default"/>
          <w:lang w:val="en-US" w:eastAsia="zh-CN"/>
        </w:rPr>
        <w:t>还车时少于发车时的油量，您需根据市价支付油费和加油服务费若多于发车时的油量，根据油市价返还。</w:t>
      </w:r>
    </w:p>
    <w:p w14:paraId="25131938">
      <w:pPr>
        <w:rPr>
          <w:rFonts w:hint="default"/>
          <w:lang w:val="en-US" w:eastAsia="zh-CN"/>
        </w:rPr>
      </w:pPr>
      <w:r>
        <w:rPr>
          <w:rFonts w:hint="default"/>
          <w:lang w:val="en-US" w:eastAsia="zh-CN"/>
        </w:rPr>
        <w:t>您自行保留一份油量记录。油费=市场油价x油箱容量x(缺失格数/油表总格数)。</w:t>
      </w:r>
    </w:p>
    <w:p w14:paraId="2F055895">
      <w:pPr>
        <w:numPr>
          <w:ilvl w:val="0"/>
          <w:numId w:val="1"/>
        </w:numPr>
        <w:rPr>
          <w:rFonts w:hint="default"/>
          <w:lang w:val="en-US" w:eastAsia="zh-CN"/>
        </w:rPr>
      </w:pPr>
      <w:r>
        <w:rPr>
          <w:rFonts w:hint="default"/>
          <w:lang w:val="en-US" w:eastAsia="zh-CN"/>
        </w:rPr>
        <w:t>加油服务费以商家配置为准，最高不超过50元/次</w:t>
      </w:r>
    </w:p>
    <w:p w14:paraId="59ACDA57">
      <w:pPr>
        <w:numPr>
          <w:ilvl w:val="0"/>
          <w:numId w:val="1"/>
        </w:numPr>
        <w:rPr>
          <w:rFonts w:hint="default"/>
          <w:lang w:val="en-US" w:eastAsia="zh-CN"/>
        </w:rPr>
      </w:pPr>
      <w:r>
        <w:rPr>
          <w:rFonts w:hint="default"/>
          <w:lang w:val="en-US" w:eastAsia="zh-CN"/>
        </w:rPr>
        <w:t>针对未配置油量保障标签商户:</w:t>
      </w:r>
    </w:p>
    <w:p w14:paraId="7008B524">
      <w:pPr>
        <w:numPr>
          <w:numId w:val="0"/>
        </w:numPr>
        <w:rPr>
          <w:rFonts w:hint="default"/>
          <w:lang w:val="en-US" w:eastAsia="zh-CN"/>
        </w:rPr>
      </w:pPr>
      <w:r>
        <w:rPr>
          <w:rFonts w:hint="default"/>
          <w:lang w:val="en-US" w:eastAsia="zh-CN"/>
        </w:rPr>
        <w:t>1)客户取车时，如果取车油量&lt;50%，还车时油量低于取车油量，不得收取加油服务费;</w:t>
      </w:r>
    </w:p>
    <w:p w14:paraId="283A6C68">
      <w:pPr>
        <w:rPr>
          <w:rFonts w:hint="default"/>
          <w:lang w:val="en-US" w:eastAsia="zh-CN"/>
        </w:rPr>
      </w:pPr>
      <w:r>
        <w:rPr>
          <w:rFonts w:hint="default"/>
          <w:lang w:val="en-US" w:eastAsia="zh-CN"/>
        </w:rPr>
        <w:t>2)客户取车时，如果取车油量z50%，还车时油量低于取车油量，可正常收取加油服务费;</w:t>
      </w:r>
    </w:p>
    <w:p w14:paraId="07C1CDE6">
      <w:pPr>
        <w:rPr>
          <w:rFonts w:hint="default"/>
          <w:lang w:val="en-US" w:eastAsia="zh-CN"/>
        </w:rPr>
      </w:pPr>
      <w:r>
        <w:rPr>
          <w:rFonts w:hint="default"/>
          <w:lang w:val="en-US" w:eastAsia="zh-CN"/>
        </w:rPr>
        <w:t>3)客户还车油量-取车油量总油量*12.5%，不允许收取加油服务费例如:汽车油表为8格，客户还车油量-取车油量1格时，不允许收取加油服务费;汽车油表为16格，客户还车油量-取车油量2格时，不允许收取加油服务费。</w:t>
      </w:r>
    </w:p>
    <w:p w14:paraId="54BF71F6">
      <w:pPr>
        <w:rPr>
          <w:rFonts w:hint="default"/>
          <w:lang w:val="en-US" w:eastAsia="zh-CN"/>
        </w:rPr>
      </w:pPr>
      <w:r>
        <w:rPr>
          <w:rFonts w:hint="default"/>
          <w:lang w:val="en-US" w:eastAsia="zh-CN"/>
        </w:rPr>
        <w:t>(3)针对配置油量保障标签商户:</w:t>
      </w:r>
    </w:p>
    <w:p w14:paraId="6F7A1903">
      <w:pPr>
        <w:rPr>
          <w:rFonts w:hint="default"/>
          <w:lang w:val="en-US" w:eastAsia="zh-CN"/>
        </w:rPr>
      </w:pPr>
      <w:r>
        <w:rPr>
          <w:rFonts w:hint="default"/>
          <w:lang w:val="en-US" w:eastAsia="zh-CN"/>
        </w:rPr>
        <w:t>1)客户取车时，如果取车油量&lt;70%，还车时油量低于取车油量，不得收取加油服务费</w:t>
      </w:r>
    </w:p>
    <w:p w14:paraId="35C3D6F5">
      <w:pPr>
        <w:rPr>
          <w:rFonts w:hint="default"/>
          <w:lang w:val="en-US" w:eastAsia="zh-CN"/>
        </w:rPr>
      </w:pPr>
      <w:r>
        <w:rPr>
          <w:rFonts w:hint="default"/>
          <w:lang w:val="en-US" w:eastAsia="zh-CN"/>
        </w:rPr>
        <w:t>2)客户取时，如果取油量70%，还车时油量低于取车油量，可正常收取加油服务费;</w:t>
      </w:r>
    </w:p>
    <w:p w14:paraId="4DE88533">
      <w:pPr>
        <w:rPr>
          <w:rFonts w:hint="default"/>
          <w:lang w:val="en-US" w:eastAsia="zh-CN"/>
        </w:rPr>
      </w:pPr>
      <w:r>
        <w:rPr>
          <w:rFonts w:hint="default"/>
          <w:lang w:val="en-US" w:eastAsia="zh-CN"/>
        </w:rPr>
        <w:t>3)客户还车油量-取车油量总油量*12.5%，不允许收取加油服务费例如:汽车油表为8格，客户还车油量-取车油量1格时，不允许收取加油服务费;汽车油表为16格，客户还车油量-取车油量2格时，不允许收取加油服务费。</w:t>
      </w:r>
    </w:p>
    <w:p w14:paraId="6DB2D735">
      <w:pPr>
        <w:rPr>
          <w:rFonts w:hint="default"/>
          <w:lang w:val="en-US" w:eastAsia="zh-CN"/>
        </w:rPr>
      </w:pPr>
      <w:r>
        <w:rPr>
          <w:rFonts w:hint="default"/>
          <w:lang w:val="en-US" w:eastAsia="zh-CN"/>
        </w:rPr>
        <w:t>(4)油电混动车型，只允许收一次服务费。渠道订单油价及服务费以渠道要求为准，自有订单以当日市场油价为准。油价9元/升，加油服务费50元/次，油费以及加油服务费支持开发票。</w:t>
      </w:r>
    </w:p>
    <w:p w14:paraId="64E6DA44">
      <w:pPr>
        <w:rPr>
          <w:rFonts w:hint="default"/>
          <w:b/>
          <w:bCs/>
          <w:lang w:val="en-US" w:eastAsia="zh-CN"/>
        </w:rPr>
      </w:pPr>
      <w:r>
        <w:rPr>
          <w:rFonts w:hint="default"/>
          <w:b/>
          <w:bCs/>
          <w:lang w:val="en-US" w:eastAsia="zh-CN"/>
        </w:rPr>
        <w:t>夜间服务费</w:t>
      </w:r>
    </w:p>
    <w:p w14:paraId="5DE2CE4A">
      <w:pPr>
        <w:rPr>
          <w:rFonts w:hint="default"/>
          <w:lang w:val="en-US" w:eastAsia="zh-CN"/>
        </w:rPr>
      </w:pPr>
      <w:r>
        <w:rPr>
          <w:rFonts w:hint="default"/>
          <w:lang w:val="en-US" w:eastAsia="zh-CN"/>
        </w:rPr>
        <w:t>如需在夜间取还车，商家会收取夜间服务费。</w:t>
      </w:r>
    </w:p>
    <w:p w14:paraId="51958ED9">
      <w:pPr>
        <w:rPr>
          <w:rFonts w:hint="default"/>
          <w:lang w:val="en-US" w:eastAsia="zh-CN"/>
        </w:rPr>
      </w:pPr>
      <w:r>
        <w:rPr>
          <w:rFonts w:hint="default"/>
          <w:lang w:val="en-US" w:eastAsia="zh-CN"/>
        </w:rPr>
        <w:t>21:00至次日07:00之间取收取25元/次</w:t>
      </w:r>
    </w:p>
    <w:p w14:paraId="121E411C">
      <w:pPr>
        <w:rPr>
          <w:rFonts w:hint="default"/>
          <w:lang w:val="en-US" w:eastAsia="zh-CN"/>
        </w:rPr>
      </w:pPr>
      <w:r>
        <w:rPr>
          <w:rFonts w:hint="default"/>
          <w:lang w:val="en-US" w:eastAsia="zh-CN"/>
        </w:rPr>
        <w:t>21:00至次日07:00之间还车收取25元/次</w:t>
      </w:r>
    </w:p>
    <w:p w14:paraId="506A0860">
      <w:pPr>
        <w:rPr>
          <w:rFonts w:hint="default"/>
          <w:b/>
          <w:bCs/>
          <w:lang w:val="en-US" w:eastAsia="zh-CN"/>
        </w:rPr>
      </w:pPr>
      <w:r>
        <w:rPr>
          <w:rFonts w:hint="default"/>
          <w:b/>
          <w:bCs/>
          <w:lang w:val="en-US" w:eastAsia="zh-CN"/>
        </w:rPr>
        <w:t>延迟还车费</w:t>
      </w:r>
    </w:p>
    <w:p w14:paraId="448C9A48">
      <w:pPr>
        <w:rPr>
          <w:rFonts w:hint="default"/>
          <w:lang w:val="en-US" w:eastAsia="zh-CN"/>
        </w:rPr>
      </w:pPr>
      <w:r>
        <w:rPr>
          <w:rFonts w:hint="default"/>
          <w:lang w:val="en-US" w:eastAsia="zh-CN"/>
        </w:rPr>
        <w:t>延迟还车时间不超过4小时，按小时续租收订单费用，不足1小时部分按照1小时计算</w:t>
      </w:r>
    </w:p>
    <w:p w14:paraId="60BC4D7C">
      <w:pPr>
        <w:rPr>
          <w:rFonts w:hint="default"/>
          <w:lang w:val="en-US" w:eastAsia="zh-CN"/>
        </w:rPr>
      </w:pPr>
      <w:r>
        <w:rPr>
          <w:rFonts w:hint="default"/>
          <w:lang w:val="en-US" w:eastAsia="zh-CN"/>
        </w:rPr>
        <w:t>每小时收取费用=车辆整日续租订单价格(包含租金+服务费用+保障费用)/4小时</w:t>
      </w:r>
    </w:p>
    <w:p w14:paraId="26D22478">
      <w:pPr>
        <w:rPr>
          <w:rFonts w:hint="default"/>
          <w:lang w:val="en-US" w:eastAsia="zh-CN"/>
        </w:rPr>
      </w:pPr>
      <w:r>
        <w:rPr>
          <w:rFonts w:hint="default"/>
          <w:lang w:val="en-US" w:eastAsia="zh-CN"/>
        </w:rPr>
        <w:t>延迟还车时间超过4小时，视为续租，按续租费用收费。</w:t>
      </w:r>
    </w:p>
    <w:p w14:paraId="05DC3D1D">
      <w:pPr>
        <w:rPr>
          <w:rFonts w:hint="default"/>
          <w:lang w:val="en-US" w:eastAsia="zh-CN"/>
        </w:rPr>
      </w:pPr>
      <w:r>
        <w:rPr>
          <w:rFonts w:hint="default"/>
          <w:lang w:val="en-US" w:eastAsia="zh-CN"/>
        </w:rPr>
        <w:t>未按门店规定办理续租手续，或未经门店同意强行延迟还车，将视为强行续租，强行续租在支付正常续租费用外，额外收取强行续租首日租金(不含基础保障服务费、手续费及附加服务费)的100%作为强制续租费</w:t>
      </w:r>
    </w:p>
    <w:p w14:paraId="55260A7A">
      <w:pPr>
        <w:rPr>
          <w:rFonts w:hint="default"/>
          <w:b/>
          <w:bCs/>
          <w:lang w:val="en-US" w:eastAsia="zh-CN"/>
        </w:rPr>
      </w:pPr>
      <w:r>
        <w:rPr>
          <w:rFonts w:hint="default"/>
          <w:b/>
          <w:bCs/>
          <w:lang w:val="en-US" w:eastAsia="zh-CN"/>
        </w:rPr>
        <w:t>提前还车费</w:t>
      </w:r>
    </w:p>
    <w:p w14:paraId="53C2BC53">
      <w:pPr>
        <w:rPr>
          <w:rFonts w:hint="default"/>
          <w:lang w:val="en-US" w:eastAsia="zh-CN"/>
        </w:rPr>
      </w:pPr>
      <w:r>
        <w:rPr>
          <w:rFonts w:hint="default"/>
          <w:lang w:val="en-US" w:eastAsia="zh-CN"/>
        </w:rPr>
        <w:t>(普通订单退费]</w:t>
      </w:r>
    </w:p>
    <w:p w14:paraId="0236900B">
      <w:pPr>
        <w:rPr>
          <w:rFonts w:hint="default"/>
          <w:lang w:val="en-US" w:eastAsia="zh-CN"/>
        </w:rPr>
      </w:pPr>
      <w:r>
        <w:rPr>
          <w:rFonts w:hint="default"/>
          <w:lang w:val="en-US" w:eastAsia="zh-CN"/>
        </w:rPr>
        <w:t>1普通订单提前还车，需要提前(24)小时联系门店，在门店营业时间范围内办理还车手续，如未提前联系可能无法及时还车，</w:t>
      </w:r>
    </w:p>
    <w:p w14:paraId="59FDB1C0">
      <w:pPr>
        <w:rPr>
          <w:rFonts w:hint="default"/>
          <w:lang w:val="en-US" w:eastAsia="zh-CN"/>
        </w:rPr>
      </w:pPr>
      <w:r>
        <w:rPr>
          <w:rFonts w:hint="default"/>
          <w:lang w:val="en-US" w:eastAsia="zh-CN"/>
        </w:rPr>
        <w:t>2提前还车退费。</w:t>
      </w:r>
    </w:p>
    <w:p w14:paraId="1A08D80A">
      <w:pPr>
        <w:rPr>
          <w:rFonts w:hint="default"/>
          <w:lang w:val="en-US" w:eastAsia="zh-CN"/>
        </w:rPr>
      </w:pPr>
      <w:r>
        <w:rPr>
          <w:rFonts w:hint="default"/>
          <w:lang w:val="en-US" w:eastAsia="zh-CN"/>
        </w:rPr>
        <w:t>3提前24小时内(不含24小时)还车，不退费。</w:t>
      </w:r>
    </w:p>
    <w:p w14:paraId="20DE9E62">
      <w:pPr>
        <w:rPr>
          <w:rFonts w:hint="default"/>
          <w:lang w:val="en-US" w:eastAsia="zh-CN"/>
        </w:rPr>
      </w:pPr>
      <w:r>
        <w:rPr>
          <w:rFonts w:hint="default"/>
          <w:lang w:val="en-US" w:eastAsia="zh-CN"/>
        </w:rPr>
        <w:t>4提前24小时(含)以上还车，收取车辆租金违约金30%</w:t>
      </w:r>
    </w:p>
    <w:p w14:paraId="11628150">
      <w:pPr>
        <w:rPr>
          <w:rFonts w:hint="default"/>
          <w:lang w:val="en-US" w:eastAsia="zh-CN"/>
        </w:rPr>
      </w:pPr>
      <w:r>
        <w:rPr>
          <w:rFonts w:hint="default"/>
          <w:lang w:val="en-US" w:eastAsia="zh-CN"/>
        </w:rPr>
        <w:t>5退款金额计算公式:</w:t>
      </w:r>
    </w:p>
    <w:p w14:paraId="5D02C897">
      <w:pPr>
        <w:rPr>
          <w:rFonts w:hint="default"/>
          <w:lang w:val="en-US" w:eastAsia="zh-CN"/>
        </w:rPr>
      </w:pPr>
      <w:r>
        <w:rPr>
          <w:rFonts w:hint="default"/>
          <w:lang w:val="en-US" w:eastAsia="zh-CN"/>
        </w:rPr>
        <w:t>退款金额=车辆租金退款+服务费退款+保障费用退款</w:t>
      </w:r>
    </w:p>
    <w:p w14:paraId="4A5EE97E">
      <w:pPr>
        <w:rPr>
          <w:rFonts w:hint="default"/>
          <w:lang w:val="en-US" w:eastAsia="zh-CN"/>
        </w:rPr>
      </w:pPr>
      <w:r>
        <w:rPr>
          <w:rFonts w:hint="default"/>
          <w:lang w:val="en-US" w:eastAsia="zh-CN"/>
        </w:rPr>
        <w:t>a:车辆租金退款=(原租期车辆租金实付总金额-新租期车辆租金原价总金额)*(1-车辆租金违约金比例)注:当新租期车辆租金原价总金额&gt;原租期车辆租金实付总金额时，车辆租金退款记作0(不影响其他费用项退款)</w:t>
      </w:r>
    </w:p>
    <w:p w14:paraId="4CEB864D">
      <w:pPr>
        <w:rPr>
          <w:rFonts w:hint="default"/>
          <w:lang w:val="en-US" w:eastAsia="zh-CN"/>
        </w:rPr>
      </w:pPr>
      <w:r>
        <w:rPr>
          <w:rFonts w:hint="default"/>
          <w:lang w:val="en-US" w:eastAsia="zh-CN"/>
        </w:rPr>
        <w:t>b:服务费退款=原租期服务费-新租期服务费(注:新增服务可能导致服务费退款为负)</w:t>
      </w:r>
    </w:p>
    <w:p w14:paraId="05A3FA31">
      <w:pPr>
        <w:rPr>
          <w:rFonts w:hint="default"/>
          <w:lang w:val="en-US" w:eastAsia="zh-CN"/>
        </w:rPr>
      </w:pPr>
      <w:r>
        <w:rPr>
          <w:rFonts w:hint="default"/>
          <w:lang w:val="en-US" w:eastAsia="zh-CN"/>
        </w:rPr>
        <w:t>c:保障费用退款=原租期保障费用-新租期保障费用</w:t>
      </w:r>
    </w:p>
    <w:p w14:paraId="6C9953E3">
      <w:pPr>
        <w:rPr>
          <w:rFonts w:hint="default"/>
          <w:lang w:val="en-US" w:eastAsia="zh-CN"/>
        </w:rPr>
      </w:pPr>
      <w:r>
        <w:rPr>
          <w:rFonts w:hint="default"/>
          <w:lang w:val="en-US" w:eastAsia="zh-CN"/>
        </w:rPr>
        <w:t>温馨提示:提前还会导致优惠活动失效，可能导致退费为0或少量退费。</w:t>
      </w:r>
    </w:p>
    <w:p w14:paraId="5E32F15D">
      <w:pPr>
        <w:rPr>
          <w:rFonts w:hint="default"/>
          <w:lang w:val="en-US" w:eastAsia="zh-CN"/>
        </w:rPr>
      </w:pPr>
    </w:p>
    <w:p w14:paraId="308F143D">
      <w:pPr>
        <w:rPr>
          <w:rFonts w:hint="default"/>
          <w:b/>
          <w:bCs/>
          <w:lang w:val="en-US" w:eastAsia="zh-CN"/>
        </w:rPr>
      </w:pPr>
      <w:r>
        <w:rPr>
          <w:rFonts w:hint="default"/>
          <w:b/>
          <w:bCs/>
          <w:lang w:val="en-US" w:eastAsia="zh-CN"/>
        </w:rPr>
        <w:t>强制收车费</w:t>
      </w:r>
    </w:p>
    <w:p w14:paraId="77494C84">
      <w:pPr>
        <w:rPr>
          <w:rFonts w:hint="default"/>
          <w:lang w:val="en-US" w:eastAsia="zh-CN"/>
        </w:rPr>
      </w:pPr>
      <w:r>
        <w:rPr>
          <w:rFonts w:hint="default"/>
          <w:lang w:val="en-US" w:eastAsia="zh-CN"/>
        </w:rPr>
        <w:t>用户发生非合同约定内的异地还车行为或车辆资产存在风险时追回车辆所产生的费用称为强制收车费，强制收车费由承租方承担，强制收车费不包含车辆本身事故损失费用、追回车辆过程中车辆空置所造成的经营损失等费用</w:t>
      </w:r>
    </w:p>
    <w:p w14:paraId="31412495">
      <w:pPr>
        <w:rPr>
          <w:rFonts w:hint="default"/>
          <w:lang w:val="en-US" w:eastAsia="zh-CN"/>
        </w:rPr>
      </w:pPr>
    </w:p>
    <w:p w14:paraId="65D2B382">
      <w:pPr>
        <w:rPr>
          <w:rFonts w:hint="default"/>
          <w:lang w:val="en-US" w:eastAsia="zh-CN"/>
        </w:rPr>
      </w:pPr>
      <w:r>
        <w:rPr>
          <w:rFonts w:hint="default"/>
          <w:lang w:val="en-US" w:eastAsia="zh-CN"/>
        </w:rPr>
        <w:t>同城强制收车</w:t>
      </w:r>
    </w:p>
    <w:p w14:paraId="238A8B41">
      <w:pPr>
        <w:rPr>
          <w:rFonts w:hint="default"/>
          <w:lang w:val="en-US" w:eastAsia="zh-CN"/>
        </w:rPr>
      </w:pPr>
      <w:r>
        <w:rPr>
          <w:rFonts w:hint="default"/>
          <w:lang w:val="en-US" w:eastAsia="zh-CN"/>
        </w:rPr>
        <w:t>强制收车费仅收取里程费，里程费最高不超过3元/公里，以导航所示出发点到追车点来回公里数为准。</w:t>
      </w:r>
    </w:p>
    <w:p w14:paraId="5BFFF040">
      <w:pPr>
        <w:rPr>
          <w:rFonts w:hint="default"/>
          <w:lang w:val="en-US" w:eastAsia="zh-CN"/>
        </w:rPr>
      </w:pPr>
    </w:p>
    <w:p w14:paraId="11096B77">
      <w:pPr>
        <w:rPr>
          <w:rFonts w:hint="default"/>
          <w:lang w:val="en-US" w:eastAsia="zh-CN"/>
        </w:rPr>
      </w:pPr>
      <w:r>
        <w:rPr>
          <w:rFonts w:hint="default"/>
          <w:lang w:val="en-US" w:eastAsia="zh-CN"/>
        </w:rPr>
        <w:t>跨城强制收车-商家自行收车</w:t>
      </w:r>
    </w:p>
    <w:p w14:paraId="5EFA140D">
      <w:pPr>
        <w:rPr>
          <w:rFonts w:hint="default"/>
          <w:lang w:val="en-US" w:eastAsia="zh-CN"/>
        </w:rPr>
      </w:pPr>
      <w:r>
        <w:rPr>
          <w:rFonts w:hint="default"/>
          <w:lang w:val="en-US" w:eastAsia="zh-CN"/>
        </w:rPr>
        <w:t>总费用不超过5元/公里，以导航所示出发点到追点来回公里数为准。强制还车费=导航显示来回公里数*5元/km，具体费用构成:</w:t>
      </w:r>
    </w:p>
    <w:p w14:paraId="359221F4">
      <w:pPr>
        <w:rPr>
          <w:rFonts w:hint="default"/>
          <w:lang w:val="en-US" w:eastAsia="zh-CN"/>
        </w:rPr>
      </w:pPr>
      <w:r>
        <w:rPr>
          <w:rFonts w:hint="default"/>
          <w:lang w:val="en-US" w:eastAsia="zh-CN"/>
        </w:rPr>
        <w:t>1)里程费:</w:t>
      </w:r>
    </w:p>
    <w:p w14:paraId="78867892">
      <w:pPr>
        <w:rPr>
          <w:rFonts w:hint="default"/>
          <w:lang w:val="en-US" w:eastAsia="zh-CN"/>
        </w:rPr>
      </w:pPr>
      <w:r>
        <w:rPr>
          <w:rFonts w:hint="default"/>
          <w:lang w:val="en-US" w:eastAsia="zh-CN"/>
        </w:rPr>
        <w:t>最高不超过3元/公里，以导航所示出发点到追车点来回公里数为准。</w:t>
      </w:r>
    </w:p>
    <w:p w14:paraId="0B02325A">
      <w:pPr>
        <w:rPr>
          <w:rFonts w:hint="default"/>
          <w:lang w:val="en-US" w:eastAsia="zh-CN"/>
        </w:rPr>
      </w:pPr>
      <w:r>
        <w:rPr>
          <w:rFonts w:hint="default"/>
          <w:lang w:val="en-US" w:eastAsia="zh-CN"/>
        </w:rPr>
        <w:t>2)就餐费:</w:t>
      </w:r>
    </w:p>
    <w:p w14:paraId="238ED668">
      <w:pPr>
        <w:rPr>
          <w:rFonts w:hint="default"/>
          <w:lang w:val="en-US" w:eastAsia="zh-CN"/>
        </w:rPr>
      </w:pPr>
      <w:r>
        <w:rPr>
          <w:rFonts w:hint="default"/>
          <w:lang w:val="en-US" w:eastAsia="zh-CN"/>
        </w:rPr>
        <w:t>单次就餐费用50元/人，单次最高2人</w:t>
      </w:r>
    </w:p>
    <w:p w14:paraId="78961D04">
      <w:pPr>
        <w:rPr>
          <w:rFonts w:hint="default"/>
          <w:lang w:val="en-US" w:eastAsia="zh-CN"/>
        </w:rPr>
      </w:pPr>
      <w:r>
        <w:rPr>
          <w:rFonts w:hint="default"/>
          <w:lang w:val="en-US" w:eastAsia="zh-CN"/>
        </w:rPr>
        <w:t>3)停车费:</w:t>
      </w:r>
    </w:p>
    <w:p w14:paraId="7B6E6A59">
      <w:pPr>
        <w:rPr>
          <w:rFonts w:hint="default"/>
          <w:lang w:val="en-US" w:eastAsia="zh-CN"/>
        </w:rPr>
      </w:pPr>
      <w:r>
        <w:rPr>
          <w:rFonts w:hint="default"/>
          <w:lang w:val="en-US" w:eastAsia="zh-CN"/>
        </w:rPr>
        <w:t>按照停车场实际发票费用计算</w:t>
      </w:r>
    </w:p>
    <w:p w14:paraId="16AD6E9E">
      <w:pPr>
        <w:rPr>
          <w:rFonts w:hint="default"/>
          <w:lang w:val="en-US" w:eastAsia="zh-CN"/>
        </w:rPr>
      </w:pPr>
      <w:r>
        <w:rPr>
          <w:rFonts w:hint="default"/>
          <w:lang w:val="en-US" w:eastAsia="zh-CN"/>
        </w:rPr>
        <w:t>4)住宿费:</w:t>
      </w:r>
    </w:p>
    <w:p w14:paraId="336DB9EA">
      <w:pPr>
        <w:rPr>
          <w:rFonts w:hint="default"/>
          <w:lang w:val="en-US" w:eastAsia="zh-CN"/>
        </w:rPr>
      </w:pPr>
      <w:r>
        <w:rPr>
          <w:rFonts w:hint="default"/>
          <w:lang w:val="en-US" w:eastAsia="zh-CN"/>
        </w:rPr>
        <w:t>100元/人/夜，单次最高2人</w:t>
      </w:r>
    </w:p>
    <w:p w14:paraId="289A9353">
      <w:pPr>
        <w:rPr>
          <w:rFonts w:hint="default"/>
          <w:lang w:val="en-US" w:eastAsia="zh-CN"/>
        </w:rPr>
      </w:pPr>
      <w:r>
        <w:rPr>
          <w:rFonts w:hint="default"/>
          <w:lang w:val="en-US" w:eastAsia="zh-CN"/>
        </w:rPr>
        <w:t>跨城异地还车-商家托运收车</w:t>
      </w:r>
    </w:p>
    <w:p w14:paraId="418392ED">
      <w:pPr>
        <w:rPr>
          <w:rFonts w:hint="default"/>
          <w:lang w:val="en-US" w:eastAsia="zh-CN"/>
        </w:rPr>
      </w:pPr>
      <w:r>
        <w:rPr>
          <w:rFonts w:hint="default"/>
          <w:lang w:val="en-US" w:eastAsia="zh-CN"/>
        </w:rPr>
        <w:t>总收费金额，最高不超过5元/km，强制还车费=导航来回显示公里数*5元/km</w:t>
      </w:r>
    </w:p>
    <w:p w14:paraId="6D5CE4A7">
      <w:pPr>
        <w:rPr>
          <w:rFonts w:hint="default"/>
          <w:b/>
          <w:bCs/>
          <w:lang w:val="en-US" w:eastAsia="zh-CN"/>
        </w:rPr>
      </w:pPr>
      <w:r>
        <w:rPr>
          <w:rFonts w:hint="default"/>
          <w:b/>
          <w:bCs/>
          <w:lang w:val="en-US" w:eastAsia="zh-CN"/>
        </w:rPr>
        <w:t>续租</w:t>
      </w:r>
    </w:p>
    <w:p w14:paraId="2606AC4B">
      <w:pPr>
        <w:rPr>
          <w:rFonts w:hint="default"/>
          <w:lang w:val="en-US" w:eastAsia="zh-CN"/>
        </w:rPr>
      </w:pPr>
      <w:r>
        <w:rPr>
          <w:rFonts w:hint="default"/>
          <w:lang w:val="en-US" w:eastAsia="zh-CN"/>
        </w:rPr>
        <w:t>若续租申请成功，续租租金以当日价格为准。</w:t>
      </w:r>
    </w:p>
    <w:p w14:paraId="43001575">
      <w:pPr>
        <w:rPr>
          <w:rFonts w:hint="default"/>
          <w:lang w:val="en-US" w:eastAsia="zh-CN"/>
        </w:rPr>
      </w:pPr>
      <w:r>
        <w:rPr>
          <w:rFonts w:hint="default"/>
          <w:lang w:val="en-US" w:eastAsia="zh-CN"/>
        </w:rPr>
        <w:t>租期按照"已租+续租"的总时间计算，基础保障费用正常收取，如购买优享服务的订单按照增加的租赁天数收取优享服务费</w:t>
      </w:r>
    </w:p>
    <w:p w14:paraId="0D042356">
      <w:pPr>
        <w:rPr>
          <w:rFonts w:hint="default"/>
          <w:lang w:val="en-US" w:eastAsia="zh-CN"/>
        </w:rPr>
      </w:pPr>
      <w:r>
        <w:rPr>
          <w:rFonts w:hint="default"/>
          <w:lang w:val="en-US" w:eastAsia="zh-CN"/>
        </w:rPr>
        <w:t>在门店营业时间范围内办理续租手续，商家夜间服务时间办理可能需额外支付夜间服务费。</w:t>
      </w:r>
    </w:p>
    <w:p w14:paraId="54309D1E">
      <w:pPr>
        <w:rPr>
          <w:rFonts w:hint="default"/>
          <w:lang w:val="en-US" w:eastAsia="zh-CN"/>
        </w:rPr>
      </w:pPr>
    </w:p>
    <w:p w14:paraId="742DBA1E">
      <w:pPr>
        <w:rPr>
          <w:rFonts w:hint="default"/>
          <w:b/>
          <w:bCs/>
          <w:lang w:val="en-US" w:eastAsia="zh-CN"/>
        </w:rPr>
      </w:pPr>
      <w:r>
        <w:rPr>
          <w:rFonts w:hint="default"/>
          <w:b/>
          <w:bCs/>
          <w:lang w:val="en-US" w:eastAsia="zh-CN"/>
        </w:rPr>
        <w:t>临时上门送取车费用</w:t>
      </w:r>
    </w:p>
    <w:p w14:paraId="6EA3C0FF">
      <w:pPr>
        <w:rPr>
          <w:rFonts w:hint="default"/>
          <w:lang w:val="en-US" w:eastAsia="zh-CN"/>
        </w:rPr>
      </w:pPr>
      <w:r>
        <w:rPr>
          <w:rFonts w:hint="default"/>
          <w:lang w:val="en-US" w:eastAsia="zh-CN"/>
        </w:rPr>
        <w:t>临时上门送取车费用是指，用户临时变更取送车方式或取送地点产生的费用，按里程费收取，里程费:最高不超过2元/公里，以导航所示出发点到送车点来回公里数为准，若因用户指定送取车地点为违停地点所产生违章或产生了停车费，费用需由客户自行承担。</w:t>
      </w:r>
    </w:p>
    <w:p w14:paraId="13C8E318">
      <w:pPr>
        <w:rPr>
          <w:rFonts w:hint="default"/>
          <w:b/>
          <w:bCs/>
          <w:lang w:val="en-US" w:eastAsia="zh-CN"/>
        </w:rPr>
      </w:pPr>
      <w:r>
        <w:rPr>
          <w:rFonts w:hint="default"/>
          <w:b/>
          <w:bCs/>
          <w:lang w:val="en-US" w:eastAsia="zh-CN"/>
        </w:rPr>
        <w:t>车辆更换费用定价标准</w:t>
      </w:r>
    </w:p>
    <w:p w14:paraId="29645134">
      <w:pPr>
        <w:rPr>
          <w:rFonts w:hint="default"/>
          <w:lang w:val="en-US" w:eastAsia="zh-CN"/>
        </w:rPr>
      </w:pPr>
      <w:r>
        <w:rPr>
          <w:rFonts w:hint="default"/>
          <w:lang w:val="en-US" w:eastAsia="zh-CN"/>
        </w:rPr>
        <w:t>满足下列任一条件就收费:</w:t>
      </w:r>
    </w:p>
    <w:p w14:paraId="198A5797">
      <w:pPr>
        <w:numPr>
          <w:ilvl w:val="0"/>
          <w:numId w:val="2"/>
        </w:numPr>
        <w:rPr>
          <w:rFonts w:hint="default"/>
          <w:lang w:val="en-US" w:eastAsia="zh-CN"/>
        </w:rPr>
      </w:pPr>
      <w:r>
        <w:rPr>
          <w:rFonts w:hint="default"/>
          <w:lang w:val="en-US" w:eastAsia="zh-CN"/>
        </w:rPr>
        <w:t>外观出现穿孔;2.外观出现开裂;3.外观件脱落;4.外观件遗落;5.外观筋线处变形且有死褶;6.外观出现大面积刮伤;</w:t>
      </w:r>
    </w:p>
    <w:p w14:paraId="4AE75C17">
      <w:pPr>
        <w:widowControl w:val="0"/>
        <w:numPr>
          <w:numId w:val="0"/>
        </w:numPr>
        <w:jc w:val="both"/>
        <w:rPr>
          <w:rFonts w:hint="default"/>
          <w:lang w:val="en-US" w:eastAsia="zh-CN"/>
        </w:rPr>
      </w:pPr>
    </w:p>
    <w:p w14:paraId="42D09E84">
      <w:pPr>
        <w:widowControl w:val="0"/>
        <w:numPr>
          <w:numId w:val="0"/>
        </w:numPr>
        <w:jc w:val="both"/>
        <w:rPr>
          <w:rFonts w:hint="default"/>
          <w:lang w:val="en-US" w:eastAsia="zh-CN"/>
        </w:rPr>
      </w:pPr>
      <w:r>
        <w:rPr>
          <w:rFonts w:hint="default"/>
          <w:lang w:val="en-US" w:eastAsia="zh-CN"/>
        </w:rPr>
        <w:t>随车物品损失费</w:t>
      </w:r>
    </w:p>
    <w:p w14:paraId="1A6E6767">
      <w:pPr>
        <w:widowControl w:val="0"/>
        <w:numPr>
          <w:numId w:val="0"/>
        </w:numPr>
        <w:jc w:val="both"/>
        <w:rPr>
          <w:rFonts w:hint="default"/>
          <w:lang w:val="en-US" w:eastAsia="zh-CN"/>
        </w:rPr>
      </w:pPr>
      <w:r>
        <w:rPr>
          <w:rFonts w:hint="default"/>
          <w:lang w:val="en-US" w:eastAsia="zh-CN"/>
        </w:rPr>
        <w:t>车内随车设备和物品不在保障赔付范围内，车辆租期如有遗失或损坏，需要照价赔偿，具体以当地4s店或维修</w:t>
      </w:r>
    </w:p>
    <w:p w14:paraId="4639AB10">
      <w:pPr>
        <w:widowControl w:val="0"/>
        <w:numPr>
          <w:numId w:val="0"/>
        </w:numPr>
        <w:jc w:val="both"/>
        <w:rPr>
          <w:rFonts w:hint="default"/>
          <w:lang w:val="en-US" w:eastAsia="zh-CN"/>
        </w:rPr>
      </w:pPr>
    </w:p>
    <w:p w14:paraId="0C72B919">
      <w:pPr>
        <w:widowControl w:val="0"/>
        <w:numPr>
          <w:numId w:val="0"/>
        </w:numPr>
        <w:jc w:val="both"/>
        <w:rPr>
          <w:rFonts w:hint="default"/>
          <w:lang w:val="en-US" w:eastAsia="zh-CN"/>
        </w:rPr>
      </w:pPr>
      <w:r>
        <w:rPr>
          <w:rFonts w:hint="default"/>
          <w:lang w:val="en-US" w:eastAsia="zh-CN"/>
        </w:rPr>
        <w:t>道路救援:</w:t>
      </w:r>
    </w:p>
    <w:p w14:paraId="359D752F">
      <w:pPr>
        <w:widowControl w:val="0"/>
        <w:numPr>
          <w:numId w:val="0"/>
        </w:numPr>
        <w:jc w:val="both"/>
        <w:rPr>
          <w:rFonts w:hint="default"/>
          <w:lang w:val="en-US" w:eastAsia="zh-CN"/>
        </w:rPr>
      </w:pPr>
      <w:r>
        <w:rPr>
          <w:rFonts w:hint="default"/>
          <w:lang w:val="en-US" w:eastAsia="zh-CN"/>
        </w:rPr>
        <w:t>1更换轮胎、拖车牵引、吊装救援:根据当地市场价格和修理厂报价而定</w:t>
      </w:r>
    </w:p>
    <w:p w14:paraId="30CE9BAA">
      <w:pPr>
        <w:widowControl w:val="0"/>
        <w:numPr>
          <w:numId w:val="0"/>
        </w:numPr>
        <w:jc w:val="both"/>
        <w:rPr>
          <w:rFonts w:hint="default"/>
          <w:lang w:val="en-US" w:eastAsia="zh-CN"/>
        </w:rPr>
      </w:pPr>
      <w:r>
        <w:rPr>
          <w:rFonts w:hint="default"/>
          <w:lang w:val="en-US" w:eastAsia="zh-CN"/>
        </w:rPr>
        <w:t>2紧急送油、加水、现场抢修、搭电、送备用钥匙:离门店50公里内，收取100元/次上门服务费，距离超出部分与门店另议3现场抢修额外收取维修费200元/次;</w:t>
      </w:r>
    </w:p>
    <w:p w14:paraId="08D0F260">
      <w:pPr>
        <w:widowControl w:val="0"/>
        <w:numPr>
          <w:numId w:val="0"/>
        </w:numPr>
        <w:jc w:val="both"/>
        <w:rPr>
          <w:rFonts w:hint="default"/>
          <w:lang w:val="en-US" w:eastAsia="zh-CN"/>
        </w:rPr>
      </w:pPr>
      <w:r>
        <w:rPr>
          <w:rFonts w:hint="default"/>
          <w:lang w:val="en-US" w:eastAsia="zh-CN"/>
        </w:rPr>
        <w:t>以上客户还需承担停车费、过路费、高速费、配件费、加油实际油费等，具体以实际为准;申请道路救援服务后，客户自行取消救援，可能仍将收取费用，具体以实际为准</w:t>
      </w:r>
    </w:p>
    <w:p w14:paraId="1AFF3096">
      <w:pPr>
        <w:widowControl w:val="0"/>
        <w:numPr>
          <w:numId w:val="0"/>
        </w:numPr>
        <w:jc w:val="both"/>
        <w:rPr>
          <w:rFonts w:hint="default"/>
          <w:lang w:val="en-US" w:eastAsia="zh-CN"/>
        </w:rPr>
      </w:pPr>
    </w:p>
    <w:p w14:paraId="34393A4C">
      <w:pPr>
        <w:widowControl w:val="0"/>
        <w:numPr>
          <w:numId w:val="0"/>
        </w:numPr>
        <w:jc w:val="both"/>
        <w:rPr>
          <w:rFonts w:hint="default"/>
          <w:b/>
          <w:bCs/>
          <w:lang w:val="en-US" w:eastAsia="zh-CN"/>
        </w:rPr>
      </w:pPr>
      <w:r>
        <w:rPr>
          <w:rFonts w:hint="default"/>
          <w:b/>
          <w:bCs/>
          <w:lang w:val="en-US" w:eastAsia="zh-CN"/>
        </w:rPr>
        <w:t>违章处理</w:t>
      </w:r>
    </w:p>
    <w:p w14:paraId="057A84BB">
      <w:pPr>
        <w:widowControl w:val="0"/>
        <w:numPr>
          <w:numId w:val="0"/>
        </w:numPr>
        <w:jc w:val="both"/>
        <w:rPr>
          <w:rFonts w:hint="default"/>
          <w:lang w:val="en-US" w:eastAsia="zh-CN"/>
        </w:rPr>
      </w:pPr>
      <w:r>
        <w:rPr>
          <w:rFonts w:hint="default"/>
          <w:lang w:val="en-US" w:eastAsia="zh-CN"/>
        </w:rPr>
        <w:t>用期间如有违章，行承诺将于实际还后15个工作日内，以电话/短信/微信的方式通知客人;</w:t>
      </w:r>
    </w:p>
    <w:p w14:paraId="69C83958">
      <w:pPr>
        <w:widowControl w:val="0"/>
        <w:numPr>
          <w:numId w:val="0"/>
        </w:numPr>
        <w:jc w:val="both"/>
        <w:rPr>
          <w:rFonts w:hint="default"/>
          <w:lang w:val="en-US" w:eastAsia="zh-CN"/>
        </w:rPr>
      </w:pPr>
      <w:r>
        <w:rPr>
          <w:rFonts w:hint="default"/>
          <w:lang w:val="en-US" w:eastAsia="zh-CN"/>
        </w:rPr>
        <w:t>客人需在被通知日起(包括当天)7个工作日内自行处理;</w:t>
      </w:r>
    </w:p>
    <w:p w14:paraId="77E09FB2">
      <w:pPr>
        <w:widowControl w:val="0"/>
        <w:numPr>
          <w:numId w:val="0"/>
        </w:numPr>
        <w:jc w:val="both"/>
        <w:rPr>
          <w:rFonts w:hint="default"/>
          <w:lang w:val="en-US" w:eastAsia="zh-CN"/>
        </w:rPr>
      </w:pPr>
      <w:r>
        <w:rPr>
          <w:rFonts w:hint="default"/>
          <w:lang w:val="en-US" w:eastAsia="zh-CN"/>
        </w:rPr>
        <w:t>如果承租方决定自行处理违章借用行驶证，需缴纳不超过500元的行驶证借用押金，行驶证寄回后进行退还。在承租方收到行驶证后(以物流签收日期为准)的7个工作日内，支持用户免费借用行驶证，超过7个工作日后可按照100元/天收取违约金;</w:t>
      </w:r>
    </w:p>
    <w:p w14:paraId="5E76D495">
      <w:pPr>
        <w:widowControl w:val="0"/>
        <w:numPr>
          <w:numId w:val="0"/>
        </w:numPr>
        <w:jc w:val="both"/>
        <w:rPr>
          <w:rFonts w:hint="default"/>
          <w:lang w:val="en-US" w:eastAsia="zh-CN"/>
        </w:rPr>
      </w:pPr>
      <w:r>
        <w:rPr>
          <w:rFonts w:hint="default"/>
          <w:lang w:val="en-US" w:eastAsia="zh-CN"/>
        </w:rPr>
        <w:t>如客人超时未处理违章，将从押金中扣除相应金额作为违章罚金及违约金，剩余退还。如押金不足以抵偿全部损失，服务商有权根据实际损失向客人方追偿;</w:t>
      </w:r>
    </w:p>
    <w:p w14:paraId="633DB5E7">
      <w:pPr>
        <w:widowControl w:val="0"/>
        <w:numPr>
          <w:numId w:val="0"/>
        </w:numPr>
        <w:jc w:val="both"/>
        <w:rPr>
          <w:rFonts w:hint="eastAsia"/>
          <w:lang w:val="en-US" w:eastAsia="zh-CN"/>
        </w:rPr>
      </w:pPr>
      <w:r>
        <w:rPr>
          <w:rFonts w:hint="default"/>
          <w:lang w:val="en-US" w:eastAsia="zh-CN"/>
        </w:rPr>
        <w:t>无扣分零罚款违章:不收取违章违约金;单条违章扣分低于12分:违章违约金=违章罚款金额+300元/分+300元/条违章;单条违章扣分12分:违章违约金=违章罚款金额+16000元/12分+300元/条违章;注:违章罚款金额以违章罚款处罚决定书罚款金额</w:t>
      </w:r>
      <w:r>
        <w:rPr>
          <w:rFonts w:hint="eastAsia"/>
          <w:lang w:val="en-US" w:eastAsia="zh-CN"/>
        </w:rPr>
        <w:t>为准。</w:t>
      </w:r>
    </w:p>
    <w:p w14:paraId="69946465">
      <w:pPr>
        <w:widowControl w:val="0"/>
        <w:numPr>
          <w:numId w:val="0"/>
        </w:numPr>
        <w:jc w:val="both"/>
        <w:rPr>
          <w:rFonts w:hint="eastAsia"/>
          <w:lang w:val="en-US" w:eastAsia="zh-CN"/>
        </w:rPr>
      </w:pPr>
    </w:p>
    <w:p w14:paraId="6D653574">
      <w:pPr>
        <w:widowControl w:val="0"/>
        <w:numPr>
          <w:numId w:val="0"/>
        </w:numPr>
        <w:jc w:val="both"/>
        <w:rPr>
          <w:rFonts w:hint="default"/>
          <w:b/>
          <w:bCs/>
          <w:lang w:val="en-US" w:eastAsia="zh-CN"/>
        </w:rPr>
      </w:pPr>
      <w:r>
        <w:rPr>
          <w:rFonts w:hint="default"/>
          <w:b/>
          <w:bCs/>
          <w:lang w:val="en-US" w:eastAsia="zh-CN"/>
        </w:rPr>
        <w:t>ETC费用</w:t>
      </w:r>
    </w:p>
    <w:p w14:paraId="6EEFBAAE">
      <w:pPr>
        <w:widowControl w:val="0"/>
        <w:numPr>
          <w:numId w:val="0"/>
        </w:numPr>
        <w:jc w:val="both"/>
        <w:rPr>
          <w:rFonts w:hint="default"/>
          <w:lang w:val="en-US" w:eastAsia="zh-CN"/>
        </w:rPr>
      </w:pPr>
      <w:r>
        <w:rPr>
          <w:rFonts w:hint="default"/>
          <w:lang w:val="en-US" w:eastAsia="zh-CN"/>
        </w:rPr>
        <w:t>行程中如果使用商家提供的ETC设备，产生的ETC费用将按实际发生收取费用</w:t>
      </w:r>
    </w:p>
    <w:p w14:paraId="69E57291">
      <w:pPr>
        <w:widowControl w:val="0"/>
        <w:numPr>
          <w:numId w:val="0"/>
        </w:numPr>
        <w:jc w:val="both"/>
        <w:rPr>
          <w:rFonts w:hint="default"/>
          <w:lang w:val="en-US" w:eastAsia="zh-CN"/>
        </w:rPr>
      </w:pPr>
    </w:p>
    <w:p w14:paraId="0B5A1BA1">
      <w:pPr>
        <w:widowControl w:val="0"/>
        <w:numPr>
          <w:numId w:val="0"/>
        </w:numPr>
        <w:jc w:val="both"/>
        <w:rPr>
          <w:rFonts w:hint="default"/>
          <w:b/>
          <w:bCs/>
          <w:lang w:val="en-US" w:eastAsia="zh-CN"/>
        </w:rPr>
      </w:pPr>
      <w:r>
        <w:rPr>
          <w:rFonts w:hint="default"/>
          <w:b/>
          <w:bCs/>
          <w:lang w:val="en-US" w:eastAsia="zh-CN"/>
        </w:rPr>
        <w:t>清洁费</w:t>
      </w:r>
    </w:p>
    <w:p w14:paraId="7668A57E">
      <w:pPr>
        <w:widowControl w:val="0"/>
        <w:numPr>
          <w:numId w:val="0"/>
        </w:numPr>
        <w:jc w:val="both"/>
        <w:rPr>
          <w:rFonts w:hint="default"/>
          <w:lang w:val="en-US" w:eastAsia="zh-CN"/>
        </w:rPr>
      </w:pPr>
      <w:r>
        <w:rPr>
          <w:rFonts w:hint="default"/>
          <w:lang w:val="en-US" w:eastAsia="zh-CN"/>
        </w:rPr>
        <w:t>请您保持还车时的车辆卫生，如果还车时车辆存在卫生问题，您可能需要承担车辆清洁费，商家收取清洁费不高于市场价格</w:t>
      </w:r>
    </w:p>
    <w:p w14:paraId="1799F667">
      <w:pPr>
        <w:widowControl w:val="0"/>
        <w:numPr>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20E94"/>
    <w:multiLevelType w:val="singleLevel"/>
    <w:tmpl w:val="04120E94"/>
    <w:lvl w:ilvl="0" w:tentative="0">
      <w:start w:val="1"/>
      <w:numFmt w:val="decimal"/>
      <w:lvlText w:val="(%1)"/>
      <w:lvlJc w:val="left"/>
      <w:pPr>
        <w:tabs>
          <w:tab w:val="left" w:pos="312"/>
        </w:tabs>
      </w:pPr>
    </w:lvl>
  </w:abstractNum>
  <w:abstractNum w:abstractNumId="1">
    <w:nsid w:val="4CB5F10B"/>
    <w:multiLevelType w:val="singleLevel"/>
    <w:tmpl w:val="4CB5F10B"/>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1204C8"/>
    <w:rsid w:val="3B120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2026-01-23T08:37:00Z</dcterms:created>
  <dc:creator>杨森</dc:creator>
  <cp:lastModifiedBy>杨森</cp:lastModifiedBy>
  <dcterms:modified xsi:type="dcterms:W3CDTF">2026-01-23T08:55:36Z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0D67E40E80D54B6C9BBEAEF1543F85B1_11</vt:lpwstr>
  </property>
  <property fmtid="{D5CDD505-2E9C-101B-9397-08002B2CF9AE}" pid="4" name="KSOTemplateDocerSaveRecord">
    <vt:lpwstr>eyJoZGlkIjoiNmFhZjE4OGNlMjYxMzUyMTU0OWM0MTI0ZWRmYWI1MTQiLCJ1c2VySWQiOiIzNDU2MjEzODUifQ==</vt:lpwstr>
  </property>
</Properties>
</file>