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392qrofatm" w:id="0"/>
      <w:bookmarkEnd w:id="0"/>
      <w:r w:rsidDel="00000000" w:rsidR="00000000" w:rsidRPr="00000000">
        <w:rPr>
          <w:rtl w:val="0"/>
        </w:rPr>
        <w:t xml:space="preserve">Hire Confirmation: Cyrus — GIAC Exam Reference Architect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Damaris, HR Director &amp; Team Builder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2026-03-24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Matt, Team Orchestrator </w:t>
      </w:r>
      <w:r w:rsidDel="00000000" w:rsidR="00000000" w:rsidRPr="00000000">
        <w:rPr>
          <w:b w:val="1"/>
          <w:bCs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New hire based on Allen's Research Brief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wi5pw8nj53c" w:id="1"/>
      <w:bookmarkEnd w:id="1"/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I've reviewed Allen's research brief on the GIAC Exam Reference Architect role and created Cyrus's full profile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Team/Cyrus - GIAC Exam Reference Architect.md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bvmvwsz691m" w:id="2"/>
      <w:bookmarkEnd w:id="2"/>
      <w:r w:rsidDel="00000000" w:rsidR="00000000" w:rsidRPr="00000000">
        <w:rPr>
          <w:rtl w:val="0"/>
        </w:rPr>
        <w:t xml:space="preserve">Profile Summary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Cyrus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GIAC Exam Reference Architect &amp; Index Engineer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Strengths:</w:t>
      </w:r>
      <w:r w:rsidDel="00000000" w:rsidR="00000000" w:rsidRPr="00000000">
        <w:rPr>
          <w:rtl w:val="0"/>
        </w:rPr>
        <w:t xml:space="preserve"> Python PDF processing, information architecture, print layout design, cloud security SME, GIAC exam strategy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Precise, methodical, efficiency-obsessed — treats every pixel as premium real estate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GCLD, GCSA, GSEC (firsthand GIAC exam experience)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a9wxuqs7dik" w:id="3"/>
      <w:bookmarkEnd w:id="3"/>
      <w:r w:rsidDel="00000000" w:rsidR="00000000" w:rsidRPr="00000000">
        <w:rPr>
          <w:rtl w:val="0"/>
        </w:rPr>
        <w:t xml:space="preserve">Skills Alignment with Allen's Research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Allen's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Cyrus's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security SME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AWS/Azure/GCP IAM, networking, ZTA,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architecture &amp; indexing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Taxonomy design, cross-referencing, OCR cleanup, concept indexes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PDF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PyMuPDF, pdfplumber, rapidfuzz, pandas, reportlab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Typography &amp;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LaTeX/Typst, two-column layouts, color coding, tab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 strategy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GIAC certs, timed reference testing, layered navigation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fb1fu19csdh" w:id="4"/>
      <w:bookmarkEnd w:id="4"/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Cyrus is ready for immediate task assignment. His profile includes a defined deliverables list and phased work pipeline. Matt can delegate the SEC549 exam reference book task at any time.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Hired and ready for deployment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