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</w:t>
      </w:r>
      <w:r>
        <w:rPr/>
        <w:t xml:space="preserve">able for the ECMWF 2D parameters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89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26"/>
        <w:gridCol w:w="1339"/>
        <w:gridCol w:w="1912"/>
        <w:gridCol w:w="1931"/>
      </w:tblGrid>
      <w:tr>
        <w:trPr>
          <w:tblHeader w:val="true"/>
        </w:trPr>
        <w:tc>
          <w:tcPr>
            <w:tcW w:w="3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Short Name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metre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2t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167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metre dewpoint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2d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metre U wind component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10u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m/s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metre V wind component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10v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m/s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metre U wind component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100u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m/s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metre V wind component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100v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181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m/s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Mean sea level pressure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msl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151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cloud cover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tcc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0-1 (fraction)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column water vapour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tcwv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182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kg/m^2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column cloud liquid water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tclw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kg/m^2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column cloud ice water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tciw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233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kg/m^2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Sea-surface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sst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193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Sea-ice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sit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234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altitude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orog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 area fraction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0-1 (fraction)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precipitation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tp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Snowfall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sf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110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mwater equivalent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Snow depth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sd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Snow cover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sfcc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0-1 (fraction)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Snow density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sd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111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kg/m^3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metre maximum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2tx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metre minimum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2tn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metre wind gust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10fg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m/s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sensible heat flux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sshf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170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latent heat flux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slhf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171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solar radiation downwards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ssrd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thermal radiation downwards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strd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173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net solar radiation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174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Surface net thermal radiation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Top net solar radiation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tsr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Top incoming solar radiation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tisr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177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Top net thermal radiation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ttr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Eastward turbulent surface stress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ets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237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Northward turbulent surface stress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nts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N/m^2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Evaporation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Runoff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Sea-ice cover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sice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0-1 (fraction)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Soil temperature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varies by soil level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Volumetric soil moisture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varies by soil level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m3/m3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Orography / surface altitude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orog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Land-sea mask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landsea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0-1 (fraction)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/>
        <w:t>If you want, I can format this table further or provide it in another form. Let me know!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301</Words>
  <Characters>1404</Characters>
  <CharactersWithSpaces>1536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2025-08-04T12:23:54Z</dcterms:created>
  <dc:creator/>
  <dc:description/>
  <dc:language>en-US</dc:language>
  <cp:lastModifiedBy/>
  <dcterms:modified xsi:type="dcterms:W3CDTF">2025-08-04T12:26:44Z</dcterms:modified>
  <cp:revision>1</cp:revision>
  <dc:subject/>
  <dc:title/>
</cp:coreProperties>
</file>