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 Sınıf Öğrendiklerimizi Değerlendirelim 26 – 30 Ekim 2026</dc:title>
  <dc:subject/>
  <dc:creator>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