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67C6" w14:textId="77777777" w:rsidR="00450902" w:rsidRDefault="00450902" w:rsidP="00450902">
      <w:pPr>
        <w:pStyle w:val="a3"/>
        <w:wordWrap/>
        <w:spacing w:line="240" w:lineRule="auto"/>
        <w:jc w:val="center"/>
      </w:pPr>
      <w:r>
        <w:rPr>
          <w:rFonts w:ascii="바탕체" w:eastAsia="바탕체" w:hAnsi="바탕체" w:hint="eastAsia"/>
          <w:sz w:val="24"/>
          <w:szCs w:val="24"/>
        </w:rPr>
        <w:t>【발명의 설명】</w:t>
      </w:r>
    </w:p>
    <w:p w14:paraId="56940D8A" w14:textId="77777777" w:rsidR="00450902" w:rsidRDefault="00450902" w:rsidP="00450902">
      <w:pPr>
        <w:pStyle w:val="a3"/>
        <w:spacing w:line="240" w:lineRule="auto"/>
      </w:pPr>
      <w:r>
        <w:rPr>
          <w:rFonts w:ascii="바탕체" w:eastAsia="바탕체" w:hAnsi="바탕체" w:hint="eastAsia"/>
          <w:sz w:val="24"/>
          <w:szCs w:val="24"/>
        </w:rPr>
        <w:t>【발명의 명칭】</w:t>
      </w:r>
    </w:p>
    <w:p w14:paraId="08D85595" w14:textId="77777777" w:rsidR="00450902" w:rsidRDefault="00450902" w:rsidP="00450902">
      <w:pPr>
        <w:pStyle w:val="a3"/>
        <w:spacing w:line="240" w:lineRule="auto"/>
        <w:ind w:firstLine="800"/>
        <w:rPr>
          <w:rFonts w:ascii="바탕체" w:eastAsia="바탕체" w:hAnsi="바탕체"/>
          <w:sz w:val="24"/>
          <w:szCs w:val="24"/>
        </w:rPr>
      </w:pPr>
      <w:proofErr w:type="spellStart"/>
      <w:r>
        <w:rPr>
          <w:rFonts w:ascii="바탕체" w:eastAsia="바탕체" w:hAnsi="바탕체" w:hint="eastAsia"/>
          <w:sz w:val="24"/>
          <w:szCs w:val="24"/>
        </w:rPr>
        <w:t>어깨끈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탈부착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조리개 가방 {Detachable Shoulder Strap Drawstring Rucksack}</w:t>
      </w:r>
    </w:p>
    <w:p w14:paraId="34DECC7B" w14:textId="77777777" w:rsidR="00450902" w:rsidRDefault="00450902" w:rsidP="00450902">
      <w:pPr>
        <w:pStyle w:val="a3"/>
        <w:spacing w:line="240" w:lineRule="auto"/>
        <w:ind w:firstLine="800"/>
      </w:pPr>
    </w:p>
    <w:p w14:paraId="3A102C74" w14:textId="77777777" w:rsidR="00450902" w:rsidRDefault="00450902" w:rsidP="00450902">
      <w:pPr>
        <w:pStyle w:val="a3"/>
        <w:spacing w:line="240" w:lineRule="auto"/>
        <w:ind w:firstLine="800"/>
        <w:rPr>
          <w:rFonts w:hint="eastAsia"/>
        </w:rPr>
      </w:pPr>
    </w:p>
    <w:p w14:paraId="6E57DE90" w14:textId="77777777" w:rsidR="00450902" w:rsidRDefault="00450902" w:rsidP="00450902">
      <w:pPr>
        <w:pStyle w:val="a3"/>
        <w:spacing w:line="240" w:lineRule="auto"/>
      </w:pPr>
      <w:r>
        <w:rPr>
          <w:rFonts w:ascii="바탕체" w:eastAsia="바탕체" w:hAnsi="바탕체" w:hint="eastAsia"/>
          <w:sz w:val="24"/>
          <w:szCs w:val="24"/>
        </w:rPr>
        <w:t>【기술분야】</w:t>
      </w:r>
    </w:p>
    <w:p w14:paraId="3C022550" w14:textId="77777777" w:rsidR="00450902" w:rsidRDefault="00450902" w:rsidP="00450902">
      <w:pPr>
        <w:pStyle w:val="a3"/>
        <w:spacing w:line="240" w:lineRule="auto"/>
        <w:ind w:firstLine="8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본 발명은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어깨끈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탈부착이 가능한 조리개 개폐 방식의 가방에 관한 것으로, 보다 상세하게는 조리개 방식으로 개폐가 가능하며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어깨끈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탈부착이 가능해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어깨끈을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교체해 사용할 수 있는 가방이다.</w:t>
      </w:r>
    </w:p>
    <w:p w14:paraId="3F918575" w14:textId="77777777" w:rsidR="00450902" w:rsidRDefault="00450902" w:rsidP="00450902">
      <w:pPr>
        <w:pStyle w:val="a3"/>
        <w:spacing w:line="240" w:lineRule="auto"/>
        <w:ind w:firstLine="800"/>
      </w:pPr>
    </w:p>
    <w:p w14:paraId="395E303A" w14:textId="77777777" w:rsidR="00450902" w:rsidRDefault="00450902" w:rsidP="00450902">
      <w:pPr>
        <w:pStyle w:val="a3"/>
        <w:spacing w:line="240" w:lineRule="auto"/>
      </w:pPr>
      <w:r>
        <w:rPr>
          <w:rFonts w:ascii="바탕체" w:eastAsia="바탕체" w:hAnsi="바탕체" w:hint="eastAsia"/>
          <w:sz w:val="24"/>
          <w:szCs w:val="24"/>
        </w:rPr>
        <w:t>【발명의 배경이 되는 기술】</w:t>
      </w:r>
    </w:p>
    <w:p w14:paraId="6D6CE374" w14:textId="77777777" w:rsidR="00450902" w:rsidRDefault="00450902" w:rsidP="00450902">
      <w:pPr>
        <w:pStyle w:val="a3"/>
        <w:spacing w:line="240" w:lineRule="auto"/>
        <w:ind w:firstLine="800"/>
        <w:rPr>
          <w:rFonts w:ascii="바탕체" w:eastAsia="바탕체" w:hAnsi="바탕체"/>
          <w:sz w:val="24"/>
          <w:szCs w:val="24"/>
        </w:rPr>
      </w:pPr>
      <w:proofErr w:type="spellStart"/>
      <w:r>
        <w:rPr>
          <w:rFonts w:ascii="바탕체" w:eastAsia="바탕체" w:hAnsi="바탕체" w:hint="eastAsia"/>
          <w:sz w:val="24"/>
          <w:szCs w:val="24"/>
        </w:rPr>
        <w:t>백팩은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가방 내용물의 하중을 양쪽 어깨에 분산시킬 수 있으며 착용한 상태로 두 팔을 자유롭게 사용할 수 있다는 장점 때문에 널리 사용된다.</w:t>
      </w:r>
    </w:p>
    <w:p w14:paraId="0A759067" w14:textId="77777777" w:rsidR="00450902" w:rsidRDefault="00450902" w:rsidP="00450902">
      <w:pPr>
        <w:pStyle w:val="a3"/>
        <w:spacing w:line="240" w:lineRule="auto"/>
        <w:ind w:firstLine="800"/>
      </w:pPr>
    </w:p>
    <w:p w14:paraId="055ED6CD" w14:textId="77777777" w:rsidR="00450902" w:rsidRDefault="00450902" w:rsidP="00450902">
      <w:pPr>
        <w:pStyle w:val="a3"/>
        <w:spacing w:line="240" w:lineRule="auto"/>
        <w:ind w:firstLine="8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그러나,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백팩은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보다 큰 용량을 지닌 가방의 보조로 사용될 경우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어깨끈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때문에 불편함을 발생시킨다.</w:t>
      </w:r>
    </w:p>
    <w:p w14:paraId="158FB028" w14:textId="77777777" w:rsidR="00450902" w:rsidRDefault="00450902" w:rsidP="00450902">
      <w:pPr>
        <w:pStyle w:val="a3"/>
        <w:spacing w:line="240" w:lineRule="auto"/>
        <w:ind w:firstLine="800"/>
      </w:pPr>
    </w:p>
    <w:p w14:paraId="22631B1D" w14:textId="77777777" w:rsidR="00450902" w:rsidRDefault="00450902" w:rsidP="00450902">
      <w:pPr>
        <w:pStyle w:val="a3"/>
        <w:spacing w:line="240" w:lineRule="auto"/>
        <w:ind w:firstLine="8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또한 가방과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어깨끈이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연결되는 가방의 상단 연결부와 양쪽 하단 연결부에 과도한 힘이 가해져 오래 사용할 경우 뜯어지는 문제가 발생한다.</w:t>
      </w:r>
    </w:p>
    <w:p w14:paraId="49B048C7" w14:textId="77777777" w:rsidR="00450902" w:rsidRDefault="00450902" w:rsidP="00450902">
      <w:pPr>
        <w:pStyle w:val="a3"/>
        <w:spacing w:line="240" w:lineRule="auto"/>
        <w:ind w:firstLine="800"/>
      </w:pPr>
    </w:p>
    <w:p w14:paraId="4E8E594D" w14:textId="77777777" w:rsidR="00450902" w:rsidRDefault="00450902" w:rsidP="00450902">
      <w:pPr>
        <w:pStyle w:val="a3"/>
        <w:spacing w:line="240" w:lineRule="auto"/>
        <w:ind w:firstLine="800"/>
        <w:rPr>
          <w:rFonts w:hint="eastAsia"/>
        </w:rPr>
      </w:pPr>
    </w:p>
    <w:p w14:paraId="4F13FA8E" w14:textId="77777777" w:rsidR="00450902" w:rsidRDefault="00450902" w:rsidP="00450902">
      <w:pPr>
        <w:pStyle w:val="a3"/>
        <w:spacing w:line="24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【선행기술문헌】</w:t>
      </w:r>
    </w:p>
    <w:p w14:paraId="3D953C37" w14:textId="77777777" w:rsidR="00450902" w:rsidRDefault="00450902" w:rsidP="00450902">
      <w:pPr>
        <w:pStyle w:val="a3"/>
        <w:spacing w:line="240" w:lineRule="auto"/>
        <w:rPr>
          <w:rFonts w:hint="eastAsia"/>
        </w:rPr>
      </w:pPr>
    </w:p>
    <w:p w14:paraId="6525DD32" w14:textId="2B5144A1" w:rsidR="00450902" w:rsidRDefault="00450902" w:rsidP="00450902">
      <w:pPr>
        <w:pStyle w:val="a3"/>
        <w:spacing w:line="24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【특허문헌】</w:t>
      </w:r>
    </w:p>
    <w:p w14:paraId="603BCF80" w14:textId="77777777" w:rsidR="00450902" w:rsidRPr="00450902" w:rsidRDefault="00450902" w:rsidP="00450902">
      <w:pPr>
        <w:pStyle w:val="a3"/>
        <w:spacing w:line="240" w:lineRule="auto"/>
        <w:rPr>
          <w:rFonts w:hint="eastAsia"/>
        </w:rPr>
      </w:pPr>
    </w:p>
    <w:p w14:paraId="3D0A7F7F" w14:textId="59254701" w:rsidR="00450902" w:rsidRDefault="00450902" w:rsidP="00450902">
      <w:pPr>
        <w:pStyle w:val="a3"/>
        <w:spacing w:line="240" w:lineRule="auto"/>
      </w:pPr>
      <w:r>
        <w:rPr>
          <w:rFonts w:ascii="바탕체" w:eastAsia="바탕체" w:hAnsi="바탕체" w:hint="eastAsia"/>
          <w:sz w:val="24"/>
          <w:szCs w:val="24"/>
        </w:rPr>
        <w:t>【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비특허문헌</w:t>
      </w:r>
      <w:proofErr w:type="spellEnd"/>
      <w:r>
        <w:rPr>
          <w:rFonts w:ascii="바탕체" w:eastAsia="바탕체" w:hAnsi="바탕체" w:hint="eastAsia"/>
          <w:sz w:val="24"/>
          <w:szCs w:val="24"/>
        </w:rPr>
        <w:t>】</w:t>
      </w:r>
    </w:p>
    <w:p w14:paraId="59803B6F" w14:textId="77777777" w:rsidR="00450902" w:rsidRDefault="00450902" w:rsidP="00450902">
      <w:pPr>
        <w:pStyle w:val="a3"/>
        <w:spacing w:line="240" w:lineRule="auto"/>
      </w:pPr>
    </w:p>
    <w:p w14:paraId="0E603EAA" w14:textId="77777777" w:rsidR="00450902" w:rsidRPr="00450902" w:rsidRDefault="00450902" w:rsidP="00450902">
      <w:pPr>
        <w:pStyle w:val="a3"/>
        <w:spacing w:line="240" w:lineRule="auto"/>
        <w:rPr>
          <w:rFonts w:hint="eastAsia"/>
        </w:rPr>
      </w:pPr>
    </w:p>
    <w:p w14:paraId="56C9F264" w14:textId="77777777" w:rsidR="00450902" w:rsidRDefault="00450902" w:rsidP="00450902">
      <w:pPr>
        <w:pStyle w:val="a3"/>
        <w:spacing w:line="24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【발명의 내용】</w:t>
      </w:r>
    </w:p>
    <w:p w14:paraId="61810A13" w14:textId="77777777" w:rsidR="00450902" w:rsidRDefault="00450902" w:rsidP="00450902">
      <w:pPr>
        <w:pStyle w:val="a3"/>
        <w:spacing w:line="240" w:lineRule="auto"/>
        <w:rPr>
          <w:rFonts w:hint="eastAsia"/>
        </w:rPr>
      </w:pPr>
    </w:p>
    <w:p w14:paraId="1C64DC91" w14:textId="77777777" w:rsidR="00450902" w:rsidRDefault="00450902" w:rsidP="00450902">
      <w:pPr>
        <w:pStyle w:val="a3"/>
        <w:spacing w:line="240" w:lineRule="auto"/>
      </w:pPr>
      <w:r>
        <w:rPr>
          <w:rFonts w:ascii="바탕체" w:eastAsia="바탕체" w:hAnsi="바탕체" w:hint="eastAsia"/>
          <w:sz w:val="24"/>
          <w:szCs w:val="24"/>
        </w:rPr>
        <w:t>【해결하고자 하는 과제】</w:t>
      </w:r>
    </w:p>
    <w:p w14:paraId="646E7247" w14:textId="77777777" w:rsidR="00450902" w:rsidRDefault="00450902" w:rsidP="00450902">
      <w:pPr>
        <w:pStyle w:val="a3"/>
        <w:spacing w:line="240" w:lineRule="auto"/>
        <w:ind w:firstLine="8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본 발명은 상술한 문제점을 해결하기 위하여 창안된 것으로서, 본 발명의 목적은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어깨끈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탈부착이 가능해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어깨끈에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문제가 발생할 경우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어깨끈만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교체해 사용할 수 있고, 보다 큰 가방의 보조 가방 역할을 할 경우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어깨끈을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떼어 내 파우치로 기능할 수 있게 하는 데 목적이 있다.</w:t>
      </w:r>
    </w:p>
    <w:p w14:paraId="4ABF23D1" w14:textId="77777777" w:rsidR="00450902" w:rsidRDefault="00450902" w:rsidP="00450902">
      <w:pPr>
        <w:pStyle w:val="a3"/>
        <w:spacing w:line="240" w:lineRule="auto"/>
        <w:ind w:firstLine="800"/>
      </w:pPr>
    </w:p>
    <w:p w14:paraId="7C22F232" w14:textId="77777777" w:rsidR="00450902" w:rsidRDefault="00450902" w:rsidP="00450902">
      <w:pPr>
        <w:pStyle w:val="a3"/>
        <w:spacing w:line="240" w:lineRule="auto"/>
      </w:pPr>
      <w:r>
        <w:rPr>
          <w:rFonts w:ascii="바탕체" w:eastAsia="바탕체" w:hAnsi="바탕체" w:hint="eastAsia"/>
          <w:sz w:val="24"/>
          <w:szCs w:val="24"/>
        </w:rPr>
        <w:t>【과제의 해결 수단】</w:t>
      </w:r>
    </w:p>
    <w:p w14:paraId="63B25149" w14:textId="77777777" w:rsidR="00450902" w:rsidRDefault="00450902" w:rsidP="00450902">
      <w:pPr>
        <w:pStyle w:val="a3"/>
        <w:spacing w:line="240" w:lineRule="auto"/>
        <w:ind w:firstLine="8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상술한 목적을 달성하기 위한 본 발명의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어깨끈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탈부착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조리개 가방은,</w:t>
      </w:r>
    </w:p>
    <w:p w14:paraId="0AD3EF17" w14:textId="77777777" w:rsidR="00450902" w:rsidRDefault="00450902" w:rsidP="00450902">
      <w:pPr>
        <w:pStyle w:val="a3"/>
        <w:spacing w:line="240" w:lineRule="auto"/>
        <w:ind w:firstLine="800"/>
      </w:pPr>
    </w:p>
    <w:p w14:paraId="4AE557BA" w14:textId="77777777" w:rsidR="00450902" w:rsidRDefault="00450902" w:rsidP="00450902">
      <w:pPr>
        <w:pStyle w:val="a3"/>
        <w:spacing w:line="240" w:lineRule="auto"/>
        <w:ind w:firstLine="8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가방 본체(100</w:t>
      </w:r>
      <w:proofErr w:type="gramStart"/>
      <w:r>
        <w:rPr>
          <w:rFonts w:ascii="바탕체" w:eastAsia="바탕체" w:hAnsi="바탕체" w:hint="eastAsia"/>
          <w:sz w:val="24"/>
          <w:szCs w:val="24"/>
        </w:rPr>
        <w:t>);는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가방 본체의 입구를 조일 수 있는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조임끈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(101);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조임끈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(101)이 통과할 수 있게 가방 본체(100)에 부착된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조임끈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고리(102);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조임끈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(101)을 이용해 조인 상태를 고정시킬 수 있는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조임끈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스토퍼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(103);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조임끈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(101)의 끝단을 마무리함과 동시에 한 손으로 잡고 당길 수 있게 하는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조임끈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클립(104);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를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포함하며,</w:t>
      </w:r>
    </w:p>
    <w:p w14:paraId="1FD7843E" w14:textId="77777777" w:rsidR="00450902" w:rsidRDefault="00450902" w:rsidP="00450902">
      <w:pPr>
        <w:pStyle w:val="a3"/>
        <w:spacing w:line="240" w:lineRule="auto"/>
        <w:ind w:firstLine="800"/>
      </w:pPr>
    </w:p>
    <w:p w14:paraId="5B635E39" w14:textId="77777777" w:rsidR="00450902" w:rsidRDefault="00450902" w:rsidP="00450902">
      <w:pPr>
        <w:pStyle w:val="a3"/>
        <w:spacing w:line="240" w:lineRule="auto"/>
        <w:ind w:firstLine="8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lastRenderedPageBreak/>
        <w:t xml:space="preserve">가방을 세로로 가로지르는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세로끈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>(110</w:t>
      </w:r>
      <w:proofErr w:type="gramStart"/>
      <w:r>
        <w:rPr>
          <w:rFonts w:ascii="바탕체" w:eastAsia="바탕체" w:hAnsi="바탕체" w:hint="eastAsia"/>
          <w:sz w:val="24"/>
          <w:szCs w:val="24"/>
        </w:rPr>
        <w:t>);은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연결고리 역할을 할 수 있는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세로끈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고리(111); 가방 본체(100) 전면에 물건을 부착할 수 있게 하는 본체 데이지 체인(112); 및, 가방을 가로로 가로지르는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가로끈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(120); 연결고리 역할을 할 수 있는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가로끈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고리(121);로 구성된다.</w:t>
      </w:r>
    </w:p>
    <w:p w14:paraId="4E8B3A1F" w14:textId="77777777" w:rsidR="00450902" w:rsidRDefault="00450902" w:rsidP="00450902">
      <w:pPr>
        <w:pStyle w:val="a3"/>
        <w:spacing w:line="240" w:lineRule="auto"/>
        <w:ind w:firstLine="800"/>
      </w:pPr>
    </w:p>
    <w:p w14:paraId="0E22A0E1" w14:textId="77777777" w:rsidR="00450902" w:rsidRDefault="00450902" w:rsidP="00450902">
      <w:pPr>
        <w:pStyle w:val="a3"/>
        <w:spacing w:line="240" w:lineRule="auto"/>
        <w:ind w:firstLine="8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가방 본체(100)와 탈부착이 가능한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가방끈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>(200</w:t>
      </w:r>
      <w:proofErr w:type="gramStart"/>
      <w:r>
        <w:rPr>
          <w:rFonts w:ascii="바탕체" w:eastAsia="바탕체" w:hAnsi="바탕체" w:hint="eastAsia"/>
          <w:sz w:val="24"/>
          <w:szCs w:val="24"/>
        </w:rPr>
        <w:t>);은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세로끈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고리(111)에 부착할 수 있는 상단 연결고리(201); 세 갈래로 갈라지는 끈들을 연결하는 삼각 고리(202);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가방끈의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길이를 조절할 수 있는 길이조절 부속(203);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가로끈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고리(121)에 부착할 수 있는 하단 연결고리(204); 휘슬(205);을 포함하며,</w:t>
      </w:r>
    </w:p>
    <w:p w14:paraId="42ADB809" w14:textId="77777777" w:rsidR="00450902" w:rsidRDefault="00450902" w:rsidP="00450902">
      <w:pPr>
        <w:pStyle w:val="a3"/>
        <w:spacing w:line="240" w:lineRule="auto"/>
        <w:ind w:firstLine="800"/>
      </w:pPr>
    </w:p>
    <w:p w14:paraId="618287FE" w14:textId="77777777" w:rsidR="00450902" w:rsidRDefault="00450902" w:rsidP="00450902">
      <w:pPr>
        <w:pStyle w:val="a3"/>
        <w:spacing w:line="240" w:lineRule="auto"/>
        <w:ind w:firstLine="8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가방의 좌우 흔들림을 방지하는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가슴끈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>(210</w:t>
      </w:r>
      <w:proofErr w:type="gramStart"/>
      <w:r>
        <w:rPr>
          <w:rFonts w:ascii="바탕체" w:eastAsia="바탕체" w:hAnsi="바탕체" w:hint="eastAsia"/>
          <w:sz w:val="24"/>
          <w:szCs w:val="24"/>
        </w:rPr>
        <w:t>);은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가슴끈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연결 부속(211);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가슴끈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좌 부속(212);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가슴끈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우 부속(213);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으로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구성되며,</w:t>
      </w:r>
    </w:p>
    <w:p w14:paraId="6B5721E1" w14:textId="77777777" w:rsidR="00450902" w:rsidRDefault="00450902" w:rsidP="00450902">
      <w:pPr>
        <w:pStyle w:val="a3"/>
        <w:spacing w:line="240" w:lineRule="auto"/>
        <w:ind w:firstLine="800"/>
      </w:pPr>
    </w:p>
    <w:p w14:paraId="67A7F436" w14:textId="77777777" w:rsidR="00450902" w:rsidRDefault="00450902" w:rsidP="00450902">
      <w:pPr>
        <w:pStyle w:val="a3"/>
        <w:spacing w:line="240" w:lineRule="auto"/>
        <w:ind w:firstLine="800"/>
        <w:rPr>
          <w:rFonts w:ascii="바탕체" w:eastAsia="바탕체" w:hAnsi="바탕체"/>
          <w:sz w:val="24"/>
          <w:szCs w:val="24"/>
        </w:rPr>
      </w:pPr>
      <w:proofErr w:type="spellStart"/>
      <w:r>
        <w:rPr>
          <w:rFonts w:ascii="바탕체" w:eastAsia="바탕체" w:hAnsi="바탕체" w:hint="eastAsia"/>
          <w:sz w:val="24"/>
          <w:szCs w:val="24"/>
        </w:rPr>
        <w:t>가방끈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(200) 위에 붙어 있는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보조끈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>(220</w:t>
      </w:r>
      <w:proofErr w:type="gramStart"/>
      <w:r>
        <w:rPr>
          <w:rFonts w:ascii="바탕체" w:eastAsia="바탕체" w:hAnsi="바탕체" w:hint="eastAsia"/>
          <w:sz w:val="24"/>
          <w:szCs w:val="24"/>
        </w:rPr>
        <w:t>);은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가방 본체 데이지 체인(112)과 같은 역할을 수행하는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가방끈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데이지 체인(221); 한 손으로 들기에 용이한 손잡이(222);로 구성된다.</w:t>
      </w:r>
    </w:p>
    <w:p w14:paraId="22C6228F" w14:textId="77777777" w:rsidR="00450902" w:rsidRDefault="00450902" w:rsidP="00450902">
      <w:pPr>
        <w:pStyle w:val="a3"/>
        <w:spacing w:line="240" w:lineRule="auto"/>
        <w:ind w:firstLine="800"/>
      </w:pPr>
    </w:p>
    <w:p w14:paraId="3150ACC3" w14:textId="77777777" w:rsidR="00450902" w:rsidRDefault="00450902" w:rsidP="00450902">
      <w:pPr>
        <w:pStyle w:val="a3"/>
        <w:spacing w:line="240" w:lineRule="auto"/>
        <w:ind w:firstLine="8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가방 본체(100) 전면에 부착된 앞주머니(300</w:t>
      </w:r>
      <w:proofErr w:type="gramStart"/>
      <w:r>
        <w:rPr>
          <w:rFonts w:ascii="바탕체" w:eastAsia="바탕체" w:hAnsi="바탕체" w:hint="eastAsia"/>
          <w:sz w:val="24"/>
          <w:szCs w:val="24"/>
        </w:rPr>
        <w:t>);는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사선으로 부착된 앞주머니 지퍼(310); 쉽게 지퍼를 여닫을 수 있게 하는 앞주머니 지퍼 손잡이(311); 구분할 필요가 있는 물건들을 수납할 수 있는 안주머니(320);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가로끈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>(120)이 지나가는 통로(330);로 구성된다.</w:t>
      </w:r>
    </w:p>
    <w:p w14:paraId="759D870C" w14:textId="77777777" w:rsidR="00450902" w:rsidRDefault="00450902" w:rsidP="00450902">
      <w:pPr>
        <w:pStyle w:val="a3"/>
        <w:spacing w:line="240" w:lineRule="auto"/>
        <w:ind w:firstLine="800"/>
      </w:pPr>
    </w:p>
    <w:p w14:paraId="7F0072F4" w14:textId="77777777" w:rsidR="00450902" w:rsidRDefault="00450902" w:rsidP="00450902">
      <w:pPr>
        <w:pStyle w:val="a3"/>
        <w:spacing w:line="240" w:lineRule="auto"/>
      </w:pPr>
      <w:r>
        <w:rPr>
          <w:rFonts w:ascii="바탕체" w:eastAsia="바탕체" w:hAnsi="바탕체" w:hint="eastAsia"/>
          <w:sz w:val="24"/>
          <w:szCs w:val="24"/>
        </w:rPr>
        <w:t>【발명의 효과】</w:t>
      </w:r>
    </w:p>
    <w:p w14:paraId="4F46EABC" w14:textId="77777777" w:rsidR="00450902" w:rsidRDefault="00450902" w:rsidP="00450902">
      <w:pPr>
        <w:pStyle w:val="a3"/>
        <w:spacing w:line="240" w:lineRule="auto"/>
        <w:ind w:firstLine="8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본 발명에 따른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어깨끈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탈부착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조리개 가방은,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어깨끈이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파손되거나 가방 본체를 보조 주머니 용도로 사용 시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어깨끈을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떼어낼 수 있어 가방의 지속적인 사용을 가능하게 한다.</w:t>
      </w:r>
    </w:p>
    <w:p w14:paraId="017A91C0" w14:textId="77777777" w:rsidR="00450902" w:rsidRDefault="00450902" w:rsidP="00450902">
      <w:pPr>
        <w:pStyle w:val="a3"/>
        <w:spacing w:line="240" w:lineRule="auto"/>
        <w:ind w:firstLine="800"/>
      </w:pPr>
    </w:p>
    <w:p w14:paraId="6EA7FDF1" w14:textId="77777777" w:rsidR="00450902" w:rsidRDefault="00450902" w:rsidP="00450902">
      <w:pPr>
        <w:pStyle w:val="a3"/>
        <w:spacing w:line="240" w:lineRule="auto"/>
        <w:ind w:firstLine="8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또한, 본 발명에 따른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어깨끈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탈부착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조리개 가방은, 가방 본체 데이지 체인과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어깨끈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데이지 체인을 활용해 다양한 물건을 원하는 위치에 걸어 사용할 수 있는 효과가 있다.</w:t>
      </w:r>
    </w:p>
    <w:p w14:paraId="73EA0D52" w14:textId="77777777" w:rsidR="00450902" w:rsidRDefault="00450902" w:rsidP="00450902">
      <w:pPr>
        <w:pStyle w:val="a3"/>
        <w:spacing w:line="240" w:lineRule="auto"/>
        <w:ind w:firstLine="800"/>
      </w:pPr>
    </w:p>
    <w:p w14:paraId="3DC609FA" w14:textId="77777777" w:rsidR="00450902" w:rsidRDefault="00450902" w:rsidP="00450902">
      <w:pPr>
        <w:pStyle w:val="a3"/>
        <w:spacing w:line="240" w:lineRule="auto"/>
        <w:ind w:firstLine="8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또한, 본 발명에 따른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어깨끈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탈부착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조리개 가방은, 가방의 하중을 부담하는 상단 연결고리와 하단 연결고리가 각각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세로끈과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가로끈을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통해 가방 본체에 부착되므로 한 지점에 부하가 걸리지 않아 가방 본체 파손의 가능성이 적다.</w:t>
      </w:r>
    </w:p>
    <w:p w14:paraId="35BDDA36" w14:textId="77777777" w:rsidR="00450902" w:rsidRDefault="00450902" w:rsidP="00450902">
      <w:pPr>
        <w:pStyle w:val="a3"/>
        <w:spacing w:line="240" w:lineRule="auto"/>
        <w:ind w:firstLine="800"/>
      </w:pPr>
    </w:p>
    <w:p w14:paraId="7179865F" w14:textId="77777777" w:rsidR="00450902" w:rsidRDefault="00450902" w:rsidP="00450902">
      <w:pPr>
        <w:pStyle w:val="a3"/>
        <w:spacing w:line="240" w:lineRule="auto"/>
        <w:ind w:firstLine="8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또한, 본 발명에 따른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어깨끈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탈부착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조리개 가방은, 앞주머니 지퍼가 사선으로 부착되어 있어 가방 상단부나 손잡이를 잡았을 때 지퍼를 여닫기 용이하다.</w:t>
      </w:r>
    </w:p>
    <w:p w14:paraId="0D99672A" w14:textId="77777777" w:rsidR="00450902" w:rsidRDefault="00450902" w:rsidP="00450902">
      <w:pPr>
        <w:pStyle w:val="a3"/>
        <w:spacing w:line="240" w:lineRule="auto"/>
        <w:ind w:firstLine="800"/>
      </w:pPr>
    </w:p>
    <w:p w14:paraId="47C37205" w14:textId="7CBF4F7C" w:rsidR="00450902" w:rsidRDefault="00450902" w:rsidP="00450902">
      <w:pPr>
        <w:pStyle w:val="a3"/>
        <w:spacing w:line="24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【도면의 간단한 설명】</w:t>
      </w:r>
    </w:p>
    <w:p w14:paraId="3C53540F" w14:textId="77777777" w:rsidR="00450902" w:rsidRPr="00450902" w:rsidRDefault="00450902" w:rsidP="00450902">
      <w:pPr>
        <w:pStyle w:val="a3"/>
        <w:spacing w:line="240" w:lineRule="auto"/>
        <w:rPr>
          <w:rFonts w:hint="eastAsia"/>
        </w:rPr>
      </w:pPr>
    </w:p>
    <w:p w14:paraId="25CFB12E" w14:textId="6E985C13" w:rsidR="00450902" w:rsidRPr="00450902" w:rsidRDefault="00450902" w:rsidP="00450902">
      <w:pPr>
        <w:pStyle w:val="a3"/>
        <w:spacing w:line="240" w:lineRule="auto"/>
        <w:rPr>
          <w:rFonts w:hint="eastAsia"/>
        </w:rPr>
      </w:pPr>
      <w:r>
        <w:rPr>
          <w:rFonts w:ascii="바탕체" w:eastAsia="바탕체" w:hAnsi="바탕체" w:hint="eastAsia"/>
          <w:sz w:val="24"/>
          <w:szCs w:val="24"/>
        </w:rPr>
        <w:t>【발명을 실시하기 위한 구체적인 내용】</w:t>
      </w:r>
    </w:p>
    <w:p w14:paraId="2BCCEDF4" w14:textId="77777777" w:rsidR="00450902" w:rsidRPr="00450902" w:rsidRDefault="00450902" w:rsidP="00450902">
      <w:pPr>
        <w:pStyle w:val="a3"/>
        <w:spacing w:line="240" w:lineRule="auto"/>
        <w:rPr>
          <w:sz w:val="24"/>
          <w:szCs w:val="24"/>
        </w:rPr>
      </w:pPr>
    </w:p>
    <w:p w14:paraId="6FD184FA" w14:textId="77777777" w:rsidR="00450902" w:rsidRDefault="00450902" w:rsidP="00450902">
      <w:pPr>
        <w:pStyle w:val="a3"/>
        <w:spacing w:line="240" w:lineRule="auto"/>
      </w:pPr>
      <w:r>
        <w:rPr>
          <w:rFonts w:ascii="바탕체" w:eastAsia="바탕체" w:hAnsi="바탕체" w:hint="eastAsia"/>
          <w:sz w:val="24"/>
          <w:szCs w:val="24"/>
        </w:rPr>
        <w:t>【부호의 설명】</w:t>
      </w:r>
    </w:p>
    <w:p w14:paraId="53E754C5" w14:textId="77777777" w:rsidR="00450902" w:rsidRDefault="00450902" w:rsidP="00450902">
      <w:pPr>
        <w:pStyle w:val="a3"/>
        <w:spacing w:line="240" w:lineRule="auto"/>
        <w:ind w:firstLine="800"/>
      </w:pPr>
      <w:proofErr w:type="gramStart"/>
      <w:r>
        <w:rPr>
          <w:rFonts w:ascii="바탕체" w:eastAsia="바탕체" w:hAnsi="바탕체" w:hint="eastAsia"/>
          <w:sz w:val="24"/>
          <w:szCs w:val="24"/>
        </w:rPr>
        <w:t>10 :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가방</w:t>
      </w:r>
    </w:p>
    <w:p w14:paraId="6CABDD69" w14:textId="77777777" w:rsidR="00450902" w:rsidRDefault="00450902" w:rsidP="00450902">
      <w:pPr>
        <w:pStyle w:val="a3"/>
        <w:spacing w:line="240" w:lineRule="auto"/>
        <w:ind w:firstLine="800"/>
      </w:pPr>
      <w:proofErr w:type="gramStart"/>
      <w:r>
        <w:rPr>
          <w:rFonts w:ascii="바탕체" w:eastAsia="바탕체" w:hAnsi="바탕체" w:hint="eastAsia"/>
          <w:sz w:val="24"/>
          <w:szCs w:val="24"/>
        </w:rPr>
        <w:lastRenderedPageBreak/>
        <w:t>100 :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가방 본체</w:t>
      </w:r>
    </w:p>
    <w:p w14:paraId="1859E8CD" w14:textId="77777777" w:rsidR="00450902" w:rsidRDefault="00450902" w:rsidP="00450902">
      <w:pPr>
        <w:pStyle w:val="a3"/>
        <w:spacing w:line="240" w:lineRule="auto"/>
        <w:ind w:firstLine="800"/>
      </w:pPr>
      <w:proofErr w:type="gramStart"/>
      <w:r>
        <w:rPr>
          <w:rFonts w:ascii="바탕체" w:eastAsia="바탕체" w:hAnsi="바탕체" w:hint="eastAsia"/>
          <w:sz w:val="24"/>
          <w:szCs w:val="24"/>
        </w:rPr>
        <w:t>101 :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조임끈</w:t>
      </w:r>
      <w:proofErr w:type="spellEnd"/>
    </w:p>
    <w:p w14:paraId="4C44CA6D" w14:textId="77777777" w:rsidR="00450902" w:rsidRDefault="00450902" w:rsidP="00450902">
      <w:pPr>
        <w:pStyle w:val="a3"/>
        <w:spacing w:line="240" w:lineRule="auto"/>
        <w:ind w:firstLine="800"/>
      </w:pPr>
      <w:proofErr w:type="gramStart"/>
      <w:r>
        <w:rPr>
          <w:rFonts w:ascii="바탕체" w:eastAsia="바탕체" w:hAnsi="바탕체" w:hint="eastAsia"/>
          <w:sz w:val="24"/>
          <w:szCs w:val="24"/>
        </w:rPr>
        <w:t>102 :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조임끈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고리</w:t>
      </w:r>
    </w:p>
    <w:p w14:paraId="06169C28" w14:textId="77777777" w:rsidR="00450902" w:rsidRDefault="00450902" w:rsidP="00450902">
      <w:pPr>
        <w:pStyle w:val="a3"/>
        <w:spacing w:line="240" w:lineRule="auto"/>
        <w:ind w:firstLine="800"/>
      </w:pPr>
      <w:proofErr w:type="gramStart"/>
      <w:r>
        <w:rPr>
          <w:rFonts w:ascii="바탕체" w:eastAsia="바탕체" w:hAnsi="바탕체" w:hint="eastAsia"/>
          <w:sz w:val="24"/>
          <w:szCs w:val="24"/>
        </w:rPr>
        <w:t>103 :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조임끈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스토퍼</w:t>
      </w:r>
      <w:proofErr w:type="spellEnd"/>
    </w:p>
    <w:p w14:paraId="2C7154DE" w14:textId="77777777" w:rsidR="00450902" w:rsidRDefault="00450902" w:rsidP="00450902">
      <w:pPr>
        <w:pStyle w:val="a3"/>
        <w:spacing w:line="240" w:lineRule="auto"/>
        <w:ind w:firstLine="800"/>
      </w:pPr>
      <w:proofErr w:type="gramStart"/>
      <w:r>
        <w:rPr>
          <w:rFonts w:ascii="바탕체" w:eastAsia="바탕체" w:hAnsi="바탕체" w:hint="eastAsia"/>
          <w:sz w:val="24"/>
          <w:szCs w:val="24"/>
        </w:rPr>
        <w:t>104 :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조임끈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클립</w:t>
      </w:r>
    </w:p>
    <w:p w14:paraId="12D1942E" w14:textId="77777777" w:rsidR="00450902" w:rsidRDefault="00450902" w:rsidP="00450902">
      <w:pPr>
        <w:pStyle w:val="a3"/>
        <w:spacing w:line="240" w:lineRule="auto"/>
        <w:ind w:firstLine="800"/>
      </w:pPr>
      <w:proofErr w:type="gramStart"/>
      <w:r>
        <w:rPr>
          <w:rFonts w:ascii="바탕체" w:eastAsia="바탕체" w:hAnsi="바탕체" w:hint="eastAsia"/>
          <w:sz w:val="24"/>
          <w:szCs w:val="24"/>
        </w:rPr>
        <w:t>110 :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세로끈</w:t>
      </w:r>
      <w:proofErr w:type="spellEnd"/>
    </w:p>
    <w:p w14:paraId="0D2E5FC9" w14:textId="77777777" w:rsidR="00450902" w:rsidRDefault="00450902" w:rsidP="00450902">
      <w:pPr>
        <w:pStyle w:val="a3"/>
        <w:spacing w:line="240" w:lineRule="auto"/>
        <w:ind w:firstLine="800"/>
      </w:pPr>
      <w:proofErr w:type="gramStart"/>
      <w:r>
        <w:rPr>
          <w:rFonts w:ascii="바탕체" w:eastAsia="바탕체" w:hAnsi="바탕체" w:hint="eastAsia"/>
          <w:sz w:val="24"/>
          <w:szCs w:val="24"/>
        </w:rPr>
        <w:t>111 :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세로끈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고리</w:t>
      </w:r>
    </w:p>
    <w:p w14:paraId="471D68E7" w14:textId="77777777" w:rsidR="00450902" w:rsidRDefault="00450902" w:rsidP="00450902">
      <w:pPr>
        <w:pStyle w:val="a3"/>
        <w:spacing w:line="240" w:lineRule="auto"/>
        <w:ind w:firstLine="800"/>
      </w:pPr>
      <w:proofErr w:type="gramStart"/>
      <w:r>
        <w:rPr>
          <w:rFonts w:ascii="바탕체" w:eastAsia="바탕체" w:hAnsi="바탕체" w:hint="eastAsia"/>
          <w:sz w:val="24"/>
          <w:szCs w:val="24"/>
        </w:rPr>
        <w:t>112 :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가방 본체 데이지 체인</w:t>
      </w:r>
    </w:p>
    <w:p w14:paraId="4E4E3950" w14:textId="77777777" w:rsidR="00450902" w:rsidRDefault="00450902" w:rsidP="00450902">
      <w:pPr>
        <w:pStyle w:val="a3"/>
        <w:spacing w:line="240" w:lineRule="auto"/>
        <w:ind w:firstLine="800"/>
      </w:pPr>
      <w:proofErr w:type="gramStart"/>
      <w:r>
        <w:rPr>
          <w:rFonts w:ascii="바탕체" w:eastAsia="바탕체" w:hAnsi="바탕체" w:hint="eastAsia"/>
          <w:sz w:val="24"/>
          <w:szCs w:val="24"/>
        </w:rPr>
        <w:t>120 :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가로끈</w:t>
      </w:r>
      <w:proofErr w:type="spellEnd"/>
    </w:p>
    <w:p w14:paraId="29F99246" w14:textId="77777777" w:rsidR="00450902" w:rsidRDefault="00450902" w:rsidP="00450902">
      <w:pPr>
        <w:pStyle w:val="a3"/>
        <w:spacing w:line="240" w:lineRule="auto"/>
        <w:ind w:firstLine="800"/>
      </w:pPr>
      <w:proofErr w:type="gramStart"/>
      <w:r>
        <w:rPr>
          <w:rFonts w:ascii="바탕체" w:eastAsia="바탕체" w:hAnsi="바탕체" w:hint="eastAsia"/>
          <w:sz w:val="24"/>
          <w:szCs w:val="24"/>
        </w:rPr>
        <w:t>121 :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가로끈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고리</w:t>
      </w:r>
    </w:p>
    <w:p w14:paraId="666D4398" w14:textId="77777777" w:rsidR="00450902" w:rsidRDefault="00450902" w:rsidP="00450902">
      <w:pPr>
        <w:pStyle w:val="a3"/>
        <w:spacing w:line="240" w:lineRule="auto"/>
        <w:ind w:firstLine="800"/>
      </w:pPr>
      <w:proofErr w:type="gramStart"/>
      <w:r>
        <w:rPr>
          <w:rFonts w:ascii="바탕체" w:eastAsia="바탕체" w:hAnsi="바탕체" w:hint="eastAsia"/>
          <w:sz w:val="24"/>
          <w:szCs w:val="24"/>
        </w:rPr>
        <w:t>200 :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어깨끈</w:t>
      </w:r>
      <w:proofErr w:type="spellEnd"/>
    </w:p>
    <w:p w14:paraId="08C718F4" w14:textId="77777777" w:rsidR="00450902" w:rsidRDefault="00450902" w:rsidP="00450902">
      <w:pPr>
        <w:pStyle w:val="a3"/>
        <w:spacing w:line="240" w:lineRule="auto"/>
        <w:ind w:firstLine="800"/>
      </w:pPr>
      <w:proofErr w:type="gramStart"/>
      <w:r>
        <w:rPr>
          <w:rFonts w:ascii="바탕체" w:eastAsia="바탕체" w:hAnsi="바탕체" w:hint="eastAsia"/>
          <w:sz w:val="24"/>
          <w:szCs w:val="24"/>
        </w:rPr>
        <w:t>201 :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상단 연결고리</w:t>
      </w:r>
    </w:p>
    <w:p w14:paraId="59151059" w14:textId="77777777" w:rsidR="00450902" w:rsidRDefault="00450902" w:rsidP="00450902">
      <w:pPr>
        <w:pStyle w:val="a3"/>
        <w:spacing w:line="240" w:lineRule="auto"/>
        <w:ind w:firstLine="800"/>
      </w:pPr>
      <w:proofErr w:type="gramStart"/>
      <w:r>
        <w:rPr>
          <w:rFonts w:ascii="바탕체" w:eastAsia="바탕체" w:hAnsi="바탕체" w:hint="eastAsia"/>
          <w:sz w:val="24"/>
          <w:szCs w:val="24"/>
        </w:rPr>
        <w:t>202 :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삼각 고리</w:t>
      </w:r>
    </w:p>
    <w:p w14:paraId="1820F9A8" w14:textId="77777777" w:rsidR="00450902" w:rsidRDefault="00450902" w:rsidP="00450902">
      <w:pPr>
        <w:pStyle w:val="a3"/>
        <w:spacing w:line="240" w:lineRule="auto"/>
        <w:ind w:firstLine="800"/>
      </w:pPr>
      <w:proofErr w:type="gramStart"/>
      <w:r>
        <w:rPr>
          <w:rFonts w:ascii="바탕체" w:eastAsia="바탕체" w:hAnsi="바탕체" w:hint="eastAsia"/>
          <w:sz w:val="24"/>
          <w:szCs w:val="24"/>
        </w:rPr>
        <w:t>203 :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길이조절 부속</w:t>
      </w:r>
    </w:p>
    <w:p w14:paraId="441654E8" w14:textId="77777777" w:rsidR="00450902" w:rsidRDefault="00450902" w:rsidP="00450902">
      <w:pPr>
        <w:pStyle w:val="a3"/>
        <w:spacing w:line="240" w:lineRule="auto"/>
        <w:ind w:firstLine="800"/>
      </w:pPr>
      <w:proofErr w:type="gramStart"/>
      <w:r>
        <w:rPr>
          <w:rFonts w:ascii="바탕체" w:eastAsia="바탕체" w:hAnsi="바탕체" w:hint="eastAsia"/>
          <w:sz w:val="24"/>
          <w:szCs w:val="24"/>
        </w:rPr>
        <w:t>204 :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하단 연결고리</w:t>
      </w:r>
    </w:p>
    <w:p w14:paraId="27C42EEF" w14:textId="77777777" w:rsidR="00450902" w:rsidRDefault="00450902" w:rsidP="00450902">
      <w:pPr>
        <w:pStyle w:val="a3"/>
        <w:spacing w:line="240" w:lineRule="auto"/>
        <w:ind w:firstLine="800"/>
      </w:pPr>
      <w:proofErr w:type="gramStart"/>
      <w:r>
        <w:rPr>
          <w:rFonts w:ascii="바탕체" w:eastAsia="바탕체" w:hAnsi="바탕체" w:hint="eastAsia"/>
          <w:sz w:val="24"/>
          <w:szCs w:val="24"/>
        </w:rPr>
        <w:t>205 :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휘슬</w:t>
      </w:r>
    </w:p>
    <w:p w14:paraId="2C495AD2" w14:textId="77777777" w:rsidR="00450902" w:rsidRDefault="00450902" w:rsidP="00450902">
      <w:pPr>
        <w:pStyle w:val="a3"/>
        <w:spacing w:line="240" w:lineRule="auto"/>
        <w:ind w:firstLine="800"/>
      </w:pPr>
      <w:proofErr w:type="gramStart"/>
      <w:r>
        <w:rPr>
          <w:rFonts w:ascii="바탕체" w:eastAsia="바탕체" w:hAnsi="바탕체" w:hint="eastAsia"/>
          <w:sz w:val="24"/>
          <w:szCs w:val="24"/>
        </w:rPr>
        <w:t>210 :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가슴끈</w:t>
      </w:r>
      <w:proofErr w:type="spellEnd"/>
    </w:p>
    <w:p w14:paraId="152DF585" w14:textId="77777777" w:rsidR="00450902" w:rsidRDefault="00450902" w:rsidP="00450902">
      <w:pPr>
        <w:pStyle w:val="a3"/>
        <w:spacing w:line="240" w:lineRule="auto"/>
        <w:ind w:firstLine="800"/>
      </w:pPr>
      <w:proofErr w:type="gramStart"/>
      <w:r>
        <w:rPr>
          <w:rFonts w:ascii="바탕체" w:eastAsia="바탕체" w:hAnsi="바탕체" w:hint="eastAsia"/>
          <w:sz w:val="24"/>
          <w:szCs w:val="24"/>
        </w:rPr>
        <w:t>211 :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가슴끈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연결 부속</w:t>
      </w:r>
    </w:p>
    <w:p w14:paraId="1F30B0E2" w14:textId="77777777" w:rsidR="00450902" w:rsidRDefault="00450902" w:rsidP="00450902">
      <w:pPr>
        <w:pStyle w:val="a3"/>
        <w:spacing w:line="240" w:lineRule="auto"/>
        <w:ind w:firstLine="800"/>
      </w:pPr>
      <w:proofErr w:type="gramStart"/>
      <w:r>
        <w:rPr>
          <w:rFonts w:ascii="바탕체" w:eastAsia="바탕체" w:hAnsi="바탕체" w:hint="eastAsia"/>
          <w:sz w:val="24"/>
          <w:szCs w:val="24"/>
        </w:rPr>
        <w:t>212 :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가슴끈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좌 부속</w:t>
      </w:r>
    </w:p>
    <w:p w14:paraId="29FE7F1B" w14:textId="77777777" w:rsidR="00450902" w:rsidRDefault="00450902" w:rsidP="00450902">
      <w:pPr>
        <w:pStyle w:val="a3"/>
        <w:spacing w:line="240" w:lineRule="auto"/>
        <w:ind w:firstLine="800"/>
      </w:pPr>
      <w:proofErr w:type="gramStart"/>
      <w:r>
        <w:rPr>
          <w:rFonts w:ascii="바탕체" w:eastAsia="바탕체" w:hAnsi="바탕체" w:hint="eastAsia"/>
          <w:sz w:val="24"/>
          <w:szCs w:val="24"/>
        </w:rPr>
        <w:t>213 :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가슴끈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우 부속</w:t>
      </w:r>
    </w:p>
    <w:p w14:paraId="235F00B5" w14:textId="77777777" w:rsidR="00450902" w:rsidRDefault="00450902" w:rsidP="00450902">
      <w:pPr>
        <w:pStyle w:val="a3"/>
        <w:spacing w:line="240" w:lineRule="auto"/>
        <w:ind w:firstLine="800"/>
      </w:pPr>
      <w:proofErr w:type="gramStart"/>
      <w:r>
        <w:rPr>
          <w:rFonts w:ascii="바탕체" w:eastAsia="바탕체" w:hAnsi="바탕체" w:hint="eastAsia"/>
          <w:sz w:val="24"/>
          <w:szCs w:val="24"/>
        </w:rPr>
        <w:t>220 :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보조끈</w:t>
      </w:r>
      <w:proofErr w:type="spellEnd"/>
    </w:p>
    <w:p w14:paraId="0EAAE7B0" w14:textId="77777777" w:rsidR="00450902" w:rsidRDefault="00450902" w:rsidP="00450902">
      <w:pPr>
        <w:pStyle w:val="a3"/>
        <w:spacing w:line="240" w:lineRule="auto"/>
        <w:ind w:firstLine="800"/>
      </w:pPr>
      <w:proofErr w:type="gramStart"/>
      <w:r>
        <w:rPr>
          <w:rFonts w:ascii="바탕체" w:eastAsia="바탕체" w:hAnsi="바탕체" w:hint="eastAsia"/>
          <w:sz w:val="24"/>
          <w:szCs w:val="24"/>
        </w:rPr>
        <w:t>221 :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가방끈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데이지 체인</w:t>
      </w:r>
    </w:p>
    <w:p w14:paraId="4D870CCD" w14:textId="77777777" w:rsidR="00450902" w:rsidRDefault="00450902" w:rsidP="00450902">
      <w:pPr>
        <w:pStyle w:val="a3"/>
        <w:spacing w:line="240" w:lineRule="auto"/>
        <w:ind w:firstLine="800"/>
      </w:pPr>
      <w:proofErr w:type="gramStart"/>
      <w:r>
        <w:rPr>
          <w:rFonts w:ascii="바탕체" w:eastAsia="바탕체" w:hAnsi="바탕체" w:hint="eastAsia"/>
          <w:sz w:val="24"/>
          <w:szCs w:val="24"/>
        </w:rPr>
        <w:t>222 :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손잡이</w:t>
      </w:r>
    </w:p>
    <w:p w14:paraId="5102E159" w14:textId="77777777" w:rsidR="00450902" w:rsidRDefault="00450902" w:rsidP="00450902">
      <w:pPr>
        <w:pStyle w:val="a3"/>
        <w:spacing w:line="240" w:lineRule="auto"/>
        <w:ind w:firstLine="800"/>
      </w:pPr>
      <w:proofErr w:type="gramStart"/>
      <w:r>
        <w:rPr>
          <w:rFonts w:ascii="바탕체" w:eastAsia="바탕체" w:hAnsi="바탕체" w:hint="eastAsia"/>
          <w:sz w:val="24"/>
          <w:szCs w:val="24"/>
        </w:rPr>
        <w:t>300 :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앞주머니</w:t>
      </w:r>
    </w:p>
    <w:p w14:paraId="768BFB1B" w14:textId="77777777" w:rsidR="00450902" w:rsidRDefault="00450902" w:rsidP="00450902">
      <w:pPr>
        <w:pStyle w:val="a3"/>
        <w:spacing w:line="240" w:lineRule="auto"/>
        <w:ind w:firstLine="800"/>
      </w:pPr>
      <w:proofErr w:type="gramStart"/>
      <w:r>
        <w:rPr>
          <w:rFonts w:ascii="바탕체" w:eastAsia="바탕체" w:hAnsi="바탕체" w:hint="eastAsia"/>
          <w:sz w:val="24"/>
          <w:szCs w:val="24"/>
        </w:rPr>
        <w:t>310 :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앞주머니 지퍼</w:t>
      </w:r>
    </w:p>
    <w:p w14:paraId="732D2A99" w14:textId="77777777" w:rsidR="00450902" w:rsidRDefault="00450902" w:rsidP="00450902">
      <w:pPr>
        <w:pStyle w:val="a3"/>
        <w:spacing w:line="240" w:lineRule="auto"/>
        <w:ind w:firstLine="800"/>
      </w:pPr>
      <w:proofErr w:type="gramStart"/>
      <w:r>
        <w:rPr>
          <w:rFonts w:ascii="바탕체" w:eastAsia="바탕체" w:hAnsi="바탕체" w:hint="eastAsia"/>
          <w:sz w:val="24"/>
          <w:szCs w:val="24"/>
        </w:rPr>
        <w:t>311 :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앞주머니 지퍼 손잡이</w:t>
      </w:r>
    </w:p>
    <w:p w14:paraId="26C83016" w14:textId="77777777" w:rsidR="00450902" w:rsidRDefault="00450902" w:rsidP="00450902">
      <w:pPr>
        <w:pStyle w:val="a3"/>
        <w:spacing w:line="240" w:lineRule="auto"/>
        <w:ind w:firstLine="800"/>
      </w:pPr>
      <w:proofErr w:type="gramStart"/>
      <w:r>
        <w:rPr>
          <w:rFonts w:ascii="바탕체" w:eastAsia="바탕체" w:hAnsi="바탕체" w:hint="eastAsia"/>
          <w:sz w:val="24"/>
          <w:szCs w:val="24"/>
        </w:rPr>
        <w:t>320 :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안주머니</w:t>
      </w:r>
    </w:p>
    <w:p w14:paraId="68E9833F" w14:textId="77777777" w:rsidR="00450902" w:rsidRDefault="00450902" w:rsidP="00450902">
      <w:pPr>
        <w:pStyle w:val="a3"/>
        <w:spacing w:line="240" w:lineRule="auto"/>
        <w:ind w:firstLine="800"/>
      </w:pPr>
      <w:proofErr w:type="gramStart"/>
      <w:r>
        <w:rPr>
          <w:rFonts w:ascii="바탕체" w:eastAsia="바탕체" w:hAnsi="바탕체" w:hint="eastAsia"/>
          <w:sz w:val="24"/>
          <w:szCs w:val="24"/>
        </w:rPr>
        <w:t>330 :</w:t>
      </w:r>
      <w:proofErr w:type="gramEnd"/>
      <w:r>
        <w:rPr>
          <w:rFonts w:ascii="바탕체" w:eastAsia="바탕체" w:hAnsi="바탕체" w:hint="eastAsia"/>
          <w:sz w:val="24"/>
          <w:szCs w:val="24"/>
        </w:rPr>
        <w:t xml:space="preserve"> 통로</w:t>
      </w:r>
    </w:p>
    <w:p w14:paraId="615CFE1F" w14:textId="77777777" w:rsidR="00450902" w:rsidRDefault="00450902" w:rsidP="00450902">
      <w:pPr>
        <w:pStyle w:val="a3"/>
        <w:spacing w:line="240" w:lineRule="auto"/>
        <w:ind w:firstLine="800"/>
        <w:rPr>
          <w:sz w:val="24"/>
          <w:szCs w:val="24"/>
        </w:rPr>
      </w:pPr>
    </w:p>
    <w:p w14:paraId="478DDD3A" w14:textId="77777777" w:rsidR="00450902" w:rsidRDefault="00450902" w:rsidP="00450902">
      <w:pPr>
        <w:pStyle w:val="a3"/>
        <w:spacing w:line="240" w:lineRule="auto"/>
      </w:pPr>
      <w:r>
        <w:rPr>
          <w:rFonts w:ascii="바탕체" w:eastAsia="바탕체" w:hAnsi="바탕체" w:hint="eastAsia"/>
          <w:sz w:val="24"/>
          <w:szCs w:val="24"/>
        </w:rPr>
        <w:t>【수탁번호】</w:t>
      </w:r>
    </w:p>
    <w:p w14:paraId="286CDE7A" w14:textId="77777777" w:rsidR="00450902" w:rsidRDefault="00450902" w:rsidP="00450902">
      <w:pPr>
        <w:pStyle w:val="a3"/>
        <w:spacing w:line="240" w:lineRule="auto"/>
        <w:ind w:firstLine="800"/>
        <w:rPr>
          <w:sz w:val="24"/>
          <w:szCs w:val="24"/>
        </w:rPr>
      </w:pPr>
    </w:p>
    <w:p w14:paraId="739FB114" w14:textId="77777777" w:rsidR="00450902" w:rsidRDefault="00450902" w:rsidP="00450902">
      <w:pPr>
        <w:pStyle w:val="a3"/>
        <w:wordWrap/>
        <w:spacing w:line="240" w:lineRule="auto"/>
        <w:jc w:val="center"/>
      </w:pPr>
      <w:r>
        <w:rPr>
          <w:rFonts w:ascii="바탕체" w:eastAsia="바탕체" w:hAnsi="바탕체" w:hint="eastAsia"/>
          <w:sz w:val="24"/>
          <w:szCs w:val="24"/>
        </w:rPr>
        <w:t>【요약서】</w:t>
      </w:r>
    </w:p>
    <w:p w14:paraId="50594666" w14:textId="77777777" w:rsidR="00450902" w:rsidRDefault="00450902" w:rsidP="00450902">
      <w:pPr>
        <w:pStyle w:val="a3"/>
        <w:spacing w:line="240" w:lineRule="auto"/>
      </w:pPr>
      <w:r>
        <w:rPr>
          <w:rFonts w:ascii="바탕체" w:eastAsia="바탕체" w:hAnsi="바탕체" w:hint="eastAsia"/>
          <w:sz w:val="24"/>
          <w:szCs w:val="24"/>
        </w:rPr>
        <w:t>【요약】</w:t>
      </w:r>
    </w:p>
    <w:p w14:paraId="0BEE93E5" w14:textId="77777777" w:rsidR="00450902" w:rsidRDefault="00450902" w:rsidP="00450902">
      <w:pPr>
        <w:pStyle w:val="a3"/>
        <w:spacing w:line="240" w:lineRule="auto"/>
        <w:ind w:firstLine="800"/>
        <w:rPr>
          <w:sz w:val="24"/>
          <w:szCs w:val="24"/>
        </w:rPr>
      </w:pPr>
    </w:p>
    <w:p w14:paraId="5AAC6DB0" w14:textId="77777777" w:rsidR="00450902" w:rsidRDefault="00450902" w:rsidP="00450902">
      <w:pPr>
        <w:pStyle w:val="a3"/>
        <w:spacing w:line="240" w:lineRule="auto"/>
      </w:pPr>
      <w:r>
        <w:rPr>
          <w:rFonts w:ascii="바탕체" w:eastAsia="바탕체" w:hAnsi="바탕체" w:hint="eastAsia"/>
          <w:sz w:val="24"/>
          <w:szCs w:val="24"/>
        </w:rPr>
        <w:t>【대표도】</w:t>
      </w:r>
    </w:p>
    <w:p w14:paraId="23F8ED4E" w14:textId="77777777" w:rsidR="00450902" w:rsidRDefault="00450902" w:rsidP="00450902">
      <w:pPr>
        <w:pStyle w:val="a3"/>
        <w:spacing w:line="240" w:lineRule="auto"/>
        <w:ind w:firstLine="800"/>
        <w:rPr>
          <w:sz w:val="24"/>
          <w:szCs w:val="24"/>
        </w:rPr>
      </w:pPr>
    </w:p>
    <w:p w14:paraId="1FB48030" w14:textId="77777777" w:rsidR="00450902" w:rsidRDefault="00450902" w:rsidP="00450902">
      <w:pPr>
        <w:pStyle w:val="a3"/>
        <w:wordWrap/>
        <w:spacing w:line="240" w:lineRule="auto"/>
        <w:jc w:val="center"/>
      </w:pPr>
      <w:r>
        <w:rPr>
          <w:rFonts w:ascii="바탕체" w:eastAsia="바탕체" w:hAnsi="바탕체" w:hint="eastAsia"/>
          <w:sz w:val="24"/>
          <w:szCs w:val="24"/>
        </w:rPr>
        <w:t>【도면】</w:t>
      </w:r>
    </w:p>
    <w:p w14:paraId="6AA6636A" w14:textId="77777777" w:rsidR="00450902" w:rsidRDefault="00450902" w:rsidP="00450902">
      <w:pPr>
        <w:pStyle w:val="a3"/>
        <w:spacing w:line="240" w:lineRule="auto"/>
      </w:pPr>
      <w:r>
        <w:rPr>
          <w:rFonts w:ascii="바탕체" w:eastAsia="바탕체" w:hAnsi="바탕체" w:hint="eastAsia"/>
          <w:sz w:val="24"/>
          <w:szCs w:val="24"/>
        </w:rPr>
        <w:t>【도 1】</w:t>
      </w:r>
    </w:p>
    <w:p w14:paraId="0C40B945" w14:textId="77777777" w:rsidR="00450902" w:rsidRDefault="00450902" w:rsidP="00450902">
      <w:pPr>
        <w:pStyle w:val="a3"/>
        <w:spacing w:line="240" w:lineRule="auto"/>
      </w:pPr>
    </w:p>
    <w:p w14:paraId="126FF88E" w14:textId="77777777" w:rsidR="0024029B" w:rsidRDefault="0024029B" w:rsidP="00450902">
      <w:pPr>
        <w:spacing w:line="240" w:lineRule="auto"/>
      </w:pPr>
    </w:p>
    <w:sectPr w:rsidR="002402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E6"/>
    <w:rsid w:val="001E3B67"/>
    <w:rsid w:val="0024029B"/>
    <w:rsid w:val="00450902"/>
    <w:rsid w:val="00490F27"/>
    <w:rsid w:val="00CF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F0DA"/>
  <w15:chartTrackingRefBased/>
  <w15:docId w15:val="{64E94E05-156C-4437-80F6-9F40E1C7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F32E6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추정호</dc:creator>
  <cp:keywords/>
  <dc:description/>
  <cp:lastModifiedBy>Choo Jeongho</cp:lastModifiedBy>
  <cp:revision>2</cp:revision>
  <dcterms:created xsi:type="dcterms:W3CDTF">2022-12-07T23:00:00Z</dcterms:created>
  <dcterms:modified xsi:type="dcterms:W3CDTF">2022-12-07T23:40:00Z</dcterms:modified>
</cp:coreProperties>
</file>