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523B5" w14:textId="77777777" w:rsidR="00604B47" w:rsidRDefault="00604B47" w:rsidP="00604B47">
      <w:pPr>
        <w:rPr>
          <w:b/>
          <w:bCs/>
          <w:u w:val="single"/>
        </w:rPr>
      </w:pPr>
      <w:r w:rsidRPr="00830821">
        <w:rPr>
          <w:b/>
          <w:bCs/>
          <w:u w:val="single"/>
        </w:rPr>
        <w:t>AI Usage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70"/>
        <w:gridCol w:w="4960"/>
      </w:tblGrid>
      <w:tr w:rsidR="00604B47" w14:paraId="027B6FC1" w14:textId="77777777" w:rsidTr="001F5FC4">
        <w:tc>
          <w:tcPr>
            <w:tcW w:w="3670" w:type="dxa"/>
          </w:tcPr>
          <w:p w14:paraId="6B47BA8E" w14:textId="77777777" w:rsidR="00604B47" w:rsidRDefault="00604B47" w:rsidP="00E81B6F">
            <w:r>
              <w:t>Prompt</w:t>
            </w:r>
          </w:p>
        </w:tc>
        <w:tc>
          <w:tcPr>
            <w:tcW w:w="4960" w:type="dxa"/>
          </w:tcPr>
          <w:p w14:paraId="39CCD7B1" w14:textId="77777777" w:rsidR="00604B47" w:rsidRDefault="00604B47" w:rsidP="00E81B6F">
            <w:r>
              <w:t>Output</w:t>
            </w:r>
          </w:p>
        </w:tc>
      </w:tr>
      <w:tr w:rsidR="00604B47" w14:paraId="58864939" w14:textId="77777777" w:rsidTr="001F5FC4">
        <w:tc>
          <w:tcPr>
            <w:tcW w:w="3670" w:type="dxa"/>
          </w:tcPr>
          <w:p w14:paraId="547AF968" w14:textId="77777777" w:rsidR="00604B47" w:rsidRDefault="00604B47" w:rsidP="00E81B6F">
            <w:r>
              <w:t>(ChatGPT)</w:t>
            </w:r>
            <w:r>
              <w:br/>
            </w:r>
            <w:r w:rsidRPr="00830821">
              <w:t>if I were to store unique topics (such as sports, arts, music) under a SQL table, should I use one column topics as the primary key or use an ID auto increment primary key and topics as unique?</w:t>
            </w:r>
          </w:p>
        </w:tc>
        <w:tc>
          <w:tcPr>
            <w:tcW w:w="4960" w:type="dxa"/>
          </w:tcPr>
          <w:p w14:paraId="0CBEF0C4" w14:textId="77777777" w:rsidR="00604B47" w:rsidRPr="00830821" w:rsidRDefault="00604B47" w:rsidP="00E81B6F">
            <w:r w:rsidRPr="00830821">
              <w:rPr>
                <w:b/>
                <w:bCs/>
              </w:rPr>
              <w:t>Short answer:</w:t>
            </w:r>
            <w:r w:rsidRPr="00830821">
              <w:br/>
            </w:r>
            <w:r w:rsidRPr="00830821">
              <w:rPr>
                <w:rFonts w:ascii="Segoe UI Emoji" w:hAnsi="Segoe UI Emoji" w:cs="Segoe UI Emoji"/>
              </w:rPr>
              <w:t>👉</w:t>
            </w:r>
            <w:r w:rsidRPr="00830821">
              <w:t xml:space="preserve"> </w:t>
            </w:r>
            <w:r w:rsidRPr="00830821">
              <w:rPr>
                <w:b/>
                <w:bCs/>
              </w:rPr>
              <w:t xml:space="preserve">Use an auto-increment ID as the primary </w:t>
            </w:r>
            <w:proofErr w:type="gramStart"/>
            <w:r w:rsidRPr="00830821">
              <w:rPr>
                <w:b/>
                <w:bCs/>
              </w:rPr>
              <w:t>key, and</w:t>
            </w:r>
            <w:proofErr w:type="gramEnd"/>
            <w:r w:rsidRPr="00830821">
              <w:rPr>
                <w:b/>
                <w:bCs/>
              </w:rPr>
              <w:t xml:space="preserve"> make </w:t>
            </w:r>
            <w:proofErr w:type="spellStart"/>
            <w:r w:rsidRPr="00830821">
              <w:rPr>
                <w:b/>
                <w:bCs/>
              </w:rPr>
              <w:t>topic_name</w:t>
            </w:r>
            <w:proofErr w:type="spellEnd"/>
            <w:r w:rsidRPr="00830821">
              <w:rPr>
                <w:b/>
                <w:bCs/>
              </w:rPr>
              <w:t xml:space="preserve"> UNIQUE.</w:t>
            </w:r>
          </w:p>
          <w:p w14:paraId="14273B7D" w14:textId="77777777" w:rsidR="00604B47" w:rsidRPr="00830821" w:rsidRDefault="00014D63" w:rsidP="00E81B6F">
            <w:r>
              <w:pict w14:anchorId="4BB4779D">
                <v:rect id="_x0000_i1025" style="width:0;height:1.5pt" o:hralign="center" o:hrstd="t" o:hr="t" fillcolor="#a0a0a0" stroked="f"/>
              </w:pict>
            </w:r>
          </w:p>
          <w:p w14:paraId="4021EB4C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Recommended design</w:t>
            </w:r>
          </w:p>
          <w:p w14:paraId="704CA7FC" w14:textId="77777777" w:rsidR="00604B47" w:rsidRPr="00830821" w:rsidRDefault="00604B47" w:rsidP="00E81B6F">
            <w:r w:rsidRPr="00830821">
              <w:t>CREATE TABLE topics (</w:t>
            </w:r>
          </w:p>
          <w:p w14:paraId="47D56588" w14:textId="77777777" w:rsidR="00604B47" w:rsidRPr="00830821" w:rsidRDefault="00604B47" w:rsidP="00E81B6F">
            <w:r w:rsidRPr="00830821">
              <w:t xml:space="preserve">    id SERIAL PRIMARY KEY,</w:t>
            </w:r>
          </w:p>
          <w:p w14:paraId="60A4FD54" w14:textId="77777777" w:rsidR="00604B47" w:rsidRPr="00830821" w:rsidRDefault="00604B47" w:rsidP="00E81B6F">
            <w:r w:rsidRPr="00830821">
              <w:t xml:space="preserve">    </w:t>
            </w:r>
            <w:proofErr w:type="spellStart"/>
            <w:r w:rsidRPr="00830821">
              <w:t>topic_name</w:t>
            </w:r>
            <w:proofErr w:type="spellEnd"/>
            <w:r w:rsidRPr="00830821">
              <w:t xml:space="preserve"> TEXT NOT NULL UNIQUE</w:t>
            </w:r>
          </w:p>
          <w:p w14:paraId="34976113" w14:textId="77777777" w:rsidR="00604B47" w:rsidRPr="00830821" w:rsidRDefault="00604B47" w:rsidP="00E81B6F">
            <w:r w:rsidRPr="00830821">
              <w:t>);</w:t>
            </w:r>
          </w:p>
          <w:p w14:paraId="2E73DC69" w14:textId="77777777" w:rsidR="00604B47" w:rsidRPr="00830821" w:rsidRDefault="00014D63" w:rsidP="00E81B6F">
            <w:r>
              <w:pict w14:anchorId="655DA7A3">
                <v:rect id="_x0000_i1026" style="width:0;height:1.5pt" o:hralign="center" o:hrstd="t" o:hr="t" fillcolor="#a0a0a0" stroked="f"/>
              </w:pict>
            </w:r>
          </w:p>
          <w:p w14:paraId="2DDB7F10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Why this is the better choice</w:t>
            </w:r>
          </w:p>
          <w:p w14:paraId="58A65743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1. Stability of primary keys</w:t>
            </w:r>
          </w:p>
          <w:p w14:paraId="006E8600" w14:textId="77777777" w:rsidR="00604B47" w:rsidRPr="00830821" w:rsidRDefault="00604B47" w:rsidP="00E81B6F">
            <w:r w:rsidRPr="00830821">
              <w:t>Primary keys should be:</w:t>
            </w:r>
          </w:p>
          <w:p w14:paraId="2B176D9E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Stable</w:t>
            </w:r>
          </w:p>
          <w:p w14:paraId="3CD5020B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Immutable</w:t>
            </w:r>
          </w:p>
          <w:p w14:paraId="52BC3573" w14:textId="77777777" w:rsidR="00604B47" w:rsidRPr="00830821" w:rsidRDefault="00604B47" w:rsidP="00E81B6F">
            <w:pPr>
              <w:numPr>
                <w:ilvl w:val="0"/>
                <w:numId w:val="1"/>
              </w:numPr>
            </w:pPr>
            <w:r w:rsidRPr="00830821">
              <w:rPr>
                <w:b/>
                <w:bCs/>
              </w:rPr>
              <w:t>Meaningless outside the system</w:t>
            </w:r>
          </w:p>
          <w:p w14:paraId="195B7005" w14:textId="77777777" w:rsidR="00604B47" w:rsidRPr="00830821" w:rsidRDefault="00604B47" w:rsidP="00E81B6F">
            <w:r w:rsidRPr="00830821">
              <w:t xml:space="preserve">Topic names are </w:t>
            </w:r>
            <w:r w:rsidRPr="00830821">
              <w:rPr>
                <w:b/>
                <w:bCs/>
              </w:rPr>
              <w:t>not stable</w:t>
            </w:r>
            <w:r w:rsidRPr="00830821">
              <w:t>:</w:t>
            </w:r>
          </w:p>
          <w:p w14:paraId="63E5313A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“Music” → “Music &amp; Audio”</w:t>
            </w:r>
          </w:p>
          <w:p w14:paraId="6A9E6DDC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“Sports” → “Sports &amp; Fitness”</w:t>
            </w:r>
          </w:p>
          <w:p w14:paraId="5AE9916C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Capitalisation changes</w:t>
            </w:r>
          </w:p>
          <w:p w14:paraId="4D7CC9C7" w14:textId="77777777" w:rsidR="00604B47" w:rsidRPr="00830821" w:rsidRDefault="00604B47" w:rsidP="00E81B6F">
            <w:pPr>
              <w:numPr>
                <w:ilvl w:val="0"/>
                <w:numId w:val="2"/>
              </w:numPr>
            </w:pPr>
            <w:r w:rsidRPr="00830821">
              <w:t>Localisation (“Arts” → “</w:t>
            </w:r>
            <w:r w:rsidRPr="00830821">
              <w:t>艺术</w:t>
            </w:r>
            <w:r w:rsidRPr="00830821">
              <w:t>”)</w:t>
            </w:r>
          </w:p>
          <w:p w14:paraId="4755C690" w14:textId="77777777" w:rsidR="00604B47" w:rsidRPr="00830821" w:rsidRDefault="00604B47" w:rsidP="00E81B6F">
            <w:r w:rsidRPr="00830821">
              <w:t>Changing a primary key that is referenced by other tables is painful and risky.</w:t>
            </w:r>
          </w:p>
          <w:p w14:paraId="40AF5209" w14:textId="77777777" w:rsidR="00604B47" w:rsidRPr="00830821" w:rsidRDefault="00014D63" w:rsidP="00E81B6F">
            <w:r>
              <w:pict w14:anchorId="54F4FDBE">
                <v:rect id="_x0000_i1027" style="width:0;height:1.5pt" o:hralign="center" o:hrstd="t" o:hr="t" fillcolor="#a0a0a0" stroked="f"/>
              </w:pict>
            </w:r>
          </w:p>
          <w:p w14:paraId="20EB074D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2. Foreign keys become simpler</w:t>
            </w:r>
          </w:p>
          <w:p w14:paraId="7383DB41" w14:textId="77777777" w:rsidR="00604B47" w:rsidRPr="00830821" w:rsidRDefault="00604B47" w:rsidP="00E81B6F">
            <w:r w:rsidRPr="00830821">
              <w:t>With an ID-based primary key:</w:t>
            </w:r>
          </w:p>
          <w:p w14:paraId="247F34FE" w14:textId="77777777" w:rsidR="00604B47" w:rsidRPr="00830821" w:rsidRDefault="00604B47" w:rsidP="00E81B6F">
            <w:r w:rsidRPr="00830821">
              <w:t>CREATE TABLE posts (</w:t>
            </w:r>
          </w:p>
          <w:p w14:paraId="3F20A8CC" w14:textId="77777777" w:rsidR="00604B47" w:rsidRPr="00830821" w:rsidRDefault="00604B47" w:rsidP="00E81B6F">
            <w:r w:rsidRPr="00830821">
              <w:t xml:space="preserve">    id SERIAL PRIMARY KEY,</w:t>
            </w:r>
          </w:p>
          <w:p w14:paraId="62F8809C" w14:textId="77777777" w:rsidR="00604B47" w:rsidRPr="00830821" w:rsidRDefault="00604B47" w:rsidP="00E81B6F">
            <w:r w:rsidRPr="00830821">
              <w:t xml:space="preserve">    </w:t>
            </w:r>
            <w:proofErr w:type="spellStart"/>
            <w:r w:rsidRPr="00830821">
              <w:t>topic_id</w:t>
            </w:r>
            <w:proofErr w:type="spellEnd"/>
            <w:r w:rsidRPr="00830821">
              <w:t xml:space="preserve"> INT NOT NULL REFERENCES topics(id),</w:t>
            </w:r>
          </w:p>
          <w:p w14:paraId="726ACD17" w14:textId="77777777" w:rsidR="00604B47" w:rsidRPr="00830821" w:rsidRDefault="00604B47" w:rsidP="00E81B6F">
            <w:r w:rsidRPr="00830821">
              <w:t xml:space="preserve">    title TEXT NOT NULL</w:t>
            </w:r>
          </w:p>
          <w:p w14:paraId="064AE531" w14:textId="77777777" w:rsidR="00604B47" w:rsidRPr="00830821" w:rsidRDefault="00604B47" w:rsidP="00E81B6F">
            <w:r w:rsidRPr="00830821">
              <w:t>);</w:t>
            </w:r>
          </w:p>
          <w:p w14:paraId="024749C5" w14:textId="77777777" w:rsidR="00604B47" w:rsidRPr="00830821" w:rsidRDefault="00604B47" w:rsidP="00E81B6F">
            <w:r w:rsidRPr="00830821">
              <w:t>This is:</w:t>
            </w:r>
          </w:p>
          <w:p w14:paraId="03E5AA31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Faster to join</w:t>
            </w:r>
          </w:p>
          <w:p w14:paraId="1CBEBFF2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Smaller in storage</w:t>
            </w:r>
          </w:p>
          <w:p w14:paraId="5CD65C7A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Easier to index</w:t>
            </w:r>
          </w:p>
          <w:p w14:paraId="26A6A068" w14:textId="77777777" w:rsidR="00604B47" w:rsidRPr="00830821" w:rsidRDefault="00604B47" w:rsidP="00E81B6F">
            <w:pPr>
              <w:numPr>
                <w:ilvl w:val="0"/>
                <w:numId w:val="3"/>
              </w:numPr>
            </w:pPr>
            <w:r w:rsidRPr="00830821">
              <w:t>Less error-prone</w:t>
            </w:r>
          </w:p>
          <w:p w14:paraId="61647D1C" w14:textId="77777777" w:rsidR="00604B47" w:rsidRPr="00830821" w:rsidRDefault="00604B47" w:rsidP="00E81B6F">
            <w:r w:rsidRPr="00830821">
              <w:t xml:space="preserve">Using </w:t>
            </w:r>
            <w:proofErr w:type="spellStart"/>
            <w:r w:rsidRPr="00830821">
              <w:t>topic_name</w:t>
            </w:r>
            <w:proofErr w:type="spellEnd"/>
            <w:r w:rsidRPr="00830821">
              <w:t xml:space="preserve"> as a PK would require:</w:t>
            </w:r>
          </w:p>
          <w:p w14:paraId="67209860" w14:textId="77777777" w:rsidR="00604B47" w:rsidRPr="00830821" w:rsidRDefault="00604B47" w:rsidP="00E81B6F">
            <w:proofErr w:type="spellStart"/>
            <w:r w:rsidRPr="00830821">
              <w:t>topic_name</w:t>
            </w:r>
            <w:proofErr w:type="spellEnd"/>
            <w:r w:rsidRPr="00830821">
              <w:t xml:space="preserve"> TEXT REFERENCES topics(</w:t>
            </w:r>
            <w:proofErr w:type="spellStart"/>
            <w:r w:rsidRPr="00830821">
              <w:t>topic_name</w:t>
            </w:r>
            <w:proofErr w:type="spellEnd"/>
            <w:r w:rsidRPr="00830821">
              <w:t>)</w:t>
            </w:r>
          </w:p>
          <w:p w14:paraId="688288B8" w14:textId="77777777" w:rsidR="00604B47" w:rsidRPr="00830821" w:rsidRDefault="00604B47" w:rsidP="00E81B6F">
            <w:r w:rsidRPr="00830821">
              <w:t xml:space="preserve">This tightly </w:t>
            </w:r>
            <w:proofErr w:type="gramStart"/>
            <w:r w:rsidRPr="00830821">
              <w:t>couples</w:t>
            </w:r>
            <w:proofErr w:type="gramEnd"/>
            <w:r w:rsidRPr="00830821">
              <w:t xml:space="preserve"> </w:t>
            </w:r>
            <w:r w:rsidRPr="00830821">
              <w:rPr>
                <w:b/>
                <w:bCs/>
              </w:rPr>
              <w:t>business meaning</w:t>
            </w:r>
            <w:r w:rsidRPr="00830821">
              <w:t xml:space="preserve"> with </w:t>
            </w:r>
            <w:r w:rsidRPr="00830821">
              <w:rPr>
                <w:b/>
                <w:bCs/>
              </w:rPr>
              <w:t>relational structure</w:t>
            </w:r>
            <w:r w:rsidRPr="00830821">
              <w:t xml:space="preserve"> — a design smell.</w:t>
            </w:r>
          </w:p>
          <w:p w14:paraId="72C3DF9F" w14:textId="77777777" w:rsidR="00604B47" w:rsidRPr="00830821" w:rsidRDefault="00014D63" w:rsidP="00E81B6F">
            <w:r>
              <w:lastRenderedPageBreak/>
              <w:pict w14:anchorId="55B74095">
                <v:rect id="_x0000_i1028" style="width:0;height:1.5pt" o:hralign="center" o:hrstd="t" o:hr="t" fillcolor="#a0a0a0" stroked="f"/>
              </w:pict>
            </w:r>
          </w:p>
          <w:p w14:paraId="5F66BC5D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3. Performance and indexing</w:t>
            </w:r>
          </w:p>
          <w:p w14:paraId="03552151" w14:textId="77777777" w:rsidR="00604B47" w:rsidRPr="00830821" w:rsidRDefault="00604B47" w:rsidP="00E81B6F">
            <w:pPr>
              <w:numPr>
                <w:ilvl w:val="0"/>
                <w:numId w:val="4"/>
              </w:numPr>
            </w:pPr>
            <w:r w:rsidRPr="00830821">
              <w:t>Integer keys are:</w:t>
            </w:r>
          </w:p>
          <w:p w14:paraId="73EBD89F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Faster to compare</w:t>
            </w:r>
          </w:p>
          <w:p w14:paraId="39E22E72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Smaller than strings</w:t>
            </w:r>
          </w:p>
          <w:p w14:paraId="351C9E5C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Better for indexing and joins</w:t>
            </w:r>
          </w:p>
          <w:p w14:paraId="25F40C2F" w14:textId="77777777" w:rsidR="00604B47" w:rsidRPr="00830821" w:rsidRDefault="00604B47" w:rsidP="00E81B6F">
            <w:pPr>
              <w:numPr>
                <w:ilvl w:val="0"/>
                <w:numId w:val="4"/>
              </w:numPr>
            </w:pPr>
            <w:r w:rsidRPr="00830821">
              <w:t>Strings as PKs:</w:t>
            </w:r>
          </w:p>
          <w:p w14:paraId="1E843BF8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Increase index size</w:t>
            </w:r>
          </w:p>
          <w:p w14:paraId="51FD6B37" w14:textId="77777777" w:rsidR="00604B47" w:rsidRPr="00830821" w:rsidRDefault="00604B47" w:rsidP="00E81B6F">
            <w:pPr>
              <w:numPr>
                <w:ilvl w:val="1"/>
                <w:numId w:val="4"/>
              </w:numPr>
            </w:pPr>
            <w:r w:rsidRPr="00830821">
              <w:t>Slow down joins as data grows</w:t>
            </w:r>
          </w:p>
          <w:p w14:paraId="0206F9D2" w14:textId="77777777" w:rsidR="00604B47" w:rsidRPr="00830821" w:rsidRDefault="00604B47" w:rsidP="00E81B6F">
            <w:r w:rsidRPr="00830821">
              <w:t>This matters once your forum scales.</w:t>
            </w:r>
          </w:p>
          <w:p w14:paraId="60AAA2C9" w14:textId="77777777" w:rsidR="00604B47" w:rsidRPr="00830821" w:rsidRDefault="00014D63" w:rsidP="00E81B6F">
            <w:r>
              <w:pict w14:anchorId="723576CF">
                <v:rect id="_x0000_i1029" style="width:0;height:1.5pt" o:hralign="center" o:hrstd="t" o:hr="t" fillcolor="#a0a0a0" stroked="f"/>
              </w:pict>
            </w:r>
          </w:p>
          <w:p w14:paraId="0D33ED64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4. Still enforces uniqueness correctly</w:t>
            </w:r>
          </w:p>
          <w:p w14:paraId="1C26BCD1" w14:textId="77777777" w:rsidR="00604B47" w:rsidRPr="00830821" w:rsidRDefault="00604B47" w:rsidP="00E81B6F">
            <w:r w:rsidRPr="00830821">
              <w:t>The UNIQUE constraint guarantees:</w:t>
            </w:r>
          </w:p>
          <w:p w14:paraId="15266D34" w14:textId="77777777" w:rsidR="00604B47" w:rsidRPr="00830821" w:rsidRDefault="00604B47" w:rsidP="00E81B6F">
            <w:r w:rsidRPr="00830821">
              <w:t>INSERT INTO topics (</w:t>
            </w:r>
            <w:proofErr w:type="spellStart"/>
            <w:r w:rsidRPr="00830821">
              <w:t>topic_name</w:t>
            </w:r>
            <w:proofErr w:type="spellEnd"/>
            <w:r w:rsidRPr="00830821">
              <w:t>) VALUES ('Music'</w:t>
            </w:r>
            <w:proofErr w:type="gramStart"/>
            <w:r w:rsidRPr="00830821">
              <w:t>);</w:t>
            </w:r>
            <w:proofErr w:type="gramEnd"/>
          </w:p>
          <w:p w14:paraId="7E381E1B" w14:textId="77777777" w:rsidR="00604B47" w:rsidRPr="00830821" w:rsidRDefault="00604B47" w:rsidP="00E81B6F">
            <w:r w:rsidRPr="00830821">
              <w:t>INSERT INTO topics (</w:t>
            </w:r>
            <w:proofErr w:type="spellStart"/>
            <w:r w:rsidRPr="00830821">
              <w:t>topic_name</w:t>
            </w:r>
            <w:proofErr w:type="spellEnd"/>
            <w:r w:rsidRPr="00830821">
              <w:t xml:space="preserve">) VALUES ('Music'); -- </w:t>
            </w:r>
            <w:r w:rsidRPr="00830821">
              <w:rPr>
                <w:rFonts w:ascii="Segoe UI Emoji" w:hAnsi="Segoe UI Emoji" w:cs="Segoe UI Emoji"/>
              </w:rPr>
              <w:t>❌</w:t>
            </w:r>
            <w:r w:rsidRPr="00830821">
              <w:t xml:space="preserve"> fails</w:t>
            </w:r>
          </w:p>
          <w:p w14:paraId="49E7F72E" w14:textId="77777777" w:rsidR="00604B47" w:rsidRPr="00830821" w:rsidRDefault="00604B47" w:rsidP="00E81B6F">
            <w:proofErr w:type="gramStart"/>
            <w:r w:rsidRPr="00830821">
              <w:t>So</w:t>
            </w:r>
            <w:proofErr w:type="gramEnd"/>
            <w:r w:rsidRPr="00830821">
              <w:t xml:space="preserve"> you still get </w:t>
            </w:r>
            <w:r w:rsidRPr="00830821">
              <w:rPr>
                <w:b/>
                <w:bCs/>
              </w:rPr>
              <w:t>logical uniqueness</w:t>
            </w:r>
            <w:r w:rsidRPr="00830821">
              <w:t>, without making it the PK.</w:t>
            </w:r>
          </w:p>
          <w:p w14:paraId="630285D6" w14:textId="77777777" w:rsidR="00604B47" w:rsidRPr="00830821" w:rsidRDefault="00014D63" w:rsidP="00E81B6F">
            <w:r>
              <w:pict w14:anchorId="081BC582">
                <v:rect id="_x0000_i1030" style="width:0;height:1.5pt" o:hralign="center" o:hrstd="t" o:hr="t" fillcolor="#a0a0a0" stroked="f"/>
              </w:pict>
            </w:r>
          </w:p>
          <w:p w14:paraId="72D552AF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 xml:space="preserve">When </w:t>
            </w:r>
            <w:r w:rsidRPr="00830821">
              <w:rPr>
                <w:b/>
                <w:bCs/>
                <w:i/>
                <w:iCs/>
              </w:rPr>
              <w:t>would</w:t>
            </w:r>
            <w:r w:rsidRPr="00830821">
              <w:rPr>
                <w:b/>
                <w:bCs/>
              </w:rPr>
              <w:t xml:space="preserve"> a natural key be acceptable?</w:t>
            </w:r>
          </w:p>
          <w:p w14:paraId="7CD1EBA5" w14:textId="77777777" w:rsidR="00604B47" w:rsidRPr="00830821" w:rsidRDefault="00604B47" w:rsidP="00E81B6F">
            <w:r w:rsidRPr="00830821">
              <w:t xml:space="preserve">Using </w:t>
            </w:r>
            <w:proofErr w:type="spellStart"/>
            <w:r w:rsidRPr="00830821">
              <w:t>topic_name</w:t>
            </w:r>
            <w:proofErr w:type="spellEnd"/>
            <w:r w:rsidRPr="00830821">
              <w:t xml:space="preserve"> as the primary key is acceptable </w:t>
            </w:r>
            <w:r w:rsidRPr="00830821">
              <w:rPr>
                <w:b/>
                <w:bCs/>
              </w:rPr>
              <w:t>only if</w:t>
            </w:r>
            <w:r w:rsidRPr="00830821">
              <w:t>:</w:t>
            </w:r>
          </w:p>
          <w:p w14:paraId="1C4A24AF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The value is </w:t>
            </w:r>
            <w:r w:rsidRPr="00830821">
              <w:rPr>
                <w:b/>
                <w:bCs/>
              </w:rPr>
              <w:t>guaranteed never to change</w:t>
            </w:r>
          </w:p>
          <w:p w14:paraId="636E1E45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short</w:t>
            </w:r>
          </w:p>
          <w:p w14:paraId="128C2EF6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globally unique</w:t>
            </w:r>
          </w:p>
          <w:p w14:paraId="26F24A71" w14:textId="77777777" w:rsidR="00604B47" w:rsidRPr="00830821" w:rsidRDefault="00604B47" w:rsidP="00E81B6F">
            <w:pPr>
              <w:numPr>
                <w:ilvl w:val="0"/>
                <w:numId w:val="5"/>
              </w:numPr>
            </w:pPr>
            <w:r w:rsidRPr="00830821">
              <w:t xml:space="preserve">It is </w:t>
            </w:r>
            <w:r w:rsidRPr="00830821">
              <w:rPr>
                <w:b/>
                <w:bCs/>
              </w:rPr>
              <w:t>never referenced by many other tables</w:t>
            </w:r>
          </w:p>
          <w:p w14:paraId="381E97EF" w14:textId="77777777" w:rsidR="00604B47" w:rsidRPr="00830821" w:rsidRDefault="00604B47" w:rsidP="00E81B6F">
            <w:r w:rsidRPr="00830821">
              <w:t>Examples:</w:t>
            </w:r>
          </w:p>
          <w:p w14:paraId="08B77F39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>ISO country codes (SG, GB)</w:t>
            </w:r>
          </w:p>
          <w:p w14:paraId="0298678E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>Currency codes (USD, EUR)</w:t>
            </w:r>
          </w:p>
          <w:p w14:paraId="2BC96EC1" w14:textId="77777777" w:rsidR="00604B47" w:rsidRPr="00830821" w:rsidRDefault="00604B47" w:rsidP="00E81B6F">
            <w:pPr>
              <w:numPr>
                <w:ilvl w:val="0"/>
                <w:numId w:val="6"/>
              </w:numPr>
            </w:pPr>
            <w:r w:rsidRPr="00830821">
              <w:t xml:space="preserve">Fixed </w:t>
            </w:r>
            <w:proofErr w:type="spellStart"/>
            <w:r w:rsidRPr="00830821">
              <w:t>enums</w:t>
            </w:r>
            <w:proofErr w:type="spellEnd"/>
          </w:p>
          <w:p w14:paraId="69AAB67C" w14:textId="77777777" w:rsidR="00604B47" w:rsidRPr="00830821" w:rsidRDefault="00604B47" w:rsidP="00E81B6F">
            <w:r w:rsidRPr="00830821">
              <w:rPr>
                <w:b/>
                <w:bCs/>
              </w:rPr>
              <w:t>Forum topics do not meet these criteria.</w:t>
            </w:r>
          </w:p>
          <w:p w14:paraId="552791C1" w14:textId="77777777" w:rsidR="00604B47" w:rsidRPr="00830821" w:rsidRDefault="00014D63" w:rsidP="00E81B6F">
            <w:r>
              <w:pict w14:anchorId="2C74CBB1">
                <v:rect id="_x0000_i1031" style="width:0;height:1.5pt" o:hralign="center" o:hrstd="t" o:hr="t" fillcolor="#a0a0a0" stroked="f"/>
              </w:pict>
            </w:r>
          </w:p>
          <w:p w14:paraId="6A0F89BA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Best practice summary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6"/>
              <w:gridCol w:w="2008"/>
            </w:tblGrid>
            <w:tr w:rsidR="00604B47" w:rsidRPr="00830821" w14:paraId="14045816" w14:textId="77777777" w:rsidTr="00E81B6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23A4FF" w14:textId="77777777" w:rsidR="00604B47" w:rsidRPr="00830821" w:rsidRDefault="00604B47" w:rsidP="00E81B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830821">
                    <w:rPr>
                      <w:b/>
                      <w:bCs/>
                    </w:rPr>
                    <w:t>Design choice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7DB136" w14:textId="77777777" w:rsidR="00604B47" w:rsidRPr="00830821" w:rsidRDefault="00604B47" w:rsidP="00E81B6F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830821">
                    <w:rPr>
                      <w:b/>
                      <w:bCs/>
                    </w:rPr>
                    <w:t>Verdict</w:t>
                  </w:r>
                </w:p>
              </w:tc>
            </w:tr>
            <w:tr w:rsidR="00604B47" w:rsidRPr="00830821" w14:paraId="57B66B1F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5B3F406" w14:textId="77777777" w:rsidR="00604B47" w:rsidRPr="00830821" w:rsidRDefault="00604B47" w:rsidP="00E81B6F">
                  <w:pPr>
                    <w:spacing w:after="0" w:line="240" w:lineRule="auto"/>
                  </w:pPr>
                  <w:proofErr w:type="spellStart"/>
                  <w:r w:rsidRPr="00830821">
                    <w:t>topic_name</w:t>
                  </w:r>
                  <w:proofErr w:type="spellEnd"/>
                  <w:r w:rsidRPr="00830821">
                    <w:t xml:space="preserve"> as PK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A54E36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❌</w:t>
                  </w:r>
                  <w:r w:rsidRPr="00830821">
                    <w:t xml:space="preserve"> Not recommended</w:t>
                  </w:r>
                </w:p>
              </w:tc>
            </w:tr>
            <w:tr w:rsidR="00604B47" w:rsidRPr="00830821" w14:paraId="77E42966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38679F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Auto-increment ID as PK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EBECB1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✅</w:t>
                  </w:r>
                  <w:r w:rsidRPr="00830821">
                    <w:t xml:space="preserve"> Best practice</w:t>
                  </w:r>
                </w:p>
              </w:tc>
            </w:tr>
            <w:tr w:rsidR="00604B47" w:rsidRPr="00830821" w14:paraId="0D103C11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152BDD" w14:textId="77777777" w:rsidR="00604B47" w:rsidRPr="00830821" w:rsidRDefault="00604B47" w:rsidP="00E81B6F">
                  <w:pPr>
                    <w:spacing w:after="0" w:line="240" w:lineRule="auto"/>
                  </w:pPr>
                  <w:proofErr w:type="spellStart"/>
                  <w:r w:rsidRPr="00830821">
                    <w:t>topic_name</w:t>
                  </w:r>
                  <w:proofErr w:type="spellEnd"/>
                  <w:r w:rsidRPr="00830821">
                    <w:t xml:space="preserve"> with UNIQUE constraint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406FDC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✅</w:t>
                  </w:r>
                  <w:r w:rsidRPr="00830821">
                    <w:t xml:space="preserve"> Correct</w:t>
                  </w:r>
                </w:p>
              </w:tc>
            </w:tr>
            <w:tr w:rsidR="00604B47" w:rsidRPr="00830821" w14:paraId="26A4BA79" w14:textId="77777777" w:rsidTr="00E81B6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DD164B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t>Composite keys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AD04FA" w14:textId="77777777" w:rsidR="00604B47" w:rsidRPr="00830821" w:rsidRDefault="00604B47" w:rsidP="00E81B6F">
                  <w:pPr>
                    <w:spacing w:after="0" w:line="240" w:lineRule="auto"/>
                  </w:pPr>
                  <w:r w:rsidRPr="00830821">
                    <w:rPr>
                      <w:rFonts w:ascii="Segoe UI Emoji" w:hAnsi="Segoe UI Emoji" w:cs="Segoe UI Emoji"/>
                    </w:rPr>
                    <w:t>❌</w:t>
                  </w:r>
                  <w:r w:rsidRPr="00830821">
                    <w:t xml:space="preserve"> Overkill</w:t>
                  </w:r>
                </w:p>
              </w:tc>
            </w:tr>
          </w:tbl>
          <w:p w14:paraId="18926AA8" w14:textId="77777777" w:rsidR="00604B47" w:rsidRPr="00830821" w:rsidRDefault="00014D63" w:rsidP="00E81B6F">
            <w:r>
              <w:lastRenderedPageBreak/>
              <w:pict w14:anchorId="17B71960">
                <v:rect id="_x0000_i1032" style="width:0;height:1.5pt" o:hralign="center" o:hrstd="t" o:hr="t" fillcolor="#a0a0a0" stroked="f"/>
              </w:pict>
            </w:r>
          </w:p>
          <w:p w14:paraId="4412796F" w14:textId="77777777" w:rsidR="00604B47" w:rsidRPr="00830821" w:rsidRDefault="00604B47" w:rsidP="00E81B6F">
            <w:pPr>
              <w:rPr>
                <w:b/>
                <w:bCs/>
              </w:rPr>
            </w:pPr>
            <w:r w:rsidRPr="00830821">
              <w:rPr>
                <w:b/>
                <w:bCs/>
              </w:rPr>
              <w:t>Final recommendation</w:t>
            </w:r>
          </w:p>
          <w:p w14:paraId="13C97F54" w14:textId="77777777" w:rsidR="00604B47" w:rsidRPr="00830821" w:rsidRDefault="00604B47" w:rsidP="00E81B6F">
            <w:r w:rsidRPr="00830821">
              <w:rPr>
                <w:b/>
                <w:bCs/>
              </w:rPr>
              <w:t>Always separate identity from meaning.</w:t>
            </w:r>
          </w:p>
          <w:p w14:paraId="3426717D" w14:textId="77777777" w:rsidR="00604B47" w:rsidRPr="00830821" w:rsidRDefault="00604B47" w:rsidP="00E81B6F">
            <w:r w:rsidRPr="00830821">
              <w:t>id        → identity (primary key)</w:t>
            </w:r>
          </w:p>
          <w:p w14:paraId="41DC9630" w14:textId="77777777" w:rsidR="00604B47" w:rsidRPr="00830821" w:rsidRDefault="00604B47" w:rsidP="00E81B6F">
            <w:proofErr w:type="spellStart"/>
            <w:r w:rsidRPr="00830821">
              <w:t>topic_name</w:t>
            </w:r>
            <w:proofErr w:type="spellEnd"/>
            <w:r w:rsidRPr="00830821">
              <w:t xml:space="preserve"> → meaning (unique, changeable)</w:t>
            </w:r>
          </w:p>
          <w:p w14:paraId="467A77BE" w14:textId="77777777" w:rsidR="00604B47" w:rsidRPr="00830821" w:rsidRDefault="00604B47" w:rsidP="00E81B6F">
            <w:r w:rsidRPr="00830821">
              <w:t>If you want, I can also:</w:t>
            </w:r>
          </w:p>
          <w:p w14:paraId="635098BA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Show how to migrate from a bad schema to a good one</w:t>
            </w:r>
          </w:p>
          <w:p w14:paraId="25FFF635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Discuss slug fields (music, sports)</w:t>
            </w:r>
          </w:p>
          <w:p w14:paraId="6795128A" w14:textId="77777777" w:rsidR="00604B47" w:rsidRPr="00830821" w:rsidRDefault="00604B47" w:rsidP="00E81B6F">
            <w:pPr>
              <w:numPr>
                <w:ilvl w:val="0"/>
                <w:numId w:val="7"/>
              </w:numPr>
            </w:pPr>
            <w:r w:rsidRPr="00830821">
              <w:t>Explain how Reddit-like systems structure topics vs subreddits</w:t>
            </w:r>
          </w:p>
          <w:p w14:paraId="5CF51651" w14:textId="77777777" w:rsidR="00604B47" w:rsidRDefault="00604B47" w:rsidP="00E81B6F"/>
          <w:p w14:paraId="416607A1" w14:textId="77777777" w:rsidR="00604B47" w:rsidRDefault="00604B47" w:rsidP="00E81B6F"/>
          <w:p w14:paraId="023F7C0A" w14:textId="77777777" w:rsidR="00604B47" w:rsidRPr="00830821" w:rsidRDefault="00604B47" w:rsidP="00E81B6F">
            <w:pPr>
              <w:ind w:firstLine="720"/>
            </w:pPr>
          </w:p>
        </w:tc>
      </w:tr>
      <w:tr w:rsidR="00F00BC7" w14:paraId="35B0481E" w14:textId="77777777" w:rsidTr="001F5FC4">
        <w:tc>
          <w:tcPr>
            <w:tcW w:w="3670" w:type="dxa"/>
          </w:tcPr>
          <w:p w14:paraId="36604D8C" w14:textId="5B5B003C" w:rsidR="00F00BC7" w:rsidRPr="001F5FC4" w:rsidRDefault="00014D63" w:rsidP="00E81B6F">
            <w:r w:rsidRPr="00014D63">
              <w:lastRenderedPageBreak/>
              <w:t>could I have some go chi tutorials?</w:t>
            </w:r>
          </w:p>
        </w:tc>
        <w:tc>
          <w:tcPr>
            <w:tcW w:w="4960" w:type="dxa"/>
          </w:tcPr>
          <w:p w14:paraId="0BCB7700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Since Go Chi is designed to be a "minimalist" router, the best tutorials focus on how to use it as a backbone for clean, modular API design.</w:t>
            </w:r>
          </w:p>
          <w:p w14:paraId="17A10302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Here are the best resources to master Chi, ranging from documentation to project-based guides.</w:t>
            </w:r>
          </w:p>
          <w:p w14:paraId="16FD2C8F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pict w14:anchorId="015BB02C">
                <v:rect id="_x0000_i1089" style="width:0;height:1.5pt" o:hralign="center" o:hrstd="t" o:hr="t" fillcolor="#a0a0a0" stroked="f"/>
              </w:pict>
            </w:r>
          </w:p>
          <w:p w14:paraId="09A332B5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1. Official &amp; Core Documentation</w:t>
            </w:r>
          </w:p>
          <w:p w14:paraId="54DD0B8A" w14:textId="77777777" w:rsidR="00014D63" w:rsidRPr="00014D63" w:rsidRDefault="00014D63" w:rsidP="00014D63">
            <w:pPr>
              <w:numPr>
                <w:ilvl w:val="0"/>
                <w:numId w:val="11"/>
              </w:numPr>
              <w:rPr>
                <w:b/>
                <w:bCs/>
              </w:rPr>
            </w:pPr>
            <w:hyperlink r:id="rId7" w:tgtFrame="_blank" w:history="1">
              <w:r w:rsidRPr="00014D63">
                <w:rPr>
                  <w:rStyle w:val="Hyperlink"/>
                  <w:b/>
                  <w:bCs/>
                </w:rPr>
                <w:t>Chi GitHub "Examples" Folder</w:t>
              </w:r>
            </w:hyperlink>
            <w:r w:rsidRPr="00014D63">
              <w:rPr>
                <w:b/>
                <w:bCs/>
              </w:rPr>
              <w:t>: This is the single best place to start. The maintainers have provided individual files showing exactly how to use REST routing, Middleware, Sub-routers, and Grouping.</w:t>
            </w:r>
          </w:p>
          <w:p w14:paraId="3F109968" w14:textId="77777777" w:rsidR="00014D63" w:rsidRPr="00014D63" w:rsidRDefault="00014D63" w:rsidP="00014D63">
            <w:pPr>
              <w:numPr>
                <w:ilvl w:val="0"/>
                <w:numId w:val="11"/>
              </w:numPr>
              <w:rPr>
                <w:b/>
                <w:bCs/>
              </w:rPr>
            </w:pPr>
            <w:hyperlink r:id="rId8" w:tgtFrame="_blank" w:history="1">
              <w:r w:rsidRPr="00014D63">
                <w:rPr>
                  <w:rStyle w:val="Hyperlink"/>
                  <w:b/>
                  <w:bCs/>
                </w:rPr>
                <w:t>Go-Chi.io</w:t>
              </w:r>
            </w:hyperlink>
            <w:r w:rsidRPr="00014D63">
              <w:rPr>
                <w:b/>
                <w:bCs/>
              </w:rPr>
              <w:t>: The official landing page. It provides a high-level overview of the philosophy and a "Quick Start" snippet that demonstrates the core syntax.</w:t>
            </w:r>
          </w:p>
          <w:p w14:paraId="7AD9F050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pict w14:anchorId="35823DA2">
                <v:rect id="_x0000_i1090" style="width:0;height:1.5pt" o:hralign="center" o:hrstd="t" o:hr="t" fillcolor="#a0a0a0" stroked="f"/>
              </w:pict>
            </w:r>
          </w:p>
          <w:p w14:paraId="15E51C7C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2. In-Depth Project Tutorials</w:t>
            </w:r>
          </w:p>
          <w:p w14:paraId="1182786C" w14:textId="77777777" w:rsidR="00014D63" w:rsidRPr="00014D63" w:rsidRDefault="00014D63" w:rsidP="00014D63">
            <w:pPr>
              <w:numPr>
                <w:ilvl w:val="0"/>
                <w:numId w:val="12"/>
              </w:numPr>
              <w:rPr>
                <w:b/>
                <w:bCs/>
              </w:rPr>
            </w:pPr>
            <w:hyperlink r:id="rId9" w:tgtFrame="_blank" w:history="1">
              <w:r w:rsidRPr="00014D63">
                <w:rPr>
                  <w:rStyle w:val="Hyperlink"/>
                  <w:b/>
                  <w:bCs/>
                </w:rPr>
                <w:t>Build a REST API in Go with Chi (</w:t>
              </w:r>
              <w:proofErr w:type="spellStart"/>
              <w:r w:rsidRPr="00014D63">
                <w:rPr>
                  <w:rStyle w:val="Hyperlink"/>
                  <w:b/>
                  <w:bCs/>
                </w:rPr>
                <w:t>Scalyr</w:t>
              </w:r>
              <w:proofErr w:type="spellEnd"/>
              <w:r w:rsidRPr="00014D63">
                <w:rPr>
                  <w:rStyle w:val="Hyperlink"/>
                  <w:b/>
                  <w:bCs/>
                </w:rPr>
                <w:t xml:space="preserve"> Blog)</w:t>
              </w:r>
            </w:hyperlink>
            <w:r w:rsidRPr="00014D63">
              <w:rPr>
                <w:b/>
                <w:bCs/>
              </w:rPr>
              <w:t xml:space="preserve">: This is a fantastic step-by-step guide. It explains how to structure a project, handle JSON payloads, and utilize the </w:t>
            </w:r>
            <w:proofErr w:type="spellStart"/>
            <w:proofErr w:type="gramStart"/>
            <w:r w:rsidRPr="00014D63">
              <w:rPr>
                <w:b/>
                <w:bCs/>
              </w:rPr>
              <w:t>chi.URLParam</w:t>
            </w:r>
            <w:proofErr w:type="spellEnd"/>
            <w:proofErr w:type="gramEnd"/>
            <w:r w:rsidRPr="00014D63">
              <w:rPr>
                <w:b/>
                <w:bCs/>
              </w:rPr>
              <w:t xml:space="preserve"> function to build dynamic routes.</w:t>
            </w:r>
          </w:p>
          <w:p w14:paraId="555283A0" w14:textId="77777777" w:rsidR="00014D63" w:rsidRPr="00014D63" w:rsidRDefault="00014D63" w:rsidP="00014D63">
            <w:pPr>
              <w:numPr>
                <w:ilvl w:val="0"/>
                <w:numId w:val="12"/>
              </w:numPr>
              <w:rPr>
                <w:b/>
                <w:bCs/>
              </w:rPr>
            </w:pPr>
            <w:hyperlink r:id="rId10" w:tgtFrame="_blank" w:history="1">
              <w:r w:rsidRPr="00014D63">
                <w:rPr>
                  <w:rStyle w:val="Hyperlink"/>
                  <w:b/>
                  <w:bCs/>
                </w:rPr>
                <w:t>Practical Persistence with Go and Chi (Alex Edwards)</w:t>
              </w:r>
            </w:hyperlink>
            <w:r w:rsidRPr="00014D63">
              <w:rPr>
                <w:b/>
                <w:bCs/>
              </w:rPr>
              <w:t xml:space="preserve">: Alex Edwards is a legend in the Go community. This article specifically focuses on how to inject </w:t>
            </w:r>
            <w:r w:rsidRPr="00014D63">
              <w:rPr>
                <w:b/>
                <w:bCs/>
              </w:rPr>
              <w:lastRenderedPageBreak/>
              <w:t>your Database connection into your Chi handlers using dependency injection (middleware or closures).</w:t>
            </w:r>
          </w:p>
          <w:p w14:paraId="59907A66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pict w14:anchorId="60834BCA">
                <v:rect id="_x0000_i1091" style="width:0;height:1.5pt" o:hralign="center" o:hrstd="t" o:hr="t" fillcolor="#a0a0a0" stroked="f"/>
              </w:pict>
            </w:r>
          </w:p>
          <w:p w14:paraId="16B47CC4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3. Mastering Middleware</w:t>
            </w:r>
          </w:p>
          <w:p w14:paraId="25231949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One of Chi's strengths is its middleware. These resources show you how to handle things like Logging, Auth, and Rate Limiting.</w:t>
            </w:r>
          </w:p>
          <w:p w14:paraId="4E8DD432" w14:textId="77777777" w:rsidR="00014D63" w:rsidRPr="00014D63" w:rsidRDefault="00014D63" w:rsidP="00014D63">
            <w:pPr>
              <w:numPr>
                <w:ilvl w:val="0"/>
                <w:numId w:val="13"/>
              </w:numPr>
              <w:rPr>
                <w:b/>
                <w:bCs/>
              </w:rPr>
            </w:pPr>
            <w:hyperlink r:id="rId11" w:tgtFrame="_blank" w:history="1">
              <w:r w:rsidRPr="00014D63">
                <w:rPr>
                  <w:rStyle w:val="Hyperlink"/>
                  <w:b/>
                  <w:bCs/>
                </w:rPr>
                <w:t>Chi Built-in Middleware List</w:t>
              </w:r>
            </w:hyperlink>
            <w:r w:rsidRPr="00014D63">
              <w:rPr>
                <w:b/>
                <w:bCs/>
              </w:rPr>
              <w:t>: A reference list of what comes "in the box." It’s worth reading through these so you don't accidentally rewrite a "Logger" or "</w:t>
            </w:r>
            <w:proofErr w:type="spellStart"/>
            <w:r w:rsidRPr="00014D63">
              <w:rPr>
                <w:b/>
                <w:bCs/>
              </w:rPr>
              <w:t>Recoverer</w:t>
            </w:r>
            <w:proofErr w:type="spellEnd"/>
            <w:r w:rsidRPr="00014D63">
              <w:rPr>
                <w:b/>
                <w:bCs/>
              </w:rPr>
              <w:t>" that Chi already provides.</w:t>
            </w:r>
          </w:p>
          <w:p w14:paraId="3212515D" w14:textId="77777777" w:rsidR="00014D63" w:rsidRPr="00014D63" w:rsidRDefault="00014D63" w:rsidP="00014D63">
            <w:pPr>
              <w:numPr>
                <w:ilvl w:val="0"/>
                <w:numId w:val="13"/>
              </w:numPr>
              <w:rPr>
                <w:b/>
                <w:bCs/>
              </w:rPr>
            </w:pPr>
            <w:hyperlink r:id="rId12" w:tgtFrame="_blank" w:history="1">
              <w:r w:rsidRPr="00014D63">
                <w:rPr>
                  <w:rStyle w:val="Hyperlink"/>
                  <w:b/>
                  <w:bCs/>
                </w:rPr>
                <w:t>Creating Custom Middleware for Chi</w:t>
              </w:r>
            </w:hyperlink>
            <w:r w:rsidRPr="00014D63">
              <w:rPr>
                <w:b/>
                <w:bCs/>
              </w:rPr>
              <w:t>: This tutorial shows how to write your own middleware (for example, a middleware that checks if a user is "Alex" before allowing access to the book list).</w:t>
            </w:r>
          </w:p>
          <w:p w14:paraId="03C83667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pict w14:anchorId="27FF64D1">
                <v:rect id="_x0000_i1092" style="width:0;height:1.5pt" o:hralign="center" o:hrstd="t" o:hr="t" fillcolor="#a0a0a0" stroked="f"/>
              </w:pict>
            </w:r>
          </w:p>
          <w:p w14:paraId="32DBCA30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4. Key Concepts to Look For</w:t>
            </w:r>
          </w:p>
          <w:p w14:paraId="34E852D4" w14:textId="77777777" w:rsidR="00014D63" w:rsidRPr="00014D63" w:rsidRDefault="00014D63" w:rsidP="00014D63">
            <w:pPr>
              <w:rPr>
                <w:b/>
                <w:bCs/>
              </w:rPr>
            </w:pPr>
            <w:r w:rsidRPr="00014D63">
              <w:rPr>
                <w:b/>
                <w:bCs/>
              </w:rPr>
              <w:t>When you go through these tutorials, pay special attention to these three Chi-specific features: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61"/>
              <w:gridCol w:w="3667"/>
            </w:tblGrid>
            <w:tr w:rsidR="00014D63" w:rsidRPr="00014D63" w14:paraId="4D613E69" w14:textId="77777777">
              <w:trPr>
                <w:tblHeader/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FBE5C1E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54E0C137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Why it matters</w:t>
                  </w:r>
                </w:p>
              </w:tc>
            </w:tr>
            <w:tr w:rsidR="00014D63" w:rsidRPr="00014D63" w14:paraId="51956DA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6A41D69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proofErr w:type="gramStart"/>
                  <w:r w:rsidRPr="00014D63">
                    <w:rPr>
                      <w:b/>
                      <w:bCs/>
                    </w:rPr>
                    <w:t>r.Route</w:t>
                  </w:r>
                  <w:proofErr w:type="spellEnd"/>
                  <w:proofErr w:type="gramEnd"/>
                  <w:r w:rsidRPr="00014D63">
                    <w:rPr>
                      <w:b/>
                      <w:bCs/>
                    </w:rPr>
                    <w:t>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010901C4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>Allows you to "mount" a sub-router (e.g., everything under /</w:t>
                  </w:r>
                  <w:proofErr w:type="spellStart"/>
                  <w:r w:rsidRPr="00014D63">
                    <w:rPr>
                      <w:b/>
                      <w:bCs/>
                    </w:rPr>
                    <w:t>api</w:t>
                  </w:r>
                  <w:proofErr w:type="spellEnd"/>
                  <w:r w:rsidRPr="00014D63">
                    <w:rPr>
                      <w:b/>
                      <w:bCs/>
                    </w:rPr>
                    <w:t>/v1).</w:t>
                  </w:r>
                </w:p>
              </w:tc>
            </w:tr>
            <w:tr w:rsidR="00014D63" w:rsidRPr="00014D63" w14:paraId="0A6DB0D1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6C9C9B60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proofErr w:type="gramStart"/>
                  <w:r w:rsidRPr="00014D63">
                    <w:rPr>
                      <w:b/>
                      <w:bCs/>
                    </w:rPr>
                    <w:t>r.With</w:t>
                  </w:r>
                  <w:proofErr w:type="spellEnd"/>
                  <w:proofErr w:type="gramEnd"/>
                  <w:r w:rsidRPr="00014D63">
                    <w:rPr>
                      <w:b/>
                      <w:bCs/>
                    </w:rPr>
                    <w:t>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4F0192E8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014D63">
                    <w:rPr>
                      <w:b/>
                      <w:bCs/>
                    </w:rPr>
                    <w:t xml:space="preserve">Applies a middleware to only </w:t>
                  </w:r>
                  <w:r w:rsidRPr="00014D63">
                    <w:rPr>
                      <w:b/>
                      <w:bCs/>
                      <w:i/>
                      <w:iCs/>
                    </w:rPr>
                    <w:t>one</w:t>
                  </w:r>
                  <w:r w:rsidRPr="00014D63">
                    <w:rPr>
                      <w:b/>
                      <w:bCs/>
                    </w:rPr>
                    <w:t xml:space="preserve"> specific route rather than the whole router.</w:t>
                  </w:r>
                </w:p>
              </w:tc>
            </w:tr>
            <w:tr w:rsidR="00014D63" w:rsidRPr="00014D63" w14:paraId="39CB13BA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2D24EFEF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proofErr w:type="gramStart"/>
                  <w:r w:rsidRPr="00014D63">
                    <w:rPr>
                      <w:b/>
                      <w:bCs/>
                    </w:rPr>
                    <w:t>r.Mount</w:t>
                  </w:r>
                  <w:proofErr w:type="spellEnd"/>
                  <w:proofErr w:type="gramEnd"/>
                  <w:r w:rsidRPr="00014D63">
                    <w:rPr>
                      <w:b/>
                      <w:bCs/>
                    </w:rPr>
                    <w:t>()</w:t>
                  </w:r>
                </w:p>
              </w:tc>
              <w:tc>
                <w:tcPr>
                  <w:tcW w:w="0" w:type="auto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single" w:sz="6" w:space="0" w:color="auto"/>
                  </w:tcBorders>
                  <w:vAlign w:val="center"/>
                  <w:hideMark/>
                </w:tcPr>
                <w:p w14:paraId="7D156B87" w14:textId="77777777" w:rsidR="00014D63" w:rsidRPr="00014D63" w:rsidRDefault="00014D63" w:rsidP="00014D63">
                  <w:pPr>
                    <w:spacing w:after="0" w:line="240" w:lineRule="auto"/>
                    <w:rPr>
                      <w:b/>
                      <w:bCs/>
                    </w:rPr>
                  </w:pPr>
                  <w:proofErr w:type="spellStart"/>
                  <w:proofErr w:type="gramStart"/>
                  <w:r w:rsidRPr="00014D63">
                    <w:rPr>
                      <w:b/>
                      <w:bCs/>
                    </w:rPr>
                    <w:t>Lets</w:t>
                  </w:r>
                  <w:proofErr w:type="spellEnd"/>
                  <w:proofErr w:type="gramEnd"/>
                  <w:r w:rsidRPr="00014D63">
                    <w:rPr>
                      <w:b/>
                      <w:bCs/>
                    </w:rPr>
                    <w:t xml:space="preserve"> you split your API into different files and "mount" them into the main router.</w:t>
                  </w:r>
                </w:p>
              </w:tc>
            </w:tr>
          </w:tbl>
          <w:p w14:paraId="278BB520" w14:textId="77777777" w:rsidR="00F00BC7" w:rsidRPr="00F00BC7" w:rsidRDefault="00F00BC7" w:rsidP="00F00BC7">
            <w:pPr>
              <w:rPr>
                <w:b/>
                <w:bCs/>
              </w:rPr>
            </w:pPr>
          </w:p>
        </w:tc>
      </w:tr>
      <w:tr w:rsidR="001F5FC4" w14:paraId="0040A1B4" w14:textId="77777777" w:rsidTr="001F5FC4">
        <w:tc>
          <w:tcPr>
            <w:tcW w:w="3670" w:type="dxa"/>
          </w:tcPr>
          <w:p w14:paraId="6027AAB4" w14:textId="35805916" w:rsidR="001F5FC4" w:rsidRDefault="001F5FC4" w:rsidP="00E81B6F">
            <w:r w:rsidRPr="001F5FC4">
              <w:lastRenderedPageBreak/>
              <w:t>Could you give me some good online resources to learn backend for go and frontend using router and the integration between them? The information can be in separate articles</w:t>
            </w:r>
            <w:r>
              <w:t>.</w:t>
            </w:r>
          </w:p>
        </w:tc>
        <w:tc>
          <w:tcPr>
            <w:tcW w:w="4960" w:type="dxa"/>
          </w:tcPr>
          <w:p w14:paraId="2B072E77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To master this stack, you should focus on resources that emphasize "Standard Library" patterns for Go and "State Management" for React.</w:t>
            </w:r>
          </w:p>
          <w:p w14:paraId="4D8E42C0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 xml:space="preserve">Here are the most </w:t>
            </w:r>
            <w:proofErr w:type="gramStart"/>
            <w:r w:rsidRPr="00F00BC7">
              <w:rPr>
                <w:b/>
                <w:bCs/>
              </w:rPr>
              <w:t>highly-regarded</w:t>
            </w:r>
            <w:proofErr w:type="gramEnd"/>
            <w:r w:rsidRPr="00F00BC7">
              <w:rPr>
                <w:b/>
                <w:bCs/>
              </w:rPr>
              <w:t xml:space="preserve"> resources for each part of your application.</w:t>
            </w:r>
          </w:p>
          <w:p w14:paraId="65A3B071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pict w14:anchorId="72450F41">
                <v:rect id="_x0000_i1059" style="width:0;height:1.5pt" o:hralign="center" o:hrstd="t" o:hr="t" fillcolor="#a0a0a0" stroked="f"/>
              </w:pict>
            </w:r>
          </w:p>
          <w:p w14:paraId="53B4C015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1. Backend: Go (Golang)</w:t>
            </w:r>
          </w:p>
          <w:p w14:paraId="5839C815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lastRenderedPageBreak/>
              <w:t>Since you are using Chi, you want resources that teach you how to build REST APIs without over-complicating the architecture.</w:t>
            </w:r>
          </w:p>
          <w:p w14:paraId="3BBDC165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3" w:tgtFrame="_blank" w:history="1">
              <w:r w:rsidRPr="00F00BC7">
                <w:rPr>
                  <w:rStyle w:val="Hyperlink"/>
                  <w:b/>
                  <w:bCs/>
                </w:rPr>
                <w:t>Learn Go with Tests</w:t>
              </w:r>
            </w:hyperlink>
            <w:r w:rsidRPr="00F00BC7">
              <w:rPr>
                <w:b/>
                <w:bCs/>
              </w:rPr>
              <w:t xml:space="preserve">: (Free) One of the best resources for Go. It teaches you how to build </w:t>
            </w:r>
            <w:proofErr w:type="gramStart"/>
            <w:r w:rsidRPr="00F00BC7">
              <w:rPr>
                <w:b/>
                <w:bCs/>
              </w:rPr>
              <w:t>professional-grade</w:t>
            </w:r>
            <w:proofErr w:type="gramEnd"/>
            <w:r w:rsidRPr="00F00BC7">
              <w:rPr>
                <w:b/>
                <w:bCs/>
              </w:rPr>
              <w:t xml:space="preserve"> Go applications by writing tests first.</w:t>
            </w:r>
          </w:p>
          <w:p w14:paraId="79B10B84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4" w:tgtFrame="_blank" w:history="1">
              <w:r w:rsidRPr="00F00BC7">
                <w:rPr>
                  <w:rStyle w:val="Hyperlink"/>
                  <w:b/>
                  <w:bCs/>
                </w:rPr>
                <w:t>Alex Edwards' "Let's Go"</w:t>
              </w:r>
            </w:hyperlink>
            <w:r w:rsidRPr="00F00BC7">
              <w:rPr>
                <w:b/>
                <w:bCs/>
              </w:rPr>
              <w:t>: (Paid, but highly recommended) This is the "gold standard" book for learning Go backend development. It walks you through building a real application, including database integration and routing.</w:t>
            </w:r>
          </w:p>
          <w:p w14:paraId="1813C044" w14:textId="77777777" w:rsidR="00F00BC7" w:rsidRPr="00F00BC7" w:rsidRDefault="00F00BC7" w:rsidP="00F00BC7">
            <w:pPr>
              <w:numPr>
                <w:ilvl w:val="0"/>
                <w:numId w:val="8"/>
              </w:numPr>
              <w:rPr>
                <w:b/>
                <w:bCs/>
              </w:rPr>
            </w:pPr>
            <w:hyperlink r:id="rId15" w:tgtFrame="_blank" w:history="1">
              <w:r w:rsidRPr="00F00BC7">
                <w:rPr>
                  <w:rStyle w:val="Hyperlink"/>
                  <w:b/>
                  <w:bCs/>
                </w:rPr>
                <w:t>The Go Programming Language (Official Tour)</w:t>
              </w:r>
            </w:hyperlink>
            <w:r w:rsidRPr="00F00BC7">
              <w:rPr>
                <w:b/>
                <w:bCs/>
              </w:rPr>
              <w:t>: (Free) Start here to understand Go's unique features like "Interfaces" and "Structs," which you used in your backend code.</w:t>
            </w:r>
          </w:p>
          <w:p w14:paraId="48C3A72D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pict w14:anchorId="5E67256D">
                <v:rect id="_x0000_i1060" style="width:0;height:1.5pt" o:hralign="center" o:hrstd="t" o:hr="t" fillcolor="#a0a0a0" stroked="f"/>
              </w:pict>
            </w:r>
          </w:p>
          <w:p w14:paraId="14F14536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2. Frontend: React &amp; TypeScript</w:t>
            </w:r>
          </w:p>
          <w:p w14:paraId="06F8F69F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For the frontend, the focus should be on React Router v6 and how TypeScript handles Events and State.</w:t>
            </w:r>
          </w:p>
          <w:p w14:paraId="1819E89D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6" w:tgtFrame="_blank" w:history="1">
              <w:r w:rsidRPr="00F00BC7">
                <w:rPr>
                  <w:rStyle w:val="Hyperlink"/>
                  <w:b/>
                  <w:bCs/>
                </w:rPr>
                <w:t>React Router Official Tutorial</w:t>
              </w:r>
            </w:hyperlink>
            <w:r w:rsidRPr="00F00BC7">
              <w:rPr>
                <w:b/>
                <w:bCs/>
              </w:rPr>
              <w:t>: (Free) This is essential. It covers everything from basic navigation to the "Loader" and "Action" patterns that make modern React apps feel fast.</w:t>
            </w:r>
          </w:p>
          <w:p w14:paraId="34FD8103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7" w:tgtFrame="_blank" w:history="1">
              <w:r w:rsidRPr="00F00BC7">
                <w:rPr>
                  <w:rStyle w:val="Hyperlink"/>
                  <w:b/>
                  <w:bCs/>
                </w:rPr>
                <w:t>Full Stack Open (University of Helsinki)</w:t>
              </w:r>
            </w:hyperlink>
            <w:r w:rsidRPr="00F00BC7">
              <w:rPr>
                <w:b/>
                <w:bCs/>
              </w:rPr>
              <w:t xml:space="preserve">: (Free) This is a massive, world-class course. Part 9 specifically focuses on using TypeScript with React, which will help you understand those event types (like </w:t>
            </w:r>
            <w:proofErr w:type="spellStart"/>
            <w:r w:rsidRPr="00F00BC7">
              <w:rPr>
                <w:b/>
                <w:bCs/>
              </w:rPr>
              <w:t>React.ChangeEvent</w:t>
            </w:r>
            <w:proofErr w:type="spellEnd"/>
            <w:r w:rsidRPr="00F00BC7">
              <w:rPr>
                <w:b/>
                <w:bCs/>
              </w:rPr>
              <w:t>) we discussed.</w:t>
            </w:r>
          </w:p>
          <w:p w14:paraId="7C4B2FD8" w14:textId="77777777" w:rsidR="00F00BC7" w:rsidRPr="00F00BC7" w:rsidRDefault="00F00BC7" w:rsidP="00F00BC7">
            <w:pPr>
              <w:numPr>
                <w:ilvl w:val="0"/>
                <w:numId w:val="9"/>
              </w:numPr>
              <w:rPr>
                <w:b/>
                <w:bCs/>
              </w:rPr>
            </w:pPr>
            <w:hyperlink r:id="rId18" w:tgtFrame="_blank" w:history="1">
              <w:r w:rsidRPr="00F00BC7">
                <w:rPr>
                  <w:rStyle w:val="Hyperlink"/>
                  <w:b/>
                  <w:bCs/>
                </w:rPr>
                <w:t>Total TypeScript</w:t>
              </w:r>
            </w:hyperlink>
            <w:r w:rsidRPr="00F00BC7">
              <w:rPr>
                <w:b/>
                <w:bCs/>
              </w:rPr>
              <w:t>: (Free/Paid) Matt Pocock’s tutorials are perfect for learning how to type React props and hooks correctly.</w:t>
            </w:r>
          </w:p>
          <w:p w14:paraId="6B7776EA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pict w14:anchorId="3613A755">
                <v:rect id="_x0000_i1061" style="width:0;height:1.5pt" o:hralign="center" o:hrstd="t" o:hr="t" fillcolor="#a0a0a0" stroked="f"/>
              </w:pict>
            </w:r>
          </w:p>
          <w:p w14:paraId="6119DC2D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3. The Integration (Connecting Them)</w:t>
            </w:r>
          </w:p>
          <w:p w14:paraId="38209D37" w14:textId="77777777" w:rsidR="00F00BC7" w:rsidRPr="00F00BC7" w:rsidRDefault="00F00BC7" w:rsidP="00F00BC7">
            <w:pPr>
              <w:rPr>
                <w:b/>
                <w:bCs/>
              </w:rPr>
            </w:pPr>
            <w:r w:rsidRPr="00F00BC7">
              <w:rPr>
                <w:b/>
                <w:bCs/>
              </w:rPr>
              <w:t>The hardest part is often getting the two "halves" to talk to each other securely and efficiently.</w:t>
            </w:r>
          </w:p>
          <w:p w14:paraId="563C0BEA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19" w:tgtFrame="_blank" w:history="1">
              <w:proofErr w:type="spellStart"/>
              <w:r w:rsidRPr="00F00BC7">
                <w:rPr>
                  <w:rStyle w:val="Hyperlink"/>
                  <w:b/>
                  <w:bCs/>
                </w:rPr>
                <w:t>LogRocket</w:t>
              </w:r>
              <w:proofErr w:type="spellEnd"/>
              <w:r w:rsidRPr="00F00BC7">
                <w:rPr>
                  <w:rStyle w:val="Hyperlink"/>
                  <w:b/>
                  <w:bCs/>
                </w:rPr>
                <w:t xml:space="preserve"> Blog: Building a REST API with Go and React</w:t>
              </w:r>
            </w:hyperlink>
            <w:r w:rsidRPr="00F00BC7">
              <w:rPr>
                <w:b/>
                <w:bCs/>
              </w:rPr>
              <w:t>: This article mirrors your project exactly. It explains how to structure the folder system and handle CORS.</w:t>
            </w:r>
          </w:p>
          <w:p w14:paraId="58A1EE0B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20" w:tgtFrame="_blank" w:history="1">
              <w:proofErr w:type="spellStart"/>
              <w:r w:rsidRPr="00F00BC7">
                <w:rPr>
                  <w:rStyle w:val="Hyperlink"/>
                  <w:b/>
                  <w:bCs/>
                </w:rPr>
                <w:t>DigitalOcean</w:t>
              </w:r>
              <w:proofErr w:type="spellEnd"/>
              <w:r w:rsidRPr="00F00BC7">
                <w:rPr>
                  <w:rStyle w:val="Hyperlink"/>
                  <w:b/>
                  <w:bCs/>
                </w:rPr>
                <w:t xml:space="preserve">: How </w:t>
              </w:r>
              <w:proofErr w:type="gramStart"/>
              <w:r w:rsidRPr="00F00BC7">
                <w:rPr>
                  <w:rStyle w:val="Hyperlink"/>
                  <w:b/>
                  <w:bCs/>
                </w:rPr>
                <w:t>To</w:t>
              </w:r>
              <w:proofErr w:type="gramEnd"/>
              <w:r w:rsidRPr="00F00BC7">
                <w:rPr>
                  <w:rStyle w:val="Hyperlink"/>
                  <w:b/>
                  <w:bCs/>
                </w:rPr>
                <w:t xml:space="preserve"> Build a Go Web API with JSON</w:t>
              </w:r>
            </w:hyperlink>
            <w:r w:rsidRPr="00F00BC7">
              <w:rPr>
                <w:b/>
                <w:bCs/>
              </w:rPr>
              <w:t>: Great for learning how to format your JSON responses so React can easily read them.</w:t>
            </w:r>
          </w:p>
          <w:p w14:paraId="5735F443" w14:textId="77777777" w:rsidR="00F00BC7" w:rsidRPr="00F00BC7" w:rsidRDefault="00F00BC7" w:rsidP="00F00BC7">
            <w:pPr>
              <w:numPr>
                <w:ilvl w:val="0"/>
                <w:numId w:val="10"/>
              </w:numPr>
              <w:rPr>
                <w:b/>
                <w:bCs/>
              </w:rPr>
            </w:pPr>
            <w:hyperlink r:id="rId21" w:tgtFrame="_blank" w:history="1">
              <w:proofErr w:type="spellStart"/>
              <w:r w:rsidRPr="00F00BC7">
                <w:rPr>
                  <w:rStyle w:val="Hyperlink"/>
                  <w:b/>
                  <w:bCs/>
                </w:rPr>
                <w:t>TanStack</w:t>
              </w:r>
              <w:proofErr w:type="spellEnd"/>
              <w:r w:rsidRPr="00F00BC7">
                <w:rPr>
                  <w:rStyle w:val="Hyperlink"/>
                  <w:b/>
                  <w:bCs/>
                </w:rPr>
                <w:t xml:space="preserve"> Query (formerly React Query) Documentation</w:t>
              </w:r>
            </w:hyperlink>
            <w:r w:rsidRPr="00F00BC7">
              <w:rPr>
                <w:b/>
                <w:bCs/>
              </w:rPr>
              <w:t>: Once you master the basic fetch command, this is the tool everyone uses in production to manage the "loading" and "error" states when fetching data from a Go backend.</w:t>
            </w:r>
          </w:p>
          <w:p w14:paraId="6CCC9A19" w14:textId="77777777" w:rsidR="001F5FC4" w:rsidRPr="00830821" w:rsidRDefault="001F5FC4" w:rsidP="00E81B6F">
            <w:pPr>
              <w:rPr>
                <w:b/>
                <w:bCs/>
              </w:rPr>
            </w:pPr>
          </w:p>
        </w:tc>
      </w:tr>
    </w:tbl>
    <w:p w14:paraId="32B3F563" w14:textId="77777777" w:rsidR="00604B47" w:rsidRPr="00830821" w:rsidRDefault="00604B47" w:rsidP="00604B47"/>
    <w:p w14:paraId="1CA4EE59" w14:textId="77777777" w:rsidR="00830821" w:rsidRPr="003B745B" w:rsidRDefault="00830821" w:rsidP="003B745B"/>
    <w:sectPr w:rsidR="00830821" w:rsidRPr="003B745B" w:rsidSect="00E31FE2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ED06" w14:textId="77777777" w:rsidR="00192B0E" w:rsidRDefault="00192B0E" w:rsidP="003B745B">
      <w:pPr>
        <w:spacing w:after="0" w:line="240" w:lineRule="auto"/>
      </w:pPr>
      <w:r>
        <w:separator/>
      </w:r>
    </w:p>
  </w:endnote>
  <w:endnote w:type="continuationSeparator" w:id="0">
    <w:p w14:paraId="1CB66FDC" w14:textId="77777777" w:rsidR="00192B0E" w:rsidRDefault="00192B0E" w:rsidP="003B74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7F50A" w14:textId="77777777" w:rsidR="00192B0E" w:rsidRDefault="00192B0E" w:rsidP="003B745B">
      <w:pPr>
        <w:spacing w:after="0" w:line="240" w:lineRule="auto"/>
      </w:pPr>
      <w:r>
        <w:separator/>
      </w:r>
    </w:p>
  </w:footnote>
  <w:footnote w:type="continuationSeparator" w:id="0">
    <w:p w14:paraId="6C4CD45F" w14:textId="77777777" w:rsidR="00192B0E" w:rsidRDefault="00192B0E" w:rsidP="003B74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65A60"/>
    <w:multiLevelType w:val="multilevel"/>
    <w:tmpl w:val="BD4A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4D5034"/>
    <w:multiLevelType w:val="multilevel"/>
    <w:tmpl w:val="3B267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685FAF"/>
    <w:multiLevelType w:val="multilevel"/>
    <w:tmpl w:val="29CA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491167"/>
    <w:multiLevelType w:val="multilevel"/>
    <w:tmpl w:val="885CC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B72DAB"/>
    <w:multiLevelType w:val="multilevel"/>
    <w:tmpl w:val="4C40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9565C8"/>
    <w:multiLevelType w:val="multilevel"/>
    <w:tmpl w:val="D59E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CB3010"/>
    <w:multiLevelType w:val="multilevel"/>
    <w:tmpl w:val="1D2C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9D52AC"/>
    <w:multiLevelType w:val="multilevel"/>
    <w:tmpl w:val="A7C0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5D62F9"/>
    <w:multiLevelType w:val="multilevel"/>
    <w:tmpl w:val="72082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F406C9"/>
    <w:multiLevelType w:val="multilevel"/>
    <w:tmpl w:val="E2EC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056716"/>
    <w:multiLevelType w:val="multilevel"/>
    <w:tmpl w:val="1878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67203A"/>
    <w:multiLevelType w:val="multilevel"/>
    <w:tmpl w:val="30CE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021477"/>
    <w:multiLevelType w:val="multilevel"/>
    <w:tmpl w:val="BEA09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488251">
    <w:abstractNumId w:val="8"/>
  </w:num>
  <w:num w:numId="2" w16cid:durableId="1875799922">
    <w:abstractNumId w:val="6"/>
  </w:num>
  <w:num w:numId="3" w16cid:durableId="2069959245">
    <w:abstractNumId w:val="4"/>
  </w:num>
  <w:num w:numId="4" w16cid:durableId="1869442786">
    <w:abstractNumId w:val="7"/>
  </w:num>
  <w:num w:numId="5" w16cid:durableId="832380984">
    <w:abstractNumId w:val="2"/>
  </w:num>
  <w:num w:numId="6" w16cid:durableId="652876697">
    <w:abstractNumId w:val="3"/>
  </w:num>
  <w:num w:numId="7" w16cid:durableId="1760830974">
    <w:abstractNumId w:val="5"/>
  </w:num>
  <w:num w:numId="8" w16cid:durableId="419108517">
    <w:abstractNumId w:val="9"/>
  </w:num>
  <w:num w:numId="9" w16cid:durableId="830683202">
    <w:abstractNumId w:val="11"/>
  </w:num>
  <w:num w:numId="10" w16cid:durableId="1337805730">
    <w:abstractNumId w:val="12"/>
  </w:num>
  <w:num w:numId="11" w16cid:durableId="1278832677">
    <w:abstractNumId w:val="1"/>
  </w:num>
  <w:num w:numId="12" w16cid:durableId="1049261706">
    <w:abstractNumId w:val="0"/>
  </w:num>
  <w:num w:numId="13" w16cid:durableId="113606750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F83"/>
    <w:rsid w:val="00014D63"/>
    <w:rsid w:val="0011466C"/>
    <w:rsid w:val="00192B0E"/>
    <w:rsid w:val="001F5FC4"/>
    <w:rsid w:val="003878BC"/>
    <w:rsid w:val="003B745B"/>
    <w:rsid w:val="004F2E98"/>
    <w:rsid w:val="00604B47"/>
    <w:rsid w:val="006350FC"/>
    <w:rsid w:val="00830821"/>
    <w:rsid w:val="00886F83"/>
    <w:rsid w:val="00901986"/>
    <w:rsid w:val="00A42D5C"/>
    <w:rsid w:val="00DB50E0"/>
    <w:rsid w:val="00E01DEE"/>
    <w:rsid w:val="00E27D3E"/>
    <w:rsid w:val="00E31FE2"/>
    <w:rsid w:val="00F0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8"/>
    <o:shapelayout v:ext="edit">
      <o:idmap v:ext="edit" data="2"/>
    </o:shapelayout>
  </w:shapeDefaults>
  <w:decimalSymbol w:val="."/>
  <w:listSeparator w:val=","/>
  <w14:docId w14:val="7092D333"/>
  <w15:chartTrackingRefBased/>
  <w15:docId w15:val="{94C60185-8F1A-4F99-A9A1-96D1B641D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B47"/>
  </w:style>
  <w:style w:type="paragraph" w:styleId="Heading1">
    <w:name w:val="heading 1"/>
    <w:basedOn w:val="Normal"/>
    <w:next w:val="Normal"/>
    <w:link w:val="Heading1Char"/>
    <w:uiPriority w:val="9"/>
    <w:qFormat/>
    <w:rsid w:val="00886F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6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F8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F8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F8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6F8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F8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F8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F8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F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F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F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F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F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F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F8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F8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F8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F83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30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B745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745B"/>
  </w:style>
  <w:style w:type="paragraph" w:styleId="Footer">
    <w:name w:val="footer"/>
    <w:basedOn w:val="Normal"/>
    <w:link w:val="FooterChar"/>
    <w:uiPriority w:val="99"/>
    <w:unhideWhenUsed/>
    <w:rsid w:val="003B745B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745B"/>
  </w:style>
  <w:style w:type="character" w:styleId="Hyperlink">
    <w:name w:val="Hyperlink"/>
    <w:basedOn w:val="DefaultParagraphFont"/>
    <w:uiPriority w:val="99"/>
    <w:unhideWhenUsed/>
    <w:rsid w:val="00F00B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B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o-chi.io/" TargetMode="External"/><Relationship Id="rId13" Type="http://schemas.openxmlformats.org/officeDocument/2006/relationships/hyperlink" Target="https://quii.gitbook.io/learn-go-with-tests/" TargetMode="External"/><Relationship Id="rId18" Type="http://schemas.openxmlformats.org/officeDocument/2006/relationships/hyperlink" Target="https://www.totaltypescript.com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tanstack.com/query/latest" TargetMode="External"/><Relationship Id="rId7" Type="http://schemas.openxmlformats.org/officeDocument/2006/relationships/hyperlink" Target="https://github.com/go-chi/chi/tree/master/_examples" TargetMode="External"/><Relationship Id="rId12" Type="http://schemas.openxmlformats.org/officeDocument/2006/relationships/hyperlink" Target="https://www.google.com/search?q=https://medium.com/%40petehouston/build-custom-middleware-for-go-chi-router-880c58a1836c" TargetMode="External"/><Relationship Id="rId17" Type="http://schemas.openxmlformats.org/officeDocument/2006/relationships/hyperlink" Target="https://fullstackopen.com/e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ogle.com/search?q=https://reactrouter.com/en/main/start/tutorial" TargetMode="External"/><Relationship Id="rId20" Type="http://schemas.openxmlformats.org/officeDocument/2006/relationships/hyperlink" Target="https://www.google.com/search?q=https://www.digitalocean.com/community/tutorials/how-to-make-an-http-get-request-in-g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oogle.com/search?q=https://github.com/go-chi/chi%23middleware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o.dev/tour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google.com/search?q=https://www.alexedwards.net/blog/working-with-chi" TargetMode="External"/><Relationship Id="rId19" Type="http://schemas.openxmlformats.org/officeDocument/2006/relationships/hyperlink" Target="https://www.google.com/search?q=https://blog.logrocket.com/build-rest-api-go-react-typescrip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https://www.scalyr.com/blog/create-a-rest-api-in-golang-and-chi/" TargetMode="External"/><Relationship Id="rId14" Type="http://schemas.openxmlformats.org/officeDocument/2006/relationships/hyperlink" Target="https://lets-go.alexedwards.net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1251</Words>
  <Characters>7135</Characters>
  <Application>Microsoft Office Word</Application>
  <DocSecurity>0</DocSecurity>
  <Lines>59</Lines>
  <Paragraphs>16</Paragraphs>
  <ScaleCrop>false</ScaleCrop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Ooi Xuan Shan</dc:creator>
  <cp:keywords/>
  <dc:description/>
  <cp:lastModifiedBy>Ooi Xuan Shan</cp:lastModifiedBy>
  <cp:revision>7</cp:revision>
  <dcterms:created xsi:type="dcterms:W3CDTF">2025-12-16T10:20:00Z</dcterms:created>
  <dcterms:modified xsi:type="dcterms:W3CDTF">2026-01-05T07:15:00Z</dcterms:modified>
</cp:coreProperties>
</file>