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41.7322834645668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75" w:tblpYSpec="top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005"/>
        <w:tblGridChange w:id="0">
          <w:tblGrid>
            <w:gridCol w:w="1920"/>
            <w:gridCol w:w="7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firstLine="141.7322834645668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firstLine="141.7322834645668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firstLine="141.7322834645668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firstLine="141.7322834645668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firstLine="141.7322834645668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Studio Session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firstLine="141.7322834645668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141.73228346456688" w:firstLine="0"/>
        <w:rPr>
          <w:color w:val="1f4e79"/>
        </w:rPr>
      </w:pPr>
      <w:bookmarkStart w:colFirst="0" w:colLast="0" w:name="_3f343gtfeef9" w:id="0"/>
      <w:bookmarkEnd w:id="0"/>
      <w:r w:rsidDel="00000000" w:rsidR="00000000" w:rsidRPr="00000000">
        <w:rPr>
          <w:color w:val="1f4e79"/>
          <w:rtl w:val="0"/>
        </w:rPr>
        <w:t xml:space="preserve">Part A: URL of the Visualisation</w:t>
      </w:r>
    </w:p>
    <w:p w:rsidR="00000000" w:rsidDel="00000000" w:rsidP="00000000" w:rsidRDefault="00000000" w:rsidRPr="00000000" w14:paraId="0000000A">
      <w:pPr>
        <w:ind w:left="141.7322834645668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1.73228346456688" w:firstLine="0"/>
        <w:rPr>
          <w:rFonts w:ascii="Calibri" w:cs="Calibri" w:eastAsia="Calibri" w:hAnsi="Calibri"/>
          <w:i w:val="1"/>
          <w:iCs w:val="1"/>
          <w:color w:val="99999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99999"/>
          <w:rtl w:val="0"/>
        </w:rPr>
        <w:t xml:space="preserve">Paste your visualisation URL in the empty space below. </w:t>
      </w:r>
    </w:p>
    <w:p w:rsidR="00000000" w:rsidDel="00000000" w:rsidP="00000000" w:rsidRDefault="00000000" w:rsidRPr="00000000" w14:paraId="0000000C">
      <w:pPr>
        <w:ind w:left="141.73228346456688" w:firstLine="0"/>
        <w:rPr>
          <w:rFonts w:ascii="Calibri" w:cs="Calibri" w:eastAsia="Calibri" w:hAnsi="Calibri"/>
          <w:i w:val="1"/>
          <w:iCs w:val="1"/>
          <w:color w:val="99999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99999"/>
          <w:rtl w:val="0"/>
        </w:rPr>
        <w:t xml:space="preserve">Tip: Test your URL in incognito mode to ensure it is a working URL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i w:val="1"/>
          <w:iCs w:val="1"/>
          <w:color w:val="99999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rb0bosrmmlr" w:id="1"/>
      <w:bookmarkEnd w:id="1"/>
      <w:r w:rsidDel="00000000" w:rsidR="00000000" w:rsidRPr="00000000">
        <w:rPr>
          <w:rtl w:val="0"/>
        </w:rPr>
        <w:t xml:space="preserve">Part B: Domain Description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your domain chosen for DV II</w:t>
      </w:r>
    </w:p>
    <w:p w:rsidR="00000000" w:rsidDel="00000000" w:rsidP="00000000" w:rsidRDefault="00000000" w:rsidRPr="00000000" w14:paraId="00000015">
      <w:pPr>
        <w:ind w:left="141.7322834645668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the Why and Who aspects of your DV II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1.73228346456688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Describe the “What” aspect of your DV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the “How” aspect of your DV II</w:t>
      </w:r>
    </w:p>
    <w:p w:rsidR="00000000" w:rsidDel="00000000" w:rsidP="00000000" w:rsidRDefault="00000000" w:rsidRPr="00000000" w14:paraId="00000024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left="141.73228346456688" w:firstLine="0"/>
        <w:rPr/>
      </w:pPr>
      <w:bookmarkStart w:colFirst="0" w:colLast="0" w:name="_89ruwr7ixhsv" w:id="2"/>
      <w:bookmarkEnd w:id="2"/>
      <w:r w:rsidDel="00000000" w:rsidR="00000000" w:rsidRPr="00000000">
        <w:rPr>
          <w:rtl w:val="0"/>
        </w:rPr>
        <w:t xml:space="preserve">Part C: Sketch</w:t>
      </w:r>
    </w:p>
    <w:p w:rsidR="00000000" w:rsidDel="00000000" w:rsidP="00000000" w:rsidRDefault="00000000" w:rsidRPr="00000000" w14:paraId="00000029">
      <w:pPr>
        <w:jc w:val="both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A URL to a PDF document with an image of your sketch on your GitHub account.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Tip: Test your URL in incognito mode to ensure it is a working URL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i w:val="1"/>
          <w:iCs w:val="1"/>
          <w:color w:val="9999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Paste a screenshot of your sketch for your DV II.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Note: Use the entire page here for the screenshot and ensure that it is clearly legible and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kzcpxp7cuxo" w:id="3"/>
      <w:bookmarkEnd w:id="3"/>
      <w:r w:rsidDel="00000000" w:rsidR="00000000" w:rsidRPr="00000000">
        <w:rPr>
          <w:rtl w:val="0"/>
        </w:rPr>
        <w:t xml:space="preserve">Part D: Full-size screenshot of your DV II</w:t>
      </w:r>
    </w:p>
    <w:p w:rsidR="00000000" w:rsidDel="00000000" w:rsidP="00000000" w:rsidRDefault="00000000" w:rsidRPr="00000000" w14:paraId="00000033">
      <w:pPr>
        <w:jc w:val="both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Paste a full-size screenshot of your DV II assignment from the URL here</w:t>
      </w:r>
    </w:p>
    <w:p w:rsidR="00000000" w:rsidDel="00000000" w:rsidP="00000000" w:rsidRDefault="00000000" w:rsidRPr="00000000" w14:paraId="00000034">
      <w:pPr>
        <w:jc w:val="both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color w:val="9999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971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Subtitle"/>
      <w:keepNext w:val="0"/>
      <w:keepLines w:val="0"/>
      <w:spacing w:after="240" w:line="240" w:lineRule="auto"/>
      <w:rPr>
        <w:rFonts w:ascii="Calibri" w:cs="Calibri" w:eastAsia="Calibri" w:hAnsi="Calibri"/>
        <w:color w:val="5b9bd5"/>
        <w:sz w:val="28"/>
        <w:szCs w:val="28"/>
      </w:rPr>
    </w:pPr>
    <w:r w:rsidDel="00000000" w:rsidR="00000000" w:rsidRPr="00000000">
      <w:rPr>
        <w:rFonts w:ascii="Calibri" w:cs="Calibri" w:eastAsia="Calibri" w:hAnsi="Calibri"/>
        <w:color w:val="5b9bd5"/>
        <w:sz w:val="28"/>
        <w:szCs w:val="28"/>
        <w:rtl w:val="0"/>
      </w:rPr>
      <w:t xml:space="preserve">FIT2179 Data Visualisation, Monash University</w:t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line="276" w:lineRule="auto"/>
        <w:ind w:left="141.7322834645668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color w:val="1f4e79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