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 checklist</w:t>
      </w:r>
    </w:p>
    <w:p>
      <w:pPr>
        <w:pStyle w:val="Heading2"/>
      </w:pPr>
      <w:r>
        <w:t>Done in this package</w:t>
      </w:r>
    </w:p>
    <w:p>
      <w:pPr>
        <w:pStyle w:val="ListBullet"/>
      </w:pPr>
      <w:r>
        <w:t>Anonymized manuscript (editable .docx), with abstract, keywords, highlights, tables, figures, appendices</w:t>
      </w:r>
    </w:p>
    <w:p>
      <w:pPr>
        <w:pStyle w:val="ListBullet"/>
      </w:pPr>
      <w:r>
        <w:t>Separate title page, highlights file, cover letter (fields to complete are highlighted)</w:t>
      </w:r>
    </w:p>
    <w:p>
      <w:pPr>
        <w:pStyle w:val="ListBullet"/>
      </w:pPr>
      <w:r>
        <w:t>Figures as 300 dpi PNG in dss_revision/figures (also embedded in the manuscript)</w:t>
      </w:r>
    </w:p>
    <w:p>
      <w:pPr>
        <w:pStyle w:val="ListBullet"/>
      </w:pPr>
      <w:r>
        <w:t>Anonymized code and data archive (code_anonymous.zip), checked for author names and affiliations</w:t>
      </w:r>
    </w:p>
    <w:p>
      <w:pPr>
        <w:pStyle w:val="ListBullet"/>
      </w:pPr>
      <w:r>
        <w:t>DSS literature positioning: references verified against Crossref (journal ISSN 0167-9236)</w:t>
      </w:r>
    </w:p>
    <w:p>
      <w:pPr>
        <w:pStyle w:val="Heading2"/>
      </w:pPr>
      <w:r>
        <w:t>Only the authors can do these</w:t>
      </w:r>
    </w:p>
    <w:p>
      <w:pPr>
        <w:pStyle w:val="ListBullet"/>
      </w:pPr>
      <w:r>
        <w:t>Complete the remaining highlighted fields: ORCID, postal address and telephone, CRediT roles, funding, conflicts, suggested reviewers (title page, cover letter)</w:t>
      </w:r>
    </w:p>
    <w:p>
      <w:pPr>
        <w:pStyle w:val="ListBullet"/>
      </w:pPr>
      <w:r>
        <w:t>Confirm the generative-AI declaration wording and the originality statement</w:t>
      </w:r>
    </w:p>
    <w:p>
      <w:pPr>
        <w:pStyle w:val="ListBullet"/>
      </w:pPr>
      <w:r>
        <w:t>Upload code_anonymous.zip to an anonymous host (for example, a private Zenodo or Figshare link, or an anonymization service for repositories) and insert the link in Section 4.1 and the Declarations. Do not use the current public repository link, which shows your account name</w:t>
      </w:r>
    </w:p>
    <w:p>
      <w:pPr>
        <w:pStyle w:val="ListBullet"/>
      </w:pPr>
      <w:r>
        <w:t>Read each cited Decision Support Systems paper and adjust the one-line descriptions in Section 2.1 (written from titles and bibliographic records)</w:t>
      </w:r>
    </w:p>
    <w:p>
      <w:pPr>
        <w:pStyle w:val="ListBullet"/>
      </w:pPr>
      <w:r>
        <w:t>Create an account in the journal's submission system and upload the files</w:t>
      </w:r>
    </w:p>
    <w:p>
      <w:pPr>
        <w:pStyle w:val="Heading2"/>
      </w:pPr>
      <w:r>
        <w:t>Could not be verified (the Guide for Authors was not readable from the working environment)</w:t>
      </w:r>
    </w:p>
    <w:p>
      <w:pPr>
        <w:pStyle w:val="ListBullet"/>
      </w:pPr>
      <w:r>
        <w:t>Number of Highlights bullets and characters per bullet (a third-party page says 3–5 bullets, up to 85 characters; unverified)</w:t>
      </w:r>
    </w:p>
    <w:p>
      <w:pPr>
        <w:pStyle w:val="ListBullet"/>
      </w:pPr>
      <w:r>
        <w:t>Abstract length limit (third-party page says 150–300 words; unverified). The current abstract has about 300 words, so shorten it if the limit is lower</w:t>
      </w:r>
    </w:p>
    <w:p>
      <w:pPr>
        <w:pStyle w:val="ListBullet"/>
      </w:pPr>
      <w:r>
        <w:t>Reference style (the manuscript uses an Elsevier-like author-year style; a third-party page says numbered style; unverified)</w:t>
      </w:r>
    </w:p>
    <w:p>
      <w:pPr>
        <w:pStyle w:val="ListBullet"/>
      </w:pPr>
      <w:r>
        <w:t>Page or word limits, figure and table placement rules, and any required template</w:t>
      </w:r>
    </w:p>
    <w:p>
      <w:pPr>
        <w:pStyle w:val="ListBullet"/>
      </w:pPr>
      <w:r>
        <w:t>Exact anonymization rules (the journal uses double-anonymized review; check what must be removed from the file properties and the text)</w:t>
      </w:r>
    </w:p>
    <w:p>
      <w:pPr>
        <w:pStyle w:val="Heading2"/>
      </w:pPr>
      <w:r>
        <w:t>Known limitations to keep in mind before submitting</w:t>
      </w:r>
    </w:p>
    <w:p>
      <w:pPr>
        <w:pStyle w:val="ListBullet"/>
      </w:pPr>
      <w:r>
        <w:t>The simulator was re-implemented from the manuscript specification, so some settings are assumptions (Appendix A); they are disclosed in the paper</w:t>
      </w:r>
    </w:p>
    <w:p>
      <w:pPr>
        <w:pStyle w:val="ListBullet"/>
      </w:pPr>
      <w:r>
        <w:t>Validation uses assumed reference profiles, not real platform data. This is the paper's main weakness and is stated as such</w:t>
      </w:r>
    </w:p>
    <w:p>
      <w:pPr>
        <w:pStyle w:val="ListBullet"/>
      </w:pPr>
      <w:r>
        <w:t>LLM ratings come from one rater per batch with no repeat ratings, so repeatability is not measured. Running the API script (build_llm_table.py, --repeats 3) would fix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