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i w:val="0"/>
        </w:rPr>
        <w:t>Title Page (not for blind review)</w:t>
      </w:r>
    </w:p>
    <w:p>
      <w:pPr>
        <w:spacing w:after="240"/>
        <w:jc w:val="center"/>
      </w:pPr>
      <w:r>
        <w:rPr>
          <w:b/>
          <w:i w:val="0"/>
        </w:rPr>
        <w:t>Synthetic Customers as Decision-Support Artifacts: Design Constraints, Calibration, and Accountability in Generative-AI Marketing Analytics</w:t>
      </w:r>
    </w:p>
    <w:p>
      <w:pPr>
        <w:spacing w:after="120"/>
      </w:pPr>
      <w:r>
        <w:rPr>
          <w:b w:val="0"/>
          <w:i w:val="0"/>
        </w:rPr>
        <w:t>[Author 1 name], [affiliation], [email], [ORCID]</w:t>
      </w:r>
    </w:p>
    <w:p>
      <w:pPr>
        <w:spacing w:after="120"/>
      </w:pPr>
      <w:r>
        <w:rPr>
          <w:b w:val="0"/>
          <w:i w:val="0"/>
        </w:rPr>
        <w:t>[Author 2 name], [affiliation], [email], [ORCID]</w:t>
      </w:r>
    </w:p>
    <w:p>
      <w:pPr>
        <w:spacing w:after="120"/>
      </w:pPr>
      <w:r>
        <w:rPr>
          <w:b w:val="0"/>
          <w:i w:val="0"/>
        </w:rPr>
        <w:t>Corresponding author: [name, postal address, email]</w:t>
      </w:r>
    </w:p>
    <w:p>
      <w:pPr>
        <w:spacing w:after="200"/>
      </w:pPr>
      <w:r>
        <w:rPr>
          <w:b w:val="0"/>
          <w:i w:val="0"/>
        </w:rPr>
        <w:t>Keywords: IT artifact, decision support systems, design science, generative AI, synthetic customers, organizational accountability</w:t>
      </w:r>
    </w:p>
    <w:p>
      <w:pPr>
        <w:spacing w:after="120"/>
      </w:pPr>
      <w:r>
        <w:rPr>
          <w:b w:val="0"/>
          <w:i w:val="0"/>
        </w:rPr>
        <w:t>Acknowledgments: [to be completed]</w:t>
        <w:br/>
        <w:t>Funding: [to be completed]</w:t>
        <w:br/>
        <w:t>Conflicts of interest: [to be completed]</w:t>
        <w:br/>
        <w:t>Data and code availability: [to be completed]</w:t>
        <w:br/>
        <w:t>AI-use disclosure: [to be completed]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