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ECB7D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17884" w14:textId="4DE25776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Focused Checklist</w:t>
      </w:r>
    </w:p>
    <w:p w14:paraId="0AB92E55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0 — Setup</w:t>
      </w:r>
    </w:p>
    <w:p w14:paraId="7D332634" w14:textId="77777777" w:rsidR="00192C76" w:rsidRDefault="00192C7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Python env ready (Py3.10+), GPU enabled (Colab Runtime → GPU)</w:t>
      </w:r>
    </w:p>
    <w:p w14:paraId="2E4D82FE" w14:textId="77777777" w:rsidR="00192C76" w:rsidRDefault="00192C7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Install: </w:t>
      </w:r>
      <w:r>
        <w:rPr>
          <w:rFonts w:ascii="Calibri" w:eastAsia="Times New Roman" w:hAnsi="Calibri" w:cs="Calibri"/>
          <w:sz w:val="22"/>
          <w:szCs w:val="22"/>
          <w:lang w:val="en-GB"/>
        </w:rPr>
        <w:t>transformers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torch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accelerate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pysbd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spacy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en_core_web_sm</w:t>
      </w:r>
    </w:p>
    <w:p w14:paraId="6EA7058A" w14:textId="77777777" w:rsidR="00192C76" w:rsidRDefault="00192C7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Repo structure: </w:t>
      </w:r>
      <w:r>
        <w:rPr>
          <w:rFonts w:ascii="Calibri" w:eastAsia="Times New Roman" w:hAnsi="Calibri" w:cs="Calibri"/>
          <w:sz w:val="22"/>
          <w:szCs w:val="22"/>
          <w:lang w:val="en-GB"/>
        </w:rPr>
        <w:t>src/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data/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lib/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en-GB"/>
        </w:rPr>
        <w:t>out/</w:t>
      </w:r>
    </w:p>
    <w:p w14:paraId="188C72FA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1 — Data &amp; EDA</w:t>
      </w:r>
    </w:p>
    <w:p w14:paraId="5F238D67" w14:textId="77777777" w:rsidR="00192C76" w:rsidRDefault="00192C7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Story ingestion &amp; sentence segmentation</w:t>
      </w:r>
    </w:p>
    <w:p w14:paraId="71F4852D" w14:textId="77777777" w:rsidR="00192C76" w:rsidRDefault="00192C7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Basic EDA: sentence lengths, vocab, NER counts (characters/locations)</w:t>
      </w:r>
    </w:p>
    <w:p w14:paraId="4CA60A9B" w14:textId="77777777" w:rsidR="00192C76" w:rsidRDefault="00192C7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Save plots/screenshots for report</w:t>
      </w:r>
    </w:p>
    <w:p w14:paraId="18F1AE82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2 — Summarization (Wiki-style)</w:t>
      </w:r>
    </w:p>
    <w:p w14:paraId="0AC06EAC" w14:textId="77777777" w:rsidR="00192C76" w:rsidRDefault="00192C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BART/PEGASUS summaries (chapter gist)</w:t>
      </w:r>
    </w:p>
    <w:p w14:paraId="13626DDD" w14:textId="77777777" w:rsidR="00192C76" w:rsidRDefault="00192C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NER list of main characters/locations</w:t>
      </w:r>
    </w:p>
    <w:p w14:paraId="421D85A9" w14:textId="77777777" w:rsidR="00192C76" w:rsidRDefault="00192C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RAG/wikipedia definitions for key terms</w:t>
      </w:r>
    </w:p>
    <w:p w14:paraId="019D7E16" w14:textId="77777777" w:rsidR="00192C76" w:rsidRDefault="00192C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Output a “Wiki page” JSON/Markdown</w:t>
      </w:r>
    </w:p>
    <w:p w14:paraId="11FAD5BB" w14:textId="28CC2373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Part 3 — Emotion Detection </w:t>
      </w:r>
    </w:p>
    <w:p w14:paraId="5EE62234" w14:textId="77777777" w:rsidR="00192C76" w:rsidRDefault="00192C7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GoEmotions RoBERTa integrated</w:t>
      </w:r>
    </w:p>
    <w:p w14:paraId="3DBAFDDE" w14:textId="77777777" w:rsidR="00192C76" w:rsidRDefault="00192C7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Margin-based intensity</w:t>
      </w:r>
      <w:r>
        <w:rPr>
          <w:rFonts w:ascii="Calibri" w:eastAsia="Times New Roman" w:hAnsi="Calibri" w:cs="Calibri"/>
          <w:sz w:val="22"/>
          <w:szCs w:val="22"/>
        </w:rPr>
        <w:t xml:space="preserve"> implemented</w:t>
      </w:r>
    </w:p>
    <w:p w14:paraId="49AA0F0E" w14:textId="77777777" w:rsidR="00192C76" w:rsidRDefault="00192C7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Keyword boosters</w:t>
      </w:r>
      <w:r>
        <w:rPr>
          <w:rFonts w:ascii="Calibri" w:eastAsia="Times New Roman" w:hAnsi="Calibri" w:cs="Calibri"/>
          <w:sz w:val="22"/>
          <w:szCs w:val="22"/>
        </w:rPr>
        <w:t xml:space="preserve"> for storywords</w:t>
      </w:r>
    </w:p>
    <w:p w14:paraId="1C106B06" w14:textId="77777777" w:rsidR="00192C76" w:rsidRDefault="00192C7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Majority vote</w:t>
      </w:r>
      <w:r>
        <w:rPr>
          <w:rFonts w:ascii="Calibri" w:eastAsia="Times New Roman" w:hAnsi="Calibri" w:cs="Calibri"/>
          <w:sz w:val="22"/>
          <w:szCs w:val="22"/>
        </w:rPr>
        <w:t xml:space="preserve"> smoothing (window 2–3)</w:t>
      </w:r>
    </w:p>
    <w:p w14:paraId="3CE67DFA" w14:textId="77777777" w:rsidR="00192C76" w:rsidRDefault="00192C7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(Optional) Zero-shot scene tags (BART-MNLI)</w:t>
      </w:r>
    </w:p>
    <w:p w14:paraId="717BAD85" w14:textId="77777777" w:rsidR="00192C76" w:rsidRDefault="00192C7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Eval on labeled set (Accuracy/F1 + confusion matrix)</w:t>
      </w:r>
    </w:p>
    <w:p w14:paraId="30BCAF05" w14:textId="77777777" w:rsidR="00192C76" w:rsidRDefault="00192C7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Export </w:t>
      </w:r>
      <w:r>
        <w:rPr>
          <w:rFonts w:ascii="Calibri" w:eastAsia="Times New Roman" w:hAnsi="Calibri" w:cs="Calibri"/>
          <w:sz w:val="22"/>
          <w:szCs w:val="22"/>
          <w:lang w:val="en-GB"/>
        </w:rPr>
        <w:t>prosody</w:t>
      </w:r>
      <w:r>
        <w:rPr>
          <w:rFonts w:ascii="Calibri" w:eastAsia="Times New Roman" w:hAnsi="Calibri" w:cs="Calibri"/>
          <w:sz w:val="22"/>
          <w:szCs w:val="22"/>
        </w:rPr>
        <w:t xml:space="preserve"> per sentence</w:t>
      </w:r>
    </w:p>
    <w:p w14:paraId="51931547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4 — Dialogue &amp; Speaker Attribution</w:t>
      </w:r>
    </w:p>
    <w:p w14:paraId="12A4230E" w14:textId="77777777" w:rsidR="00192C76" w:rsidRDefault="00192C7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Dialogue detection (quotes)</w:t>
      </w:r>
    </w:p>
    <w:p w14:paraId="3DE196E5" w14:textId="77777777" w:rsidR="00192C76" w:rsidRDefault="00192C7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Speaker attribution</w:t>
      </w:r>
      <w:r>
        <w:rPr>
          <w:rFonts w:ascii="Calibri" w:eastAsia="Times New Roman" w:hAnsi="Calibri" w:cs="Calibri"/>
          <w:sz w:val="22"/>
          <w:szCs w:val="22"/>
        </w:rPr>
        <w:t>: spaCy NER heuristic</w:t>
      </w:r>
    </w:p>
    <w:p w14:paraId="12669B9F" w14:textId="77777777" w:rsidR="00192C76" w:rsidRDefault="00192C7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(Optional but ideal) BookNLP or fastcoref for stronger attribution across paragraphs</w:t>
      </w:r>
    </w:p>
    <w:p w14:paraId="056CE0BB" w14:textId="77777777" w:rsidR="00192C76" w:rsidRDefault="00192C7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Character Registry</w:t>
      </w:r>
      <w:r>
        <w:rPr>
          <w:rFonts w:ascii="Calibri" w:eastAsia="Times New Roman" w:hAnsi="Calibri" w:cs="Calibri"/>
          <w:sz w:val="22"/>
          <w:szCs w:val="22"/>
        </w:rPr>
        <w:t xml:space="preserve"> → stable voice presets (speaker_id, base pitch/speed)</w:t>
      </w:r>
    </w:p>
    <w:p w14:paraId="3CF621BA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5 — TTS &amp; Character Styling</w:t>
      </w:r>
    </w:p>
    <w:p w14:paraId="4978B476" w14:textId="77777777" w:rsidR="00192C76" w:rsidRDefault="00192C7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Choose engine:</w:t>
      </w:r>
    </w:p>
    <w:p w14:paraId="36AFEF2E" w14:textId="77777777" w:rsidR="00192C76" w:rsidRDefault="00192C76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Coqui XTTS v2</w:t>
      </w:r>
      <w:r>
        <w:rPr>
          <w:rFonts w:ascii="Calibri" w:eastAsia="Times New Roman" w:hAnsi="Calibri" w:cs="Calibri"/>
          <w:sz w:val="22"/>
          <w:szCs w:val="22"/>
        </w:rPr>
        <w:t xml:space="preserve"> (local) </w:t>
      </w:r>
      <w:r>
        <w:rPr>
          <w:rFonts w:ascii="Calibri" w:eastAsia="Times New Roman" w:hAnsi="Calibri" w:cs="Calibri"/>
          <w:i/>
          <w:iCs/>
          <w:sz w:val="22"/>
          <w:szCs w:val="22"/>
          <w:lang w:val="en-GB"/>
        </w:rPr>
        <w:t>or</w:t>
      </w:r>
    </w:p>
    <w:p w14:paraId="16778929" w14:textId="77777777" w:rsidR="00192C76" w:rsidRDefault="00192C76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Cloud SSML</w:t>
      </w:r>
      <w:r>
        <w:rPr>
          <w:rFonts w:ascii="Calibri" w:eastAsia="Times New Roman" w:hAnsi="Calibri" w:cs="Calibri"/>
          <w:sz w:val="22"/>
          <w:szCs w:val="22"/>
        </w:rPr>
        <w:t xml:space="preserve"> (Azure/Google/Polly)</w:t>
      </w:r>
    </w:p>
    <w:p w14:paraId="02D5AE62" w14:textId="77777777" w:rsidR="00192C76" w:rsidRDefault="00192C7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 </w:t>
      </w:r>
      <w:r>
        <w:rPr>
          <w:rFonts w:ascii="Calibri" w:eastAsia="Times New Roman" w:hAnsi="Calibri" w:cs="Calibri"/>
          <w:b/>
          <w:bCs/>
          <w:sz w:val="22"/>
          <w:szCs w:val="22"/>
          <w:lang w:val="en-GB"/>
        </w:rPr>
        <w:t>emotion → prosody/style</w:t>
      </w:r>
      <w:r>
        <w:rPr>
          <w:rFonts w:ascii="Calibri" w:eastAsia="Times New Roman" w:hAnsi="Calibri" w:cs="Calibri"/>
          <w:sz w:val="22"/>
          <w:szCs w:val="22"/>
        </w:rPr>
        <w:t xml:space="preserve"> (SSML or XTTS params)</w:t>
      </w:r>
    </w:p>
    <w:p w14:paraId="5A8F99D3" w14:textId="77777777" w:rsidR="00192C76" w:rsidRDefault="00192C7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Render per-sentence WAVs using </w:t>
      </w:r>
      <w:r>
        <w:rPr>
          <w:rFonts w:ascii="Calibri" w:eastAsia="Times New Roman" w:hAnsi="Calibri" w:cs="Calibri"/>
          <w:sz w:val="22"/>
          <w:szCs w:val="22"/>
          <w:lang w:val="en-GB"/>
        </w:rPr>
        <w:t>speaker_profile</w:t>
      </w:r>
      <w:r>
        <w:rPr>
          <w:rFonts w:ascii="Calibri" w:eastAsia="Times New Roman" w:hAnsi="Calibri" w:cs="Calibri"/>
          <w:sz w:val="22"/>
          <w:szCs w:val="22"/>
        </w:rPr>
        <w:t xml:space="preserve"> and </w:t>
      </w:r>
      <w:r>
        <w:rPr>
          <w:rFonts w:ascii="Calibri" w:eastAsia="Times New Roman" w:hAnsi="Calibri" w:cs="Calibri"/>
          <w:sz w:val="22"/>
          <w:szCs w:val="22"/>
          <w:lang w:val="en-GB"/>
        </w:rPr>
        <w:t>prosody</w:t>
      </w:r>
    </w:p>
    <w:p w14:paraId="520D24A5" w14:textId="77777777" w:rsidR="00192C76" w:rsidRDefault="00192C7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Normalize voice loudness (target ~–16 LUFS)</w:t>
      </w:r>
    </w:p>
    <w:p w14:paraId="5D43BB7C" w14:textId="77777777" w:rsidR="00192C76" w:rsidRDefault="00192C7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MOS mini-survey (3–5 listeners)</w:t>
      </w:r>
    </w:p>
    <w:p w14:paraId="0A7C7352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6 — BGM (Context-aware)</w:t>
      </w:r>
    </w:p>
    <w:p w14:paraId="6360BA26" w14:textId="77777777" w:rsidR="00192C76" w:rsidRDefault="00192C7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Build </w:t>
      </w:r>
      <w:r>
        <w:rPr>
          <w:rFonts w:ascii="Calibri" w:eastAsia="Times New Roman" w:hAnsi="Calibri" w:cs="Calibri"/>
          <w:b/>
          <w:bCs/>
          <w:sz w:val="22"/>
          <w:szCs w:val="22"/>
          <w:lang w:val="en-GB"/>
        </w:rPr>
        <w:t>mood</w:t>
      </w:r>
      <w:r>
        <w:rPr>
          <w:rFonts w:ascii="Calibri" w:eastAsia="Times New Roman" w:hAnsi="Calibri" w:cs="Calibri"/>
          <w:sz w:val="22"/>
          <w:szCs w:val="22"/>
        </w:rPr>
        <w:t xml:space="preserve"> = fuse(emotion majority, scene tag)</w:t>
      </w:r>
    </w:p>
    <w:p w14:paraId="10D227D6" w14:textId="77777777" w:rsidR="00192C76" w:rsidRDefault="00192C7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Pick track from folder by mood (or generate via MusicGen)</w:t>
      </w:r>
    </w:p>
    <w:p w14:paraId="694F0306" w14:textId="77777777" w:rsidR="00192C76" w:rsidRDefault="00192C7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Auto-ducking</w:t>
      </w:r>
      <w:r>
        <w:rPr>
          <w:rFonts w:ascii="Calibri" w:eastAsia="Times New Roman" w:hAnsi="Calibri" w:cs="Calibri"/>
          <w:sz w:val="22"/>
          <w:szCs w:val="22"/>
        </w:rPr>
        <w:t xml:space="preserve"> under speech (–8 to –12 dB), </w:t>
      </w:r>
      <w:r>
        <w:rPr>
          <w:rFonts w:ascii="Calibri" w:eastAsia="Times New Roman" w:hAnsi="Calibri" w:cs="Calibri"/>
          <w:b/>
          <w:bCs/>
          <w:sz w:val="22"/>
          <w:szCs w:val="22"/>
          <w:lang w:val="en-GB"/>
        </w:rPr>
        <w:t>crossfades</w:t>
      </w:r>
    </w:p>
    <w:p w14:paraId="1733E58F" w14:textId="77777777" w:rsidR="00192C76" w:rsidRDefault="00192C7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Normalize music (–26 to –24 LUFS under speech)</w:t>
      </w:r>
    </w:p>
    <w:p w14:paraId="3CFA5366" w14:textId="77777777" w:rsidR="00192C76" w:rsidRDefault="00192C7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Short interludes at chapter breaks</w:t>
      </w:r>
    </w:p>
    <w:p w14:paraId="6A5E4F96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Part 7 — Sync &amp; Read-along</w:t>
      </w:r>
    </w:p>
    <w:p w14:paraId="3F201E09" w14:textId="77777777" w:rsidR="00192C76" w:rsidRDefault="00192C7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Word/line timestamps (from TTS if available, or heuristics)</w:t>
      </w:r>
    </w:p>
    <w:p w14:paraId="4E2D125D" w14:textId="77777777" w:rsidR="00192C76" w:rsidRDefault="00192C7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JSON for UI highlighting</w:t>
      </w:r>
    </w:p>
    <w:p w14:paraId="3226647C" w14:textId="77777777" w:rsidR="00192C76" w:rsidRDefault="00192C7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Gradio UI: play audio, highlight text, show wiki summary</w:t>
      </w:r>
    </w:p>
    <w:p w14:paraId="05E9B5B4" w14:textId="77777777" w:rsidR="00192C76" w:rsidRDefault="00192C76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Part 8 — Evaluation &amp; Reporting</w:t>
      </w:r>
    </w:p>
    <w:p w14:paraId="71EC66E5" w14:textId="77777777" w:rsidR="00192C76" w:rsidRDefault="00192C7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ROUGE (summaries), F1 (NER &amp; emotion), MOS (TTS), user pref (BGM)</w:t>
      </w:r>
    </w:p>
    <w:p w14:paraId="15345B5A" w14:textId="77777777" w:rsidR="00192C76" w:rsidRDefault="00192C7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Ablations: with/without boosters; window 2 vs 3; emotion-only vs emotion+scene for BGM</w:t>
      </w:r>
    </w:p>
    <w:p w14:paraId="14A13E6D" w14:textId="77777777" w:rsidR="00192C76" w:rsidRDefault="00192C7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Roles table, timelines, and results slides</w:t>
      </w:r>
    </w:p>
    <w:sectPr w:rsidR="00192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CF3"/>
    <w:multiLevelType w:val="multilevel"/>
    <w:tmpl w:val="EDE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00A7A"/>
    <w:multiLevelType w:val="multilevel"/>
    <w:tmpl w:val="4C0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C53A3"/>
    <w:multiLevelType w:val="multilevel"/>
    <w:tmpl w:val="93C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C0040"/>
    <w:multiLevelType w:val="multilevel"/>
    <w:tmpl w:val="869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2650F"/>
    <w:multiLevelType w:val="multilevel"/>
    <w:tmpl w:val="6C2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00327"/>
    <w:multiLevelType w:val="multilevel"/>
    <w:tmpl w:val="335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8B1C11"/>
    <w:multiLevelType w:val="multilevel"/>
    <w:tmpl w:val="D83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512680"/>
    <w:multiLevelType w:val="multilevel"/>
    <w:tmpl w:val="4BB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294883"/>
    <w:multiLevelType w:val="multilevel"/>
    <w:tmpl w:val="4D42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2304454">
    <w:abstractNumId w:val="8"/>
  </w:num>
  <w:num w:numId="2" w16cid:durableId="190340905">
    <w:abstractNumId w:val="2"/>
  </w:num>
  <w:num w:numId="3" w16cid:durableId="1320885096">
    <w:abstractNumId w:val="0"/>
  </w:num>
  <w:num w:numId="4" w16cid:durableId="1837644327">
    <w:abstractNumId w:val="3"/>
  </w:num>
  <w:num w:numId="5" w16cid:durableId="364185601">
    <w:abstractNumId w:val="5"/>
  </w:num>
  <w:num w:numId="6" w16cid:durableId="1956596893">
    <w:abstractNumId w:val="6"/>
  </w:num>
  <w:num w:numId="7" w16cid:durableId="732310530">
    <w:abstractNumId w:val="7"/>
  </w:num>
  <w:num w:numId="8" w16cid:durableId="1797062862">
    <w:abstractNumId w:val="1"/>
  </w:num>
  <w:num w:numId="9" w16cid:durableId="273638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76"/>
    <w:rsid w:val="00192C76"/>
    <w:rsid w:val="00543D47"/>
    <w:rsid w:val="009041D9"/>
    <w:rsid w:val="00C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B2BEE"/>
  <w15:chartTrackingRefBased/>
  <w15:docId w15:val="{64418DE4-7BFC-4E96-99B1-9A6EC17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1778</Characters>
  <Application>Microsoft Office Word</Application>
  <DocSecurity>0</DocSecurity>
  <Lines>50</Lines>
  <Paragraphs>55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Sugakabiyrarosha .</dc:creator>
  <cp:keywords/>
  <dc:description/>
  <cp:lastModifiedBy>Sugakabiyrarosha .</cp:lastModifiedBy>
  <cp:revision>3</cp:revision>
  <dcterms:created xsi:type="dcterms:W3CDTF">2025-09-11T07:39:00Z</dcterms:created>
  <dcterms:modified xsi:type="dcterms:W3CDTF">2025-09-11T07:40:00Z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8a733326-b482-48c2-bc86-5307e6b91c64</vt:lpwstr>
  </property>
</Properties>
</file>