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51"/>
        <w:gridCol w:w="283"/>
        <w:gridCol w:w="2551"/>
        <w:gridCol w:w="283"/>
        <w:gridCol w:w="2551"/>
        <w:gridCol w:w="283"/>
        <w:gridCol w:w="2553"/>
      </w:tblGrid>
      <w:tr w:rsidR="000366B6">
        <w:trPr>
          <w:trHeight w:hRule="exact" w:val="2551"/>
        </w:trPr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0" w:name="Blank_MP1_panel1"/>
            <w:bookmarkStart w:id="1" w:name="_GoBack"/>
            <w:bookmarkEnd w:id="0"/>
            <w:bookmarkEnd w:id="1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2" w:name="Blank_MP1_panel2"/>
            <w:bookmarkEnd w:id="2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3" w:name="Blank_MP1_panel3"/>
            <w:bookmarkEnd w:id="3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4" w:name="Blank_MP1_panel4"/>
            <w:bookmarkEnd w:id="4"/>
          </w:p>
        </w:tc>
      </w:tr>
      <w:tr w:rsidR="000366B6">
        <w:trPr>
          <w:trHeight w:hRule="exact" w:val="283"/>
        </w:trPr>
        <w:tc>
          <w:tcPr>
            <w:tcW w:w="11055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0366B6" w:rsidRDefault="000366B6"/>
        </w:tc>
      </w:tr>
      <w:tr w:rsidR="000366B6">
        <w:trPr>
          <w:trHeight w:hRule="exact" w:val="2551"/>
        </w:trPr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5" w:name="Blank_MP1_panel5"/>
            <w:bookmarkEnd w:id="5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6" w:name="Blank_MP1_panel6"/>
            <w:bookmarkEnd w:id="6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7" w:name="Blank_MP1_panel7"/>
            <w:bookmarkEnd w:id="7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8" w:name="Blank_MP1_panel8"/>
            <w:bookmarkEnd w:id="8"/>
          </w:p>
        </w:tc>
      </w:tr>
      <w:tr w:rsidR="000366B6">
        <w:trPr>
          <w:trHeight w:hRule="exact" w:val="283"/>
        </w:trPr>
        <w:tc>
          <w:tcPr>
            <w:tcW w:w="11055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0366B6" w:rsidRDefault="000366B6"/>
        </w:tc>
      </w:tr>
      <w:tr w:rsidR="000366B6">
        <w:trPr>
          <w:trHeight w:hRule="exact" w:val="2551"/>
        </w:trPr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9" w:name="Blank_MP1_panel9"/>
            <w:bookmarkEnd w:id="9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0" w:name="Blank_MP1_panel10"/>
            <w:bookmarkEnd w:id="10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1" w:name="Blank_MP1_panel11"/>
            <w:bookmarkEnd w:id="11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2" w:name="Blank_MP1_panel12"/>
            <w:bookmarkEnd w:id="12"/>
          </w:p>
        </w:tc>
      </w:tr>
      <w:tr w:rsidR="000366B6">
        <w:trPr>
          <w:trHeight w:hRule="exact" w:val="283"/>
        </w:trPr>
        <w:tc>
          <w:tcPr>
            <w:tcW w:w="11055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0366B6" w:rsidRDefault="000366B6"/>
        </w:tc>
      </w:tr>
      <w:tr w:rsidR="000366B6">
        <w:trPr>
          <w:trHeight w:hRule="exact" w:val="2551"/>
        </w:trPr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3" w:name="Blank_MP1_panel13"/>
            <w:bookmarkEnd w:id="13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4" w:name="Blank_MP1_panel14"/>
            <w:bookmarkEnd w:id="14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5" w:name="Blank_MP1_panel15"/>
            <w:bookmarkEnd w:id="15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6" w:name="Blank_MP1_panel16"/>
            <w:bookmarkEnd w:id="16"/>
          </w:p>
        </w:tc>
      </w:tr>
      <w:tr w:rsidR="000366B6">
        <w:trPr>
          <w:trHeight w:hRule="exact" w:val="283"/>
        </w:trPr>
        <w:tc>
          <w:tcPr>
            <w:tcW w:w="11055" w:type="dxa"/>
            <w:gridSpan w:val="7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0366B6" w:rsidRDefault="000366B6"/>
        </w:tc>
      </w:tr>
      <w:tr w:rsidR="000366B6">
        <w:trPr>
          <w:trHeight w:hRule="exact" w:val="2551"/>
        </w:trPr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7" w:name="Blank_MP1_panel17"/>
            <w:bookmarkEnd w:id="17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8" w:name="Blank_MP1_panel18"/>
            <w:bookmarkEnd w:id="18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19" w:name="Blank_MP1_panel19"/>
            <w:bookmarkEnd w:id="19"/>
          </w:p>
        </w:tc>
        <w:tc>
          <w:tcPr>
            <w:tcW w:w="283" w:type="dxa"/>
            <w:tcBorders>
              <w:top w:val="single" w:sz="8" w:space="0" w:color="FFFFFF"/>
              <w:bottom w:val="single" w:sz="8" w:space="0" w:color="FFFFFF"/>
            </w:tcBorders>
            <w:tcMar>
              <w:top w:w="141" w:type="dxa"/>
              <w:left w:w="0" w:type="dxa"/>
              <w:bottom w:w="0" w:type="dxa"/>
              <w:right w:w="0" w:type="dxa"/>
            </w:tcMar>
          </w:tcPr>
          <w:p w:rsidR="000366B6" w:rsidRDefault="000366B6"/>
        </w:tc>
        <w:tc>
          <w:tcPr>
            <w:tcW w:w="2551" w:type="dxa"/>
            <w:tcMar>
              <w:top w:w="141" w:type="dxa"/>
              <w:bottom w:w="0" w:type="dxa"/>
            </w:tcMar>
            <w:vAlign w:val="center"/>
          </w:tcPr>
          <w:p w:rsidR="000366B6" w:rsidRDefault="000366B6">
            <w:pPr>
              <w:pStyle w:val="AveryStyle1-3220320"/>
            </w:pPr>
            <w:bookmarkStart w:id="20" w:name="Blank_MP1_panel20"/>
            <w:bookmarkEnd w:id="20"/>
          </w:p>
        </w:tc>
      </w:tr>
    </w:tbl>
    <w:p w:rsidR="000366B6" w:rsidRDefault="005D6CBA">
      <w:pPr>
        <w:spacing w:after="0" w:line="20" w:lineRule="exact"/>
      </w:pPr>
      <w:r>
        <w:pict>
          <v:oval id="_x0000_s1045" style="position:absolute;margin-left:21.25pt;margin-top:73.8pt;width:127.55pt;height:127.55pt;z-index:25164800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4" style="position:absolute;margin-left:163pt;margin-top:73.8pt;width:127.55pt;height:127.55pt;z-index:25164902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3" style="position:absolute;margin-left:304.7pt;margin-top:73.8pt;width:127.55pt;height:127.55pt;z-index:25165004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2" style="position:absolute;margin-left:446.45pt;margin-top:73.8pt;width:127.55pt;height:127.55pt;z-index:25165107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1" style="position:absolute;margin-left:21.25pt;margin-top:215.55pt;width:127.55pt;height:127.55pt;z-index:25165209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40" style="position:absolute;margin-left:163pt;margin-top:215.55pt;width:127.55pt;height:127.55pt;z-index:25165312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9" style="position:absolute;margin-left:304.7pt;margin-top:215.55pt;width:127.55pt;height:127.55pt;z-index:25165414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8" style="position:absolute;margin-left:446.45pt;margin-top:215.55pt;width:127.55pt;height:127.55pt;z-index:25165516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7" style="position:absolute;margin-left:21.25pt;margin-top:357.25pt;width:127.55pt;height:127.55pt;z-index:25165619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6" style="position:absolute;margin-left:163pt;margin-top:357.25pt;width:127.55pt;height:127.55pt;z-index:25165721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5" style="position:absolute;margin-left:304.7pt;margin-top:357.25pt;width:127.55pt;height:127.55pt;z-index:25165824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4" style="position:absolute;margin-left:446.45pt;margin-top:357.25pt;width:127.55pt;height:127.55pt;z-index:25165926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3" style="position:absolute;margin-left:21.25pt;margin-top:499pt;width:127.55pt;height:127.55pt;z-index:25166028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2" style="position:absolute;margin-left:163pt;margin-top:499pt;width:127.55pt;height:127.55pt;z-index:25166131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1" style="position:absolute;margin-left:304.7pt;margin-top:499pt;width:127.55pt;height:127.55pt;z-index:25166233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30" style="position:absolute;margin-left:446.45pt;margin-top:499pt;width:127.55pt;height:127.55pt;z-index:251663360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29" style="position:absolute;margin-left:21.25pt;margin-top:640.75pt;width:127.55pt;height:127.55pt;z-index:251664384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28" style="position:absolute;margin-left:163pt;margin-top:640.75pt;width:127.55pt;height:127.55pt;z-index:251665408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27" style="position:absolute;margin-left:304.7pt;margin-top:640.75pt;width:127.55pt;height:127.55pt;z-index:251666432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  <w:r>
        <w:pict>
          <v:oval id="_x0000_s1026" style="position:absolute;margin-left:446.45pt;margin-top:640.75pt;width:127.55pt;height:127.55pt;z-index:251667456;mso-position-horizontal-relative:page;mso-position-vertical-relative:page" o:allowincell="f" print="f" filled="f" strokecolor="#bfbfbf [2412]" strokeweight=".25pt">
            <w10:wrap anchorx="page" anchory="page"/>
            <w10:anchorlock/>
          </v:oval>
        </w:pict>
      </w:r>
    </w:p>
    <w:p w:rsidR="000366B6" w:rsidRDefault="000366B6">
      <w:pPr>
        <w:spacing w:after="0" w:line="20" w:lineRule="exact"/>
      </w:pPr>
    </w:p>
    <w:sectPr w:rsidR="000366B6">
      <w:pgSz w:w="11905" w:h="16837"/>
      <w:pgMar w:top="1474" w:right="446" w:bottom="820" w:left="5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66B6"/>
    <w:rsid w:val="000366B6"/>
    <w:rsid w:val="005D6CBA"/>
    <w:rsid w:val="006331E2"/>
    <w:rsid w:val="007A1561"/>
    <w:rsid w:val="0095452D"/>
    <w:rsid w:val="00B073D2"/>
    <w:rsid w:val="00F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veryStyle1-3220320">
    <w:name w:val="Avery Style 1-3220320"/>
    <w:uiPriority w:val="99"/>
    <w:pPr>
      <w:spacing w:after="0" w:line="240" w:lineRule="auto"/>
      <w:ind w:left="26" w:right="26"/>
      <w:jc w:val="center"/>
    </w:pPr>
    <w:rPr>
      <w:bCs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40</Lines>
  <Paragraphs>0</Paragraphs>
  <ScaleCrop>false</ScaleCrop>
  <Company>Avery UK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2017 Avery Products Corporation. All rights reserved.</dc:description>
  <cp:lastModifiedBy>Karassakalidis, Evangelos</cp:lastModifiedBy>
  <cp:revision>7</cp:revision>
  <dcterms:created xsi:type="dcterms:W3CDTF">2020-01-22T10:38:00Z</dcterms:created>
  <dcterms:modified xsi:type="dcterms:W3CDTF">2020-01-22T15:37:00Z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A-1821-01</vt:lpwstr>
  </property>
</Properties>
</file>