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AE" w:rsidRDefault="00E64DAE" w:rsidP="00B51CA2">
      <w:pPr>
        <w:keepNext/>
        <w:tabs>
          <w:tab w:val="left" w:pos="0"/>
        </w:tabs>
        <w:outlineLvl w:val="0"/>
        <w:rPr>
          <w:b/>
          <w:bCs/>
          <w:iCs/>
          <w:kern w:val="2"/>
        </w:rPr>
      </w:pPr>
    </w:p>
    <w:p w:rsidR="00E64DAE" w:rsidRDefault="00E64DAE" w:rsidP="002F483B">
      <w:pPr>
        <w:keepNext/>
        <w:tabs>
          <w:tab w:val="left" w:pos="0"/>
        </w:tabs>
        <w:jc w:val="center"/>
        <w:outlineLvl w:val="0"/>
        <w:rPr>
          <w:b/>
          <w:bCs/>
          <w:iCs/>
          <w:kern w:val="2"/>
        </w:rPr>
      </w:pPr>
    </w:p>
    <w:p w:rsidR="00E64DAE" w:rsidRDefault="00E64DAE" w:rsidP="002F483B">
      <w:pPr>
        <w:keepNext/>
        <w:tabs>
          <w:tab w:val="left" w:pos="0"/>
        </w:tabs>
        <w:jc w:val="center"/>
        <w:outlineLvl w:val="0"/>
        <w:rPr>
          <w:b/>
          <w:bCs/>
          <w:iCs/>
          <w:kern w:val="2"/>
        </w:rPr>
      </w:pPr>
      <w:bookmarkStart w:id="0" w:name="_GoBack"/>
      <w:bookmarkEnd w:id="0"/>
    </w:p>
    <w:p w:rsidR="00C005D3" w:rsidRPr="00757268" w:rsidRDefault="00757268" w:rsidP="00757268">
      <w:pPr>
        <w:pStyle w:val="a7"/>
        <w:jc w:val="left"/>
        <w:rPr>
          <w:b/>
        </w:rPr>
      </w:pPr>
      <w:r w:rsidRPr="00757268">
        <w:rPr>
          <w:b/>
          <w:sz w:val="20"/>
        </w:rPr>
        <w:t>«__</w:t>
      </w:r>
      <w:proofErr w:type="gramStart"/>
      <w:r w:rsidRPr="00757268">
        <w:rPr>
          <w:b/>
          <w:sz w:val="20"/>
        </w:rPr>
        <w:t>_»_</w:t>
      </w:r>
      <w:proofErr w:type="gramEnd"/>
      <w:r w:rsidRPr="00757268">
        <w:rPr>
          <w:b/>
          <w:sz w:val="20"/>
        </w:rPr>
        <w:t>____________20___г.</w:t>
      </w:r>
      <w:r w:rsidRPr="00757268">
        <w:rPr>
          <w:b/>
        </w:rPr>
        <w:t xml:space="preserve">    </w:t>
      </w: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г. Самара</w:t>
      </w:r>
    </w:p>
    <w:p w:rsidR="00E64DAE" w:rsidRDefault="00E64DAE" w:rsidP="0030310F">
      <w:pPr>
        <w:pStyle w:val="a7"/>
      </w:pPr>
    </w:p>
    <w:p w:rsidR="00757268" w:rsidRPr="00757268" w:rsidRDefault="00757268" w:rsidP="0030310F">
      <w:pPr>
        <w:pStyle w:val="a7"/>
        <w:rPr>
          <w:b/>
        </w:rPr>
      </w:pPr>
      <w:r>
        <w:tab/>
        <w:t xml:space="preserve">                                                 </w:t>
      </w:r>
      <w:r w:rsidRPr="00757268">
        <w:rPr>
          <w:b/>
        </w:rPr>
        <w:t xml:space="preserve">Опросный лист </w:t>
      </w:r>
    </w:p>
    <w:p w:rsidR="00757268" w:rsidRDefault="00757268" w:rsidP="00757268">
      <w:pPr>
        <w:pStyle w:val="a7"/>
        <w:ind w:left="2124" w:firstLine="708"/>
        <w:rPr>
          <w:b/>
        </w:rPr>
      </w:pPr>
      <w:r>
        <w:rPr>
          <w:b/>
        </w:rPr>
        <w:t xml:space="preserve">   </w:t>
      </w:r>
      <w:r w:rsidR="0012396C">
        <w:rPr>
          <w:b/>
        </w:rPr>
        <w:t>Н</w:t>
      </w:r>
      <w:r>
        <w:rPr>
          <w:b/>
        </w:rPr>
        <w:t>а</w:t>
      </w:r>
      <w:r w:rsidR="0012396C">
        <w:rPr>
          <w:b/>
        </w:rPr>
        <w:t xml:space="preserve"> расчет </w:t>
      </w:r>
      <w:r w:rsidRPr="00757268">
        <w:rPr>
          <w:b/>
        </w:rPr>
        <w:t>строительно-монтажны</w:t>
      </w:r>
      <w:r w:rsidR="0012396C">
        <w:rPr>
          <w:b/>
        </w:rPr>
        <w:t>х</w:t>
      </w:r>
      <w:r w:rsidRPr="00757268">
        <w:rPr>
          <w:b/>
        </w:rPr>
        <w:t xml:space="preserve"> работ</w:t>
      </w:r>
    </w:p>
    <w:tbl>
      <w:tblPr>
        <w:tblW w:w="1018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3"/>
        <w:gridCol w:w="7752"/>
        <w:gridCol w:w="8"/>
      </w:tblGrid>
      <w:tr w:rsidR="00757268" w:rsidTr="0012396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326"/>
        </w:trPr>
        <w:tc>
          <w:tcPr>
            <w:tcW w:w="2423" w:type="dxa"/>
          </w:tcPr>
          <w:p w:rsidR="00757268" w:rsidRPr="00B51CA2" w:rsidRDefault="00757268" w:rsidP="00757268">
            <w:pPr>
              <w:pStyle w:val="a7"/>
              <w:jc w:val="left"/>
              <w:rPr>
                <w:b/>
                <w:sz w:val="20"/>
              </w:rPr>
            </w:pPr>
            <w:r w:rsidRPr="00B51CA2">
              <w:rPr>
                <w:b/>
                <w:sz w:val="20"/>
              </w:rPr>
              <w:t>Объект:</w:t>
            </w:r>
          </w:p>
        </w:tc>
        <w:tc>
          <w:tcPr>
            <w:tcW w:w="7752" w:type="dxa"/>
          </w:tcPr>
          <w:p w:rsidR="00757268" w:rsidRPr="00757268" w:rsidRDefault="00757268" w:rsidP="00757268">
            <w:pPr>
              <w:pStyle w:val="a7"/>
              <w:rPr>
                <w:sz w:val="20"/>
              </w:rPr>
            </w:pPr>
          </w:p>
        </w:tc>
      </w:tr>
      <w:tr w:rsidR="00757268" w:rsidTr="0012396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339"/>
        </w:trPr>
        <w:tc>
          <w:tcPr>
            <w:tcW w:w="2423" w:type="dxa"/>
          </w:tcPr>
          <w:p w:rsidR="00757268" w:rsidRPr="00B51CA2" w:rsidRDefault="00757268" w:rsidP="00757268">
            <w:pPr>
              <w:pStyle w:val="a7"/>
              <w:jc w:val="left"/>
              <w:rPr>
                <w:b/>
                <w:sz w:val="20"/>
              </w:rPr>
            </w:pPr>
            <w:r w:rsidRPr="00B51CA2">
              <w:rPr>
                <w:b/>
                <w:sz w:val="20"/>
              </w:rPr>
              <w:t>Заказчик:</w:t>
            </w:r>
          </w:p>
        </w:tc>
        <w:tc>
          <w:tcPr>
            <w:tcW w:w="7752" w:type="dxa"/>
          </w:tcPr>
          <w:p w:rsidR="00757268" w:rsidRPr="00757268" w:rsidRDefault="00757268" w:rsidP="00757268">
            <w:pPr>
              <w:pStyle w:val="a7"/>
              <w:rPr>
                <w:sz w:val="20"/>
              </w:rPr>
            </w:pPr>
          </w:p>
        </w:tc>
      </w:tr>
      <w:tr w:rsidR="00757268" w:rsidTr="0012396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661"/>
        </w:trPr>
        <w:tc>
          <w:tcPr>
            <w:tcW w:w="2423" w:type="dxa"/>
          </w:tcPr>
          <w:p w:rsidR="00757268" w:rsidRPr="00B51CA2" w:rsidRDefault="00757268" w:rsidP="0012396C">
            <w:pPr>
              <w:pStyle w:val="a7"/>
              <w:jc w:val="left"/>
              <w:rPr>
                <w:b/>
                <w:sz w:val="20"/>
              </w:rPr>
            </w:pPr>
            <w:r w:rsidRPr="00B51CA2">
              <w:rPr>
                <w:b/>
                <w:sz w:val="20"/>
              </w:rPr>
              <w:t>Контактное лицо Заказчика (ФИО, должность, телефон)</w:t>
            </w:r>
            <w:r w:rsidR="0012396C" w:rsidRPr="00B51CA2">
              <w:rPr>
                <w:b/>
                <w:sz w:val="20"/>
              </w:rPr>
              <w:t xml:space="preserve"> *</w:t>
            </w:r>
          </w:p>
        </w:tc>
        <w:tc>
          <w:tcPr>
            <w:tcW w:w="7752" w:type="dxa"/>
          </w:tcPr>
          <w:p w:rsidR="00757268" w:rsidRPr="00757268" w:rsidRDefault="00757268" w:rsidP="00757268">
            <w:pPr>
              <w:pStyle w:val="a7"/>
              <w:rPr>
                <w:sz w:val="20"/>
              </w:rPr>
            </w:pPr>
          </w:p>
        </w:tc>
      </w:tr>
      <w:tr w:rsidR="0012396C" w:rsidTr="0012396C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2423" w:type="dxa"/>
          </w:tcPr>
          <w:p w:rsidR="0012396C" w:rsidRPr="00B51CA2" w:rsidRDefault="0012396C" w:rsidP="00A84F83">
            <w:pPr>
              <w:pStyle w:val="a7"/>
              <w:jc w:val="left"/>
              <w:rPr>
                <w:b/>
                <w:sz w:val="20"/>
              </w:rPr>
            </w:pPr>
            <w:r w:rsidRPr="00B51CA2">
              <w:rPr>
                <w:b/>
                <w:sz w:val="20"/>
              </w:rPr>
              <w:t xml:space="preserve">Сфера деятельности Заказчика </w:t>
            </w:r>
          </w:p>
        </w:tc>
        <w:tc>
          <w:tcPr>
            <w:tcW w:w="7760" w:type="dxa"/>
            <w:gridSpan w:val="2"/>
          </w:tcPr>
          <w:p w:rsidR="0012396C" w:rsidRPr="00757268" w:rsidRDefault="0012396C" w:rsidP="00757268">
            <w:pPr>
              <w:pStyle w:val="a7"/>
              <w:rPr>
                <w:sz w:val="20"/>
              </w:rPr>
            </w:pPr>
          </w:p>
        </w:tc>
      </w:tr>
      <w:tr w:rsidR="00757268" w:rsidTr="0012396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285"/>
        </w:trPr>
        <w:tc>
          <w:tcPr>
            <w:tcW w:w="2423" w:type="dxa"/>
          </w:tcPr>
          <w:p w:rsidR="00757268" w:rsidRPr="00B51CA2" w:rsidRDefault="00757268" w:rsidP="0012396C">
            <w:pPr>
              <w:pStyle w:val="a7"/>
              <w:jc w:val="left"/>
              <w:rPr>
                <w:b/>
                <w:sz w:val="20"/>
              </w:rPr>
            </w:pPr>
            <w:r w:rsidRPr="00B51CA2">
              <w:rPr>
                <w:b/>
                <w:sz w:val="20"/>
              </w:rPr>
              <w:t>Территориальное расположение объекта</w:t>
            </w:r>
            <w:r w:rsidR="0012396C" w:rsidRPr="00B51CA2">
              <w:rPr>
                <w:b/>
                <w:sz w:val="20"/>
              </w:rPr>
              <w:t xml:space="preserve"> *</w:t>
            </w:r>
          </w:p>
        </w:tc>
        <w:tc>
          <w:tcPr>
            <w:tcW w:w="7752" w:type="dxa"/>
          </w:tcPr>
          <w:p w:rsidR="00757268" w:rsidRPr="00757268" w:rsidRDefault="00757268" w:rsidP="00757268">
            <w:pPr>
              <w:pStyle w:val="a7"/>
              <w:rPr>
                <w:sz w:val="20"/>
              </w:rPr>
            </w:pPr>
          </w:p>
        </w:tc>
      </w:tr>
      <w:tr w:rsidR="00757268" w:rsidTr="0012396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254"/>
        </w:trPr>
        <w:tc>
          <w:tcPr>
            <w:tcW w:w="2423" w:type="dxa"/>
          </w:tcPr>
          <w:p w:rsidR="00757268" w:rsidRPr="00B51CA2" w:rsidRDefault="00757268" w:rsidP="00757268">
            <w:pPr>
              <w:pStyle w:val="a7"/>
              <w:jc w:val="left"/>
              <w:rPr>
                <w:b/>
                <w:sz w:val="20"/>
              </w:rPr>
            </w:pPr>
            <w:r w:rsidRPr="00B51CA2">
              <w:rPr>
                <w:b/>
                <w:sz w:val="20"/>
              </w:rPr>
              <w:t>Наименование монтируемого оборудования</w:t>
            </w:r>
            <w:r w:rsidR="0012396C" w:rsidRPr="00B51CA2">
              <w:rPr>
                <w:b/>
                <w:sz w:val="20"/>
              </w:rPr>
              <w:t xml:space="preserve"> *</w:t>
            </w:r>
          </w:p>
        </w:tc>
        <w:tc>
          <w:tcPr>
            <w:tcW w:w="7752" w:type="dxa"/>
          </w:tcPr>
          <w:p w:rsidR="00757268" w:rsidRPr="00757268" w:rsidRDefault="00757268" w:rsidP="00757268">
            <w:pPr>
              <w:pStyle w:val="a7"/>
              <w:rPr>
                <w:sz w:val="20"/>
              </w:rPr>
            </w:pPr>
          </w:p>
        </w:tc>
      </w:tr>
      <w:tr w:rsidR="00757268" w:rsidTr="0012396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315"/>
        </w:trPr>
        <w:tc>
          <w:tcPr>
            <w:tcW w:w="2423" w:type="dxa"/>
          </w:tcPr>
          <w:p w:rsidR="00757268" w:rsidRPr="00B51CA2" w:rsidRDefault="00757268" w:rsidP="00757268">
            <w:pPr>
              <w:pStyle w:val="a7"/>
              <w:jc w:val="left"/>
              <w:rPr>
                <w:b/>
                <w:sz w:val="20"/>
              </w:rPr>
            </w:pPr>
            <w:r w:rsidRPr="00B51CA2">
              <w:rPr>
                <w:b/>
                <w:sz w:val="20"/>
              </w:rPr>
              <w:t>Ответственный менеджер</w:t>
            </w:r>
          </w:p>
        </w:tc>
        <w:tc>
          <w:tcPr>
            <w:tcW w:w="7752" w:type="dxa"/>
          </w:tcPr>
          <w:p w:rsidR="00757268" w:rsidRPr="00757268" w:rsidRDefault="00757268" w:rsidP="00757268">
            <w:pPr>
              <w:pStyle w:val="a7"/>
              <w:rPr>
                <w:sz w:val="20"/>
              </w:rPr>
            </w:pPr>
          </w:p>
        </w:tc>
      </w:tr>
      <w:tr w:rsidR="00757268" w:rsidTr="0012396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244"/>
        </w:trPr>
        <w:tc>
          <w:tcPr>
            <w:tcW w:w="2423" w:type="dxa"/>
          </w:tcPr>
          <w:p w:rsidR="00757268" w:rsidRPr="00B51CA2" w:rsidRDefault="00757268" w:rsidP="00757268">
            <w:pPr>
              <w:pStyle w:val="a7"/>
              <w:jc w:val="left"/>
              <w:rPr>
                <w:b/>
                <w:sz w:val="20"/>
              </w:rPr>
            </w:pPr>
            <w:r w:rsidRPr="00B51CA2">
              <w:rPr>
                <w:b/>
                <w:sz w:val="20"/>
              </w:rPr>
              <w:t>Телефон ответственного менеджера</w:t>
            </w:r>
          </w:p>
        </w:tc>
        <w:tc>
          <w:tcPr>
            <w:tcW w:w="7752" w:type="dxa"/>
          </w:tcPr>
          <w:p w:rsidR="00757268" w:rsidRPr="00757268" w:rsidRDefault="00757268" w:rsidP="00757268">
            <w:pPr>
              <w:pStyle w:val="a7"/>
              <w:rPr>
                <w:sz w:val="20"/>
              </w:rPr>
            </w:pPr>
          </w:p>
        </w:tc>
      </w:tr>
      <w:tr w:rsidR="00757268" w:rsidTr="0012396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257"/>
        </w:trPr>
        <w:tc>
          <w:tcPr>
            <w:tcW w:w="2423" w:type="dxa"/>
          </w:tcPr>
          <w:p w:rsidR="00757268" w:rsidRPr="00B51CA2" w:rsidRDefault="00757268" w:rsidP="00757268">
            <w:pPr>
              <w:pStyle w:val="a7"/>
              <w:jc w:val="left"/>
              <w:rPr>
                <w:b/>
                <w:sz w:val="20"/>
              </w:rPr>
            </w:pPr>
            <w:r w:rsidRPr="00B51CA2">
              <w:rPr>
                <w:b/>
                <w:sz w:val="20"/>
              </w:rPr>
              <w:t xml:space="preserve">Эл. почта и </w:t>
            </w:r>
            <w:r w:rsidRPr="00B51CA2">
              <w:rPr>
                <w:b/>
                <w:sz w:val="20"/>
                <w:lang w:val="en-US"/>
              </w:rPr>
              <w:t>Skype</w:t>
            </w:r>
          </w:p>
        </w:tc>
        <w:tc>
          <w:tcPr>
            <w:tcW w:w="7752" w:type="dxa"/>
          </w:tcPr>
          <w:p w:rsidR="00757268" w:rsidRPr="00757268" w:rsidRDefault="00757268" w:rsidP="00757268">
            <w:pPr>
              <w:pStyle w:val="a7"/>
              <w:rPr>
                <w:sz w:val="20"/>
              </w:rPr>
            </w:pPr>
          </w:p>
        </w:tc>
      </w:tr>
    </w:tbl>
    <w:p w:rsidR="00757268" w:rsidRPr="00757268" w:rsidRDefault="00757268" w:rsidP="00757268">
      <w:pPr>
        <w:pStyle w:val="a7"/>
      </w:pPr>
    </w:p>
    <w:p w:rsidR="00757268" w:rsidRPr="00757268" w:rsidRDefault="00757268" w:rsidP="00757268">
      <w:pPr>
        <w:pStyle w:val="a7"/>
        <w:jc w:val="center"/>
        <w:rPr>
          <w:b/>
          <w:sz w:val="22"/>
        </w:rPr>
      </w:pPr>
      <w:r w:rsidRPr="00757268">
        <w:rPr>
          <w:b/>
          <w:sz w:val="22"/>
        </w:rPr>
        <w:t>Виды выполняемых работ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9"/>
        <w:gridCol w:w="374"/>
        <w:gridCol w:w="4441"/>
        <w:gridCol w:w="297"/>
      </w:tblGrid>
      <w:tr w:rsidR="00757268" w:rsidTr="00757268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4931" w:type="dxa"/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  <w:r w:rsidRPr="00757268">
              <w:rPr>
                <w:sz w:val="20"/>
              </w:rPr>
              <w:t>Монтаж оборудования (с земляными и бетонными работами)</w:t>
            </w:r>
          </w:p>
        </w:tc>
        <w:tc>
          <w:tcPr>
            <w:tcW w:w="380" w:type="dxa"/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</w:p>
        </w:tc>
        <w:tc>
          <w:tcPr>
            <w:tcW w:w="4537" w:type="dxa"/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  <w:r w:rsidRPr="00757268">
              <w:rPr>
                <w:sz w:val="20"/>
              </w:rPr>
              <w:t>Монтаж металлоконструкций</w:t>
            </w:r>
          </w:p>
        </w:tc>
        <w:tc>
          <w:tcPr>
            <w:tcW w:w="300" w:type="dxa"/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</w:p>
        </w:tc>
      </w:tr>
      <w:tr w:rsidR="00757268" w:rsidTr="00757268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4931" w:type="dxa"/>
          </w:tcPr>
          <w:p w:rsidR="00757268" w:rsidRPr="00757268" w:rsidRDefault="00757268" w:rsidP="00757268">
            <w:pPr>
              <w:pStyle w:val="a7"/>
              <w:jc w:val="left"/>
              <w:rPr>
                <w:b/>
                <w:sz w:val="20"/>
              </w:rPr>
            </w:pPr>
            <w:r w:rsidRPr="00757268">
              <w:rPr>
                <w:sz w:val="20"/>
              </w:rPr>
              <w:t>Монтаж оборудования (без земляных и бетонных работ)</w:t>
            </w:r>
          </w:p>
        </w:tc>
        <w:tc>
          <w:tcPr>
            <w:tcW w:w="380" w:type="dxa"/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</w:p>
        </w:tc>
        <w:tc>
          <w:tcPr>
            <w:tcW w:w="4537" w:type="dxa"/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  <w:r w:rsidRPr="00757268">
              <w:rPr>
                <w:sz w:val="20"/>
              </w:rPr>
              <w:t>Кровельные работы</w:t>
            </w:r>
          </w:p>
        </w:tc>
        <w:tc>
          <w:tcPr>
            <w:tcW w:w="300" w:type="dxa"/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</w:p>
        </w:tc>
      </w:tr>
      <w:tr w:rsidR="00757268" w:rsidTr="00757268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291567" w:rsidP="00291567">
            <w:pPr>
              <w:pStyle w:val="a7"/>
              <w:jc w:val="left"/>
              <w:rPr>
                <w:sz w:val="20"/>
              </w:rPr>
            </w:pPr>
            <w:r>
              <w:rPr>
                <w:sz w:val="20"/>
              </w:rPr>
              <w:t>Земляные</w:t>
            </w:r>
            <w:r w:rsidR="00757268" w:rsidRPr="00757268">
              <w:rPr>
                <w:sz w:val="20"/>
              </w:rPr>
              <w:t xml:space="preserve"> работы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  <w:r w:rsidRPr="00757268">
              <w:rPr>
                <w:sz w:val="20"/>
              </w:rPr>
              <w:t>Перекладка инженерных сетей (демонтаж старого и монтаж нового)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</w:p>
        </w:tc>
      </w:tr>
      <w:tr w:rsidR="00757268" w:rsidTr="0012396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291567" w:rsidP="00757268">
            <w:pPr>
              <w:pStyle w:val="a7"/>
              <w:jc w:val="left"/>
              <w:rPr>
                <w:sz w:val="20"/>
              </w:rPr>
            </w:pPr>
            <w:r w:rsidRPr="00757268">
              <w:rPr>
                <w:sz w:val="20"/>
              </w:rPr>
              <w:t>Монолитные</w:t>
            </w:r>
            <w:r>
              <w:rPr>
                <w:sz w:val="20"/>
              </w:rPr>
              <w:t xml:space="preserve"> (бетонные)</w:t>
            </w:r>
            <w:r w:rsidRPr="00757268">
              <w:rPr>
                <w:sz w:val="20"/>
              </w:rPr>
              <w:t xml:space="preserve"> работы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  <w:r w:rsidRPr="00757268">
              <w:rPr>
                <w:sz w:val="20"/>
              </w:rPr>
              <w:t xml:space="preserve">Устройство новых инженерных сетей 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757268" w:rsidP="00757268">
            <w:pPr>
              <w:pStyle w:val="a7"/>
              <w:jc w:val="left"/>
              <w:rPr>
                <w:b/>
                <w:sz w:val="20"/>
              </w:rPr>
            </w:pPr>
          </w:p>
        </w:tc>
      </w:tr>
      <w:tr w:rsidR="00757268" w:rsidTr="00757268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291567" w:rsidP="005909B0">
            <w:pPr>
              <w:pStyle w:val="a7"/>
              <w:jc w:val="left"/>
              <w:rPr>
                <w:sz w:val="20"/>
              </w:rPr>
            </w:pPr>
            <w:r w:rsidRPr="00757268">
              <w:rPr>
                <w:sz w:val="20"/>
              </w:rPr>
              <w:t>Устройство внутриплощадочных сетей/</w:t>
            </w:r>
            <w:r>
              <w:rPr>
                <w:sz w:val="20"/>
              </w:rPr>
              <w:t xml:space="preserve"> </w:t>
            </w:r>
            <w:r w:rsidRPr="00757268">
              <w:rPr>
                <w:sz w:val="20"/>
              </w:rPr>
              <w:t>технологическая обвязка оборудования</w:t>
            </w:r>
            <w:r>
              <w:rPr>
                <w:sz w:val="20"/>
              </w:rPr>
              <w:t xml:space="preserve"> (необходимо указать диаметр и протяженность)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757268" w:rsidP="00757268">
            <w:pPr>
              <w:pStyle w:val="a7"/>
              <w:jc w:val="left"/>
              <w:rPr>
                <w:sz w:val="20"/>
              </w:rPr>
            </w:pPr>
            <w:r w:rsidRPr="00757268">
              <w:rPr>
                <w:sz w:val="20"/>
              </w:rPr>
              <w:t>Электротехнические работы (монтаж электротехнического оборудования, ШУ, электрообвязка, заземление)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68" w:rsidRPr="00757268" w:rsidRDefault="00757268" w:rsidP="00757268">
            <w:pPr>
              <w:pStyle w:val="a7"/>
              <w:jc w:val="left"/>
              <w:rPr>
                <w:b/>
                <w:sz w:val="20"/>
              </w:rPr>
            </w:pPr>
          </w:p>
        </w:tc>
      </w:tr>
    </w:tbl>
    <w:p w:rsidR="00757268" w:rsidRDefault="00757268" w:rsidP="00757268">
      <w:pPr>
        <w:pStyle w:val="a7"/>
        <w:jc w:val="center"/>
        <w:rPr>
          <w:b/>
        </w:rPr>
      </w:pPr>
    </w:p>
    <w:p w:rsidR="00757268" w:rsidRPr="00761AAB" w:rsidRDefault="00757268" w:rsidP="00757268">
      <w:pPr>
        <w:pStyle w:val="a7"/>
        <w:jc w:val="center"/>
        <w:rPr>
          <w:b/>
          <w:sz w:val="22"/>
        </w:rPr>
      </w:pPr>
      <w:r w:rsidRPr="00761AAB">
        <w:rPr>
          <w:b/>
          <w:sz w:val="22"/>
        </w:rPr>
        <w:t>Наличие документации</w:t>
      </w:r>
    </w:p>
    <w:tbl>
      <w:tblPr>
        <w:tblW w:w="10191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408"/>
        <w:gridCol w:w="4510"/>
        <w:gridCol w:w="342"/>
      </w:tblGrid>
      <w:tr w:rsidR="00757268" w:rsidRPr="00757268" w:rsidTr="00757268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4931" w:type="dxa"/>
          </w:tcPr>
          <w:p w:rsidR="00757268" w:rsidRPr="0012396C" w:rsidRDefault="00757268" w:rsidP="00757268">
            <w:pPr>
              <w:pStyle w:val="a7"/>
              <w:jc w:val="left"/>
              <w:rPr>
                <w:sz w:val="20"/>
                <w:u w:val="single"/>
              </w:rPr>
            </w:pPr>
            <w:r w:rsidRPr="0012396C">
              <w:rPr>
                <w:sz w:val="20"/>
                <w:u w:val="single"/>
              </w:rPr>
              <w:t>Генплан (генеральный план строительной площадки)</w:t>
            </w:r>
          </w:p>
        </w:tc>
        <w:tc>
          <w:tcPr>
            <w:tcW w:w="408" w:type="dxa"/>
          </w:tcPr>
          <w:p w:rsidR="00757268" w:rsidRPr="00A84F83" w:rsidRDefault="00757268" w:rsidP="00757268">
            <w:pPr>
              <w:pStyle w:val="a7"/>
              <w:jc w:val="left"/>
              <w:rPr>
                <w:sz w:val="20"/>
              </w:rPr>
            </w:pPr>
          </w:p>
        </w:tc>
        <w:tc>
          <w:tcPr>
            <w:tcW w:w="4510" w:type="dxa"/>
          </w:tcPr>
          <w:p w:rsidR="00757268" w:rsidRPr="0012396C" w:rsidRDefault="00761AAB" w:rsidP="00757268">
            <w:pPr>
              <w:pStyle w:val="a7"/>
              <w:jc w:val="left"/>
              <w:rPr>
                <w:sz w:val="20"/>
                <w:u w:val="single"/>
              </w:rPr>
            </w:pPr>
            <w:r w:rsidRPr="0012396C">
              <w:rPr>
                <w:sz w:val="20"/>
                <w:u w:val="single"/>
              </w:rPr>
              <w:t xml:space="preserve">Результаты инженерно-геологических изысканий </w:t>
            </w:r>
          </w:p>
        </w:tc>
        <w:tc>
          <w:tcPr>
            <w:tcW w:w="342" w:type="dxa"/>
          </w:tcPr>
          <w:p w:rsidR="00757268" w:rsidRPr="00757268" w:rsidRDefault="00757268" w:rsidP="00757268">
            <w:pPr>
              <w:pStyle w:val="a7"/>
              <w:jc w:val="left"/>
            </w:pPr>
          </w:p>
        </w:tc>
      </w:tr>
      <w:tr w:rsidR="00757268" w:rsidRPr="00757268" w:rsidTr="00757268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4931" w:type="dxa"/>
          </w:tcPr>
          <w:p w:rsidR="00757268" w:rsidRPr="0012396C" w:rsidRDefault="00761AAB" w:rsidP="00761AAB">
            <w:pPr>
              <w:pStyle w:val="a7"/>
              <w:jc w:val="left"/>
              <w:rPr>
                <w:sz w:val="20"/>
                <w:u w:val="single"/>
              </w:rPr>
            </w:pPr>
            <w:r w:rsidRPr="0012396C">
              <w:rPr>
                <w:sz w:val="20"/>
                <w:u w:val="single"/>
              </w:rPr>
              <w:t>Проект с</w:t>
            </w:r>
            <w:r w:rsidR="00757268" w:rsidRPr="0012396C">
              <w:rPr>
                <w:sz w:val="20"/>
                <w:u w:val="single"/>
              </w:rPr>
              <w:t>тадия «П»</w:t>
            </w:r>
            <w:r w:rsidRPr="0012396C">
              <w:rPr>
                <w:sz w:val="20"/>
                <w:u w:val="single"/>
              </w:rPr>
              <w:t xml:space="preserve"> </w:t>
            </w:r>
          </w:p>
        </w:tc>
        <w:tc>
          <w:tcPr>
            <w:tcW w:w="408" w:type="dxa"/>
          </w:tcPr>
          <w:p w:rsidR="00757268" w:rsidRPr="00A84F83" w:rsidRDefault="00757268" w:rsidP="00757268">
            <w:pPr>
              <w:pStyle w:val="a7"/>
              <w:jc w:val="left"/>
              <w:rPr>
                <w:sz w:val="20"/>
              </w:rPr>
            </w:pPr>
          </w:p>
        </w:tc>
        <w:tc>
          <w:tcPr>
            <w:tcW w:w="4510" w:type="dxa"/>
          </w:tcPr>
          <w:p w:rsidR="00757268" w:rsidRPr="0012396C" w:rsidRDefault="00761AAB" w:rsidP="00761AAB">
            <w:pPr>
              <w:pStyle w:val="a7"/>
              <w:jc w:val="left"/>
              <w:rPr>
                <w:sz w:val="20"/>
                <w:u w:val="single"/>
              </w:rPr>
            </w:pPr>
            <w:r w:rsidRPr="0012396C">
              <w:rPr>
                <w:sz w:val="20"/>
                <w:u w:val="single"/>
              </w:rPr>
              <w:t>Результаты инженерно-гидрологических изысканий</w:t>
            </w:r>
          </w:p>
        </w:tc>
        <w:tc>
          <w:tcPr>
            <w:tcW w:w="342" w:type="dxa"/>
          </w:tcPr>
          <w:p w:rsidR="00757268" w:rsidRPr="00757268" w:rsidRDefault="00757268" w:rsidP="00757268">
            <w:pPr>
              <w:pStyle w:val="a7"/>
              <w:jc w:val="left"/>
            </w:pPr>
          </w:p>
        </w:tc>
      </w:tr>
      <w:tr w:rsidR="00761AAB" w:rsidRPr="00757268" w:rsidTr="0012396C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931" w:type="dxa"/>
          </w:tcPr>
          <w:p w:rsidR="00761AAB" w:rsidRPr="0012396C" w:rsidRDefault="00761AAB" w:rsidP="00757268">
            <w:pPr>
              <w:pStyle w:val="a7"/>
              <w:jc w:val="left"/>
              <w:rPr>
                <w:sz w:val="20"/>
                <w:u w:val="single"/>
              </w:rPr>
            </w:pPr>
            <w:r w:rsidRPr="0012396C">
              <w:rPr>
                <w:sz w:val="20"/>
                <w:u w:val="single"/>
              </w:rPr>
              <w:t>Проект стадия «Р»</w:t>
            </w:r>
          </w:p>
        </w:tc>
        <w:tc>
          <w:tcPr>
            <w:tcW w:w="408" w:type="dxa"/>
          </w:tcPr>
          <w:p w:rsidR="00761AAB" w:rsidRPr="00A84F83" w:rsidRDefault="00761AAB" w:rsidP="00757268">
            <w:pPr>
              <w:pStyle w:val="a7"/>
              <w:jc w:val="left"/>
              <w:rPr>
                <w:sz w:val="20"/>
              </w:rPr>
            </w:pPr>
          </w:p>
        </w:tc>
        <w:tc>
          <w:tcPr>
            <w:tcW w:w="4510" w:type="dxa"/>
          </w:tcPr>
          <w:p w:rsidR="00761AAB" w:rsidRPr="0012396C" w:rsidRDefault="00761AAB" w:rsidP="00384392">
            <w:pPr>
              <w:pStyle w:val="a7"/>
              <w:jc w:val="left"/>
              <w:rPr>
                <w:sz w:val="20"/>
                <w:u w:val="single"/>
              </w:rPr>
            </w:pPr>
            <w:r w:rsidRPr="0012396C">
              <w:rPr>
                <w:sz w:val="20"/>
                <w:u w:val="single"/>
              </w:rPr>
              <w:t>Техническое задание на строительство</w:t>
            </w:r>
          </w:p>
        </w:tc>
        <w:tc>
          <w:tcPr>
            <w:tcW w:w="342" w:type="dxa"/>
          </w:tcPr>
          <w:p w:rsidR="00761AAB" w:rsidRPr="00757268" w:rsidRDefault="00761AAB" w:rsidP="00757268">
            <w:pPr>
              <w:pStyle w:val="a7"/>
              <w:jc w:val="left"/>
            </w:pPr>
          </w:p>
        </w:tc>
      </w:tr>
      <w:tr w:rsidR="00761AAB" w:rsidRPr="00757268" w:rsidTr="00757268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931" w:type="dxa"/>
          </w:tcPr>
          <w:p w:rsidR="00761AAB" w:rsidRPr="0012396C" w:rsidRDefault="00761AAB" w:rsidP="00757268">
            <w:pPr>
              <w:pStyle w:val="a7"/>
              <w:jc w:val="left"/>
              <w:rPr>
                <w:sz w:val="20"/>
                <w:u w:val="single"/>
              </w:rPr>
            </w:pPr>
            <w:r w:rsidRPr="0012396C">
              <w:rPr>
                <w:sz w:val="20"/>
                <w:u w:val="single"/>
              </w:rPr>
              <w:t xml:space="preserve">Сметная документация </w:t>
            </w:r>
          </w:p>
        </w:tc>
        <w:tc>
          <w:tcPr>
            <w:tcW w:w="408" w:type="dxa"/>
          </w:tcPr>
          <w:p w:rsidR="00761AAB" w:rsidRPr="00A84F83" w:rsidRDefault="00761AAB" w:rsidP="00757268">
            <w:pPr>
              <w:pStyle w:val="a7"/>
              <w:jc w:val="left"/>
              <w:rPr>
                <w:sz w:val="20"/>
              </w:rPr>
            </w:pPr>
          </w:p>
        </w:tc>
        <w:tc>
          <w:tcPr>
            <w:tcW w:w="4510" w:type="dxa"/>
          </w:tcPr>
          <w:p w:rsidR="00761AAB" w:rsidRPr="0012396C" w:rsidRDefault="00761AAB" w:rsidP="00757268">
            <w:pPr>
              <w:pStyle w:val="a7"/>
              <w:jc w:val="left"/>
              <w:rPr>
                <w:sz w:val="20"/>
                <w:u w:val="single"/>
              </w:rPr>
            </w:pPr>
            <w:r w:rsidRPr="0012396C">
              <w:rPr>
                <w:sz w:val="20"/>
                <w:u w:val="single"/>
              </w:rPr>
              <w:t>Ведомость объемов р</w:t>
            </w:r>
            <w:r w:rsidR="0012396C">
              <w:rPr>
                <w:sz w:val="20"/>
                <w:u w:val="single"/>
              </w:rPr>
              <w:t>абот (ВОР, дефектная ведомость)</w:t>
            </w:r>
          </w:p>
        </w:tc>
        <w:tc>
          <w:tcPr>
            <w:tcW w:w="342" w:type="dxa"/>
          </w:tcPr>
          <w:p w:rsidR="00761AAB" w:rsidRPr="00757268" w:rsidRDefault="00761AAB" w:rsidP="00757268">
            <w:pPr>
              <w:pStyle w:val="a7"/>
              <w:jc w:val="left"/>
            </w:pPr>
          </w:p>
        </w:tc>
      </w:tr>
    </w:tbl>
    <w:p w:rsidR="00761AAB" w:rsidRDefault="00761AAB" w:rsidP="00761AAB">
      <w:pPr>
        <w:pStyle w:val="a7"/>
      </w:pPr>
    </w:p>
    <w:p w:rsidR="00761AAB" w:rsidRDefault="00761AAB" w:rsidP="00761AAB">
      <w:pPr>
        <w:pStyle w:val="a7"/>
        <w:rPr>
          <w:u w:val="single"/>
        </w:rPr>
      </w:pPr>
      <w:r w:rsidRPr="00761AAB">
        <w:rPr>
          <w:u w:val="single"/>
        </w:rPr>
        <w:t>Если отсутствуют результаты геологических и гидрологических изысканий:</w:t>
      </w:r>
    </w:p>
    <w:p w:rsidR="00761AAB" w:rsidRPr="00761AAB" w:rsidRDefault="00761AAB" w:rsidP="00761AAB">
      <w:pPr>
        <w:pStyle w:val="a7"/>
      </w:pPr>
      <w:r w:rsidRPr="00761AAB">
        <w:t>Уровень грунтовых вод</w:t>
      </w:r>
      <w:r>
        <w:t xml:space="preserve"> на </w:t>
      </w:r>
      <w:proofErr w:type="gramStart"/>
      <w:r>
        <w:t>глубине</w:t>
      </w:r>
      <w:r w:rsidRPr="00761AAB">
        <w:t>:</w:t>
      </w:r>
      <w:r>
        <w:t xml:space="preserve">  _</w:t>
      </w:r>
      <w:proofErr w:type="gramEnd"/>
      <w:r>
        <w:t xml:space="preserve">______ м обнаружены </w:t>
      </w:r>
      <w:r w:rsidRPr="00761AAB">
        <w:rPr>
          <w:b/>
          <w:sz w:val="28"/>
        </w:rPr>
        <w:t>/</w:t>
      </w:r>
      <w:r>
        <w:t xml:space="preserve"> _____ м не обнаружены</w:t>
      </w:r>
    </w:p>
    <w:p w:rsidR="00761AAB" w:rsidRDefault="00761AAB" w:rsidP="00761AAB">
      <w:pPr>
        <w:pStyle w:val="a7"/>
      </w:pPr>
      <w:r>
        <w:rPr>
          <w:u w:val="single"/>
        </w:rPr>
        <w:t>Тип грунта:</w:t>
      </w:r>
      <w:r>
        <w:t xml:space="preserve"> ___________________ (песок, супесь, глина, суглинок, скальный)</w:t>
      </w:r>
    </w:p>
    <w:p w:rsidR="00761AAB" w:rsidRDefault="00761AAB" w:rsidP="00761AAB">
      <w:pPr>
        <w:pStyle w:val="a7"/>
      </w:pPr>
    </w:p>
    <w:p w:rsidR="00761AAB" w:rsidRDefault="00761AAB" w:rsidP="00D826FD">
      <w:pPr>
        <w:pStyle w:val="a7"/>
        <w:jc w:val="left"/>
      </w:pPr>
      <w:r>
        <w:t>Время проведения работ (летнее/зимнее): _________________________________________</w:t>
      </w:r>
      <w:r w:rsidR="00D826FD">
        <w:t>_</w:t>
      </w:r>
      <w:r>
        <w:t>_____</w:t>
      </w:r>
    </w:p>
    <w:p w:rsidR="0012396C" w:rsidRDefault="0012396C" w:rsidP="00D826FD">
      <w:pPr>
        <w:pStyle w:val="a7"/>
        <w:jc w:val="left"/>
      </w:pPr>
    </w:p>
    <w:p w:rsidR="00B51CA2" w:rsidRDefault="00B51CA2" w:rsidP="00D826FD">
      <w:pPr>
        <w:pStyle w:val="a7"/>
        <w:jc w:val="left"/>
      </w:pPr>
    </w:p>
    <w:p w:rsidR="00B51CA2" w:rsidRDefault="00B51CA2" w:rsidP="00D826FD">
      <w:pPr>
        <w:pStyle w:val="a7"/>
        <w:jc w:val="left"/>
      </w:pPr>
    </w:p>
    <w:p w:rsidR="00761AAB" w:rsidRDefault="00761AAB" w:rsidP="00D826FD">
      <w:pPr>
        <w:pStyle w:val="a7"/>
        <w:jc w:val="left"/>
      </w:pPr>
      <w:r>
        <w:t xml:space="preserve">Дополнительные </w:t>
      </w:r>
      <w:proofErr w:type="gramStart"/>
      <w:r>
        <w:t>требования:_</w:t>
      </w:r>
      <w:proofErr w:type="gramEnd"/>
      <w:r>
        <w:t>____________________________________________________</w:t>
      </w:r>
      <w:r w:rsidR="00D826FD">
        <w:t>_</w:t>
      </w:r>
      <w:r>
        <w:t>____</w:t>
      </w:r>
    </w:p>
    <w:p w:rsidR="0012396C" w:rsidRDefault="00761AAB" w:rsidP="00B51CA2">
      <w:pPr>
        <w:pStyle w:val="a7"/>
        <w:jc w:val="left"/>
      </w:pPr>
      <w:r>
        <w:t>_______________________________________________________________________________</w:t>
      </w:r>
      <w:r w:rsidR="00B51CA2">
        <w:t>____</w:t>
      </w:r>
    </w:p>
    <w:p w:rsidR="0012396C" w:rsidRDefault="0012396C" w:rsidP="00761AAB">
      <w:pPr>
        <w:pStyle w:val="a7"/>
      </w:pPr>
    </w:p>
    <w:p w:rsidR="00761AAB" w:rsidRDefault="00761AAB" w:rsidP="00D826FD">
      <w:pPr>
        <w:pStyle w:val="a7"/>
        <w:ind w:firstLine="708"/>
        <w:rPr>
          <w:b/>
        </w:rPr>
      </w:pPr>
      <w:r w:rsidRPr="00D826FD">
        <w:rPr>
          <w:b/>
        </w:rPr>
        <w:t>В случае необходимости инженеры могут подготовить дефектную ведомость для расчета стоимости производства СМР. Оплата данной услуги оплачивается по договоренности</w:t>
      </w:r>
      <w:r w:rsidR="00D826FD" w:rsidRPr="00D826FD">
        <w:rPr>
          <w:b/>
        </w:rPr>
        <w:t xml:space="preserve"> (8000р/сут. – инженер-строитель, проезд до объекта, проживание)</w:t>
      </w:r>
      <w:r w:rsidR="00B505C6">
        <w:rPr>
          <w:b/>
        </w:rPr>
        <w:t>.</w:t>
      </w:r>
    </w:p>
    <w:p w:rsidR="00D0578A" w:rsidRDefault="00D0578A" w:rsidP="00D826FD">
      <w:pPr>
        <w:pStyle w:val="a7"/>
        <w:ind w:firstLine="708"/>
        <w:rPr>
          <w:b/>
        </w:rPr>
      </w:pPr>
    </w:p>
    <w:p w:rsidR="00D0578A" w:rsidRDefault="00D0578A" w:rsidP="00D826FD">
      <w:pPr>
        <w:pStyle w:val="a7"/>
        <w:ind w:firstLine="708"/>
        <w:rPr>
          <w:b/>
        </w:rPr>
      </w:pPr>
    </w:p>
    <w:p w:rsidR="00D0578A" w:rsidRPr="00B505C6" w:rsidRDefault="002F6546" w:rsidP="00D826FD">
      <w:pPr>
        <w:pStyle w:val="a7"/>
        <w:ind w:firstLine="708"/>
      </w:pPr>
      <w:r w:rsidRPr="002F6546">
        <w:rPr>
          <w:b/>
          <w:i/>
          <w:sz w:val="22"/>
          <w:u w:val="single"/>
        </w:rPr>
        <w:t xml:space="preserve">Разъяснение по видам работ с </w:t>
      </w:r>
      <w:r w:rsidR="00B505C6" w:rsidRPr="002F6546">
        <w:rPr>
          <w:b/>
          <w:i/>
          <w:sz w:val="22"/>
          <w:u w:val="single"/>
        </w:rPr>
        <w:t>указанием,</w:t>
      </w:r>
      <w:r w:rsidRPr="002F6546">
        <w:rPr>
          <w:b/>
          <w:i/>
          <w:sz w:val="22"/>
          <w:u w:val="single"/>
        </w:rPr>
        <w:t xml:space="preserve"> что в них входит:</w:t>
      </w:r>
    </w:p>
    <w:p w:rsidR="00D0578A" w:rsidRDefault="00D0578A" w:rsidP="00D826FD">
      <w:pPr>
        <w:pStyle w:val="a7"/>
        <w:ind w:firstLine="708"/>
        <w:rPr>
          <w:b/>
        </w:rPr>
      </w:pPr>
    </w:p>
    <w:p w:rsidR="00D0578A" w:rsidRPr="002F6546" w:rsidRDefault="00D0578A" w:rsidP="00D0578A">
      <w:pPr>
        <w:pStyle w:val="a7"/>
        <w:numPr>
          <w:ilvl w:val="0"/>
          <w:numId w:val="5"/>
        </w:numPr>
      </w:pPr>
      <w:r w:rsidRPr="002F6546">
        <w:t xml:space="preserve">Земляные работы – разработка котлована механизированным способом, доработка грунта вручную, планировка дна котлована, уплотнение дна котлована щебнем, разработка грунта с погрузкой </w:t>
      </w:r>
      <w:proofErr w:type="gramStart"/>
      <w:r w:rsidRPr="002F6546">
        <w:t>в</w:t>
      </w:r>
      <w:proofErr w:type="gramEnd"/>
      <w:r w:rsidRPr="002F6546">
        <w:t xml:space="preserve"> а/м-самосвалы, вывоз грунта в отвал, перемещение грунта бульдозерами по площадке (для удобства работы техники на площадке), </w:t>
      </w:r>
      <w:r w:rsidR="0013277A" w:rsidRPr="002F6546">
        <w:t>обратная фундамента с подбивкой пазух, обратная послойная засыпка с уплотнением по 20-50 см трамбовками (в соответствии с паспортами на оборудование и СНиП).</w:t>
      </w:r>
    </w:p>
    <w:p w:rsidR="0013277A" w:rsidRPr="002F6546" w:rsidRDefault="0013277A" w:rsidP="00D0578A">
      <w:pPr>
        <w:pStyle w:val="a7"/>
        <w:numPr>
          <w:ilvl w:val="0"/>
          <w:numId w:val="5"/>
        </w:numPr>
      </w:pPr>
      <w:r w:rsidRPr="002F6546">
        <w:t xml:space="preserve">Монолитные (бетонные) работы – устройство подбетонной подготовки - </w:t>
      </w:r>
      <w:proofErr w:type="spellStart"/>
      <w:r w:rsidRPr="002F6546">
        <w:rPr>
          <w:b/>
        </w:rPr>
        <w:t>подбетонки</w:t>
      </w:r>
      <w:proofErr w:type="spellEnd"/>
      <w:r w:rsidRPr="002F6546">
        <w:t xml:space="preserve"> (выполняется из низкомарочного </w:t>
      </w:r>
      <w:proofErr w:type="gramStart"/>
      <w:r w:rsidRPr="002F6546">
        <w:t>бетона ,без</w:t>
      </w:r>
      <w:proofErr w:type="gramEnd"/>
      <w:r w:rsidRPr="002F6546">
        <w:t xml:space="preserve"> армирования, для получения ровной площадки под фундаментную подушку), гидроизоляция </w:t>
      </w:r>
      <w:proofErr w:type="spellStart"/>
      <w:r w:rsidRPr="002F6546">
        <w:t>подбетонки</w:t>
      </w:r>
      <w:proofErr w:type="spellEnd"/>
      <w:r w:rsidRPr="002F6546">
        <w:t>, устройство опалубки, устройство арматурной сетки (в зависимости от проекта выполняется в 1-2 слоя из арматурной стали</w:t>
      </w:r>
      <w:r w:rsidR="003D1492" w:rsidRPr="002F6546">
        <w:t>), бетонирование конструкций.</w:t>
      </w:r>
    </w:p>
    <w:p w:rsidR="003D1492" w:rsidRPr="002F6546" w:rsidRDefault="003D1492" w:rsidP="00D0578A">
      <w:pPr>
        <w:pStyle w:val="a7"/>
        <w:numPr>
          <w:ilvl w:val="0"/>
          <w:numId w:val="5"/>
        </w:numPr>
      </w:pPr>
      <w:r w:rsidRPr="002F6546">
        <w:t>Монтаж металлоконструкций – сборка инженерных зданий и сооружений, выполненных из металла, сварка соединений, болтовая сборка по подготовленным отверстиям, сверление и резка металла (неподготовленный материал), укладка швеллера и двутавровой балки на подготовленное фундаментное основание (железобетон монолитный или сборные ж/б-изделия)</w:t>
      </w:r>
      <w:r w:rsidR="002B1549" w:rsidRPr="002F6546">
        <w:t>, монтаж технологических металлокаркасных павильонов.</w:t>
      </w:r>
    </w:p>
    <w:p w:rsidR="00615A8D" w:rsidRDefault="00615A8D" w:rsidP="00D0578A">
      <w:pPr>
        <w:pStyle w:val="a7"/>
        <w:numPr>
          <w:ilvl w:val="0"/>
          <w:numId w:val="5"/>
        </w:numPr>
      </w:pPr>
      <w:r w:rsidRPr="002F6546">
        <w:t>Кровельные работы – замена покрытия крыши и опорных элементов (стойки, лаги, стропильные конструкции), устройство сендвич-панелей, обшивка</w:t>
      </w:r>
      <w:r>
        <w:t xml:space="preserve"> профилированным листом (проф. листом), металлочерепицей, ондулином, утепление крыши.</w:t>
      </w:r>
    </w:p>
    <w:p w:rsidR="00615A8D" w:rsidRDefault="00615A8D" w:rsidP="00D0578A">
      <w:pPr>
        <w:pStyle w:val="a7"/>
        <w:numPr>
          <w:ilvl w:val="0"/>
          <w:numId w:val="5"/>
        </w:numPr>
      </w:pPr>
      <w:r w:rsidRPr="002F6546">
        <w:t>Устройство внутриплощадочных сетей</w:t>
      </w:r>
      <w:r>
        <w:t xml:space="preserve"> – монтаж трубопроводов между емкостями для </w:t>
      </w:r>
      <w:proofErr w:type="spellStart"/>
      <w:r>
        <w:t>перетока</w:t>
      </w:r>
      <w:proofErr w:type="spellEnd"/>
      <w:r>
        <w:t xml:space="preserve"> сточных вод, укладка кабелей в кабель-каналах (гофрированных, стальных, ПЭ трубах) под землей.</w:t>
      </w:r>
    </w:p>
    <w:p w:rsidR="00615A8D" w:rsidRDefault="00615A8D" w:rsidP="00D0578A">
      <w:pPr>
        <w:pStyle w:val="a7"/>
        <w:numPr>
          <w:ilvl w:val="0"/>
          <w:numId w:val="5"/>
        </w:numPr>
      </w:pPr>
      <w:r w:rsidRPr="002F6546">
        <w:t>Монтаж оборудования с земляными и монолитными (бетонными) работами</w:t>
      </w:r>
      <w:r>
        <w:t xml:space="preserve"> – земляные, монолитные (бетонные) работы, монтаж оборудования на подготовленное основание (в котлован или на двутавры) краном, крепление емкостей к фундаменту </w:t>
      </w:r>
      <w:r w:rsidR="002B1549">
        <w:t>(</w:t>
      </w:r>
      <w:r>
        <w:t>анкер</w:t>
      </w:r>
      <w:r w:rsidR="002B1549">
        <w:t>ными болтами</w:t>
      </w:r>
      <w:r>
        <w:t>/полосам</w:t>
      </w:r>
      <w:r w:rsidR="002B1549">
        <w:t>и металлическими горячекатаными)</w:t>
      </w:r>
      <w:r w:rsidR="002F6546">
        <w:t>,</w:t>
      </w:r>
      <w:r w:rsidR="002B1549">
        <w:t xml:space="preserve"> утепление емкостей – если предусмотрено.</w:t>
      </w:r>
    </w:p>
    <w:p w:rsidR="002B1549" w:rsidRDefault="002B1549" w:rsidP="00D0578A">
      <w:pPr>
        <w:pStyle w:val="a7"/>
        <w:numPr>
          <w:ilvl w:val="0"/>
          <w:numId w:val="5"/>
        </w:numPr>
      </w:pPr>
      <w:r w:rsidRPr="002F6546">
        <w:t>Монтаж оборудования без земляных и монолитных (бетонных) работ</w:t>
      </w:r>
      <w:r>
        <w:t xml:space="preserve"> - монтаж оборудования на подготовленное основание (в котлован или на двутавры) краном, крепление емкостей к фундаменту (анкерными болтами/полосами металлическими </w:t>
      </w:r>
    </w:p>
    <w:p w:rsidR="002B1549" w:rsidRDefault="002B1549" w:rsidP="002B1549">
      <w:pPr>
        <w:pStyle w:val="a7"/>
        <w:ind w:left="708"/>
      </w:pPr>
      <w:r>
        <w:t xml:space="preserve">      горячекатаными), утепление емкостей – если предусмотрено.</w:t>
      </w:r>
    </w:p>
    <w:p w:rsidR="002B1549" w:rsidRDefault="002B1549" w:rsidP="002B1549">
      <w:pPr>
        <w:pStyle w:val="a7"/>
        <w:numPr>
          <w:ilvl w:val="0"/>
          <w:numId w:val="8"/>
        </w:numPr>
      </w:pPr>
      <w:r>
        <w:t>Электротехнические работы – устройство электротехнического оборудования</w:t>
      </w:r>
      <w:r w:rsidR="002F6546">
        <w:t xml:space="preserve"> с выводом кабелей и подведением кабелей к ШУ, установка ШУ, ввод кабелей в ШУ, проверка соответствия схемы ШУ и фактического подключения ШУ.</w:t>
      </w:r>
    </w:p>
    <w:p w:rsidR="002129A8" w:rsidRDefault="002B1549" w:rsidP="00B51CA2">
      <w:pPr>
        <w:pStyle w:val="a7"/>
        <w:numPr>
          <w:ilvl w:val="0"/>
          <w:numId w:val="8"/>
        </w:numPr>
      </w:pPr>
      <w:r>
        <w:lastRenderedPageBreak/>
        <w:t xml:space="preserve">Перекладка инженерных сетей – </w:t>
      </w:r>
      <w:r w:rsidR="002F6546">
        <w:t xml:space="preserve">земляные работы, демонтаж старых сетей (трубопроводов) с отключением, извлечением, утилизацией, </w:t>
      </w:r>
      <w:proofErr w:type="gramStart"/>
      <w:r w:rsidR="002F6546">
        <w:t>передачей  Заказчику</w:t>
      </w:r>
      <w:proofErr w:type="gramEnd"/>
      <w:r w:rsidR="002F6546">
        <w:t xml:space="preserve"> </w:t>
      </w:r>
    </w:p>
    <w:p w:rsidR="002B1549" w:rsidRDefault="002F6546" w:rsidP="00B51CA2">
      <w:pPr>
        <w:pStyle w:val="a7"/>
        <w:numPr>
          <w:ilvl w:val="0"/>
          <w:numId w:val="8"/>
        </w:numPr>
      </w:pPr>
      <w:r>
        <w:t xml:space="preserve">или захоронением старых, устройство новых инженерных сетей с подключением в указанных точках. </w:t>
      </w:r>
    </w:p>
    <w:p w:rsidR="002B1549" w:rsidRPr="00D0578A" w:rsidRDefault="002B1549" w:rsidP="00B51CA2">
      <w:pPr>
        <w:pStyle w:val="a7"/>
        <w:numPr>
          <w:ilvl w:val="0"/>
          <w:numId w:val="8"/>
        </w:numPr>
      </w:pPr>
      <w:r>
        <w:t xml:space="preserve">Устройство новых инженерных сетей </w:t>
      </w:r>
      <w:r w:rsidR="002F6546">
        <w:t>–</w:t>
      </w:r>
      <w:r>
        <w:t xml:space="preserve"> </w:t>
      </w:r>
      <w:r w:rsidR="002F6546">
        <w:t>земляные работы, устройство новых инженерных сетей с подключением в указанных точках.</w:t>
      </w:r>
    </w:p>
    <w:sectPr w:rsidR="002B1549" w:rsidRPr="00D0578A" w:rsidSect="002C4A1A">
      <w:headerReference w:type="default" r:id="rId8"/>
      <w:footerReference w:type="default" r:id="rId9"/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3F2" w:rsidRDefault="00D713F2" w:rsidP="00E64DAE">
      <w:r>
        <w:separator/>
      </w:r>
    </w:p>
  </w:endnote>
  <w:endnote w:type="continuationSeparator" w:id="0">
    <w:p w:rsidR="00D713F2" w:rsidRDefault="00D713F2" w:rsidP="00E6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6C" w:rsidRDefault="0012396C" w:rsidP="0012396C">
    <w:pPr>
      <w:pStyle w:val="a5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3F2" w:rsidRDefault="00D713F2" w:rsidP="00E64DAE">
      <w:r>
        <w:separator/>
      </w:r>
    </w:p>
  </w:footnote>
  <w:footnote w:type="continuationSeparator" w:id="0">
    <w:p w:rsidR="00D713F2" w:rsidRDefault="00D713F2" w:rsidP="00E64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A1A" w:rsidRDefault="00DC2E9F">
    <w:pPr>
      <w:pStyle w:val="a3"/>
    </w:pPr>
    <w:r w:rsidRPr="009F0F17">
      <w:rPr>
        <w:noProof/>
      </w:rPr>
      <w:drawing>
        <wp:inline distT="0" distB="0" distL="0" distR="0">
          <wp:extent cx="6143625" cy="933450"/>
          <wp:effectExtent l="0" t="0" r="0" b="0"/>
          <wp:docPr id="1" name="Рисунок 4" descr="V:\ОТДЕЛ РЕКЛАМЫ\1. Ecolos_design\ЭкоСтандарт\Верхний колонтитул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" descr="V:\ОТДЕЛ РЕКЛАМЫ\1. Ecolos_design\ЭкоСтандарт\Верхний колонтитул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362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5F35"/>
    <w:multiLevelType w:val="hybridMultilevel"/>
    <w:tmpl w:val="B93828B6"/>
    <w:lvl w:ilvl="0" w:tplc="B5B68F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E7E7859"/>
    <w:multiLevelType w:val="hybridMultilevel"/>
    <w:tmpl w:val="DD328234"/>
    <w:lvl w:ilvl="0" w:tplc="40904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B5064DE"/>
    <w:multiLevelType w:val="hybridMultilevel"/>
    <w:tmpl w:val="C21091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C92FF5"/>
    <w:multiLevelType w:val="hybridMultilevel"/>
    <w:tmpl w:val="740C614A"/>
    <w:lvl w:ilvl="0" w:tplc="AB4E4AF2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081DC7"/>
    <w:multiLevelType w:val="hybridMultilevel"/>
    <w:tmpl w:val="41BC432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5B14FC8"/>
    <w:multiLevelType w:val="hybridMultilevel"/>
    <w:tmpl w:val="72A46BFA"/>
    <w:lvl w:ilvl="0" w:tplc="8ED89C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B51354"/>
    <w:multiLevelType w:val="hybridMultilevel"/>
    <w:tmpl w:val="B9F44F8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F563A1A"/>
    <w:multiLevelType w:val="hybridMultilevel"/>
    <w:tmpl w:val="44AE52F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42EBF"/>
    <w:multiLevelType w:val="hybridMultilevel"/>
    <w:tmpl w:val="FF86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markup="0" w:comments="0" w:insDel="0" w:formatting="0" w:inkAnnotations="0"/>
  <w:defaultTabStop w:val="708"/>
  <w:characterSpacingControl w:val="doNotCompress"/>
  <w:hdrShapeDefaults>
    <o:shapedefaults v:ext="edit" spidmax="3074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3B"/>
    <w:rsid w:val="000052B8"/>
    <w:rsid w:val="0012396C"/>
    <w:rsid w:val="00124ADB"/>
    <w:rsid w:val="0013277A"/>
    <w:rsid w:val="0016656A"/>
    <w:rsid w:val="001A0556"/>
    <w:rsid w:val="002129A8"/>
    <w:rsid w:val="00291567"/>
    <w:rsid w:val="002954BD"/>
    <w:rsid w:val="002B1549"/>
    <w:rsid w:val="002C4A1A"/>
    <w:rsid w:val="002F483B"/>
    <w:rsid w:val="002F6546"/>
    <w:rsid w:val="0030310F"/>
    <w:rsid w:val="00384392"/>
    <w:rsid w:val="003A5153"/>
    <w:rsid w:val="003B18D9"/>
    <w:rsid w:val="003D1492"/>
    <w:rsid w:val="003F6733"/>
    <w:rsid w:val="00492022"/>
    <w:rsid w:val="00493B53"/>
    <w:rsid w:val="005428BF"/>
    <w:rsid w:val="00581583"/>
    <w:rsid w:val="005909B0"/>
    <w:rsid w:val="005F2173"/>
    <w:rsid w:val="005F4E45"/>
    <w:rsid w:val="00615A8D"/>
    <w:rsid w:val="00681325"/>
    <w:rsid w:val="00757268"/>
    <w:rsid w:val="00761AAB"/>
    <w:rsid w:val="007632A4"/>
    <w:rsid w:val="00776980"/>
    <w:rsid w:val="008A2001"/>
    <w:rsid w:val="008A5A66"/>
    <w:rsid w:val="009E4BC3"/>
    <w:rsid w:val="00A84F83"/>
    <w:rsid w:val="00A962F6"/>
    <w:rsid w:val="00B3671F"/>
    <w:rsid w:val="00B505C6"/>
    <w:rsid w:val="00B51CA2"/>
    <w:rsid w:val="00B746DB"/>
    <w:rsid w:val="00C005D3"/>
    <w:rsid w:val="00C11EE4"/>
    <w:rsid w:val="00D0318B"/>
    <w:rsid w:val="00D0578A"/>
    <w:rsid w:val="00D4686C"/>
    <w:rsid w:val="00D713F2"/>
    <w:rsid w:val="00D826FD"/>
    <w:rsid w:val="00DA34E8"/>
    <w:rsid w:val="00DC2E9F"/>
    <w:rsid w:val="00E22A61"/>
    <w:rsid w:val="00E64DAE"/>
    <w:rsid w:val="00FE1893"/>
    <w:rsid w:val="00FE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18A2B78B"/>
  <w15:chartTrackingRefBased/>
  <w15:docId w15:val="{CBEF88F1-7DA4-4DD8-B3F1-5E2074CF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F483B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6">
    <w:name w:val="heading 6"/>
    <w:basedOn w:val="a"/>
    <w:next w:val="a"/>
    <w:link w:val="60"/>
    <w:qFormat/>
    <w:rsid w:val="0030310F"/>
    <w:pPr>
      <w:keepNext/>
      <w:jc w:val="center"/>
      <w:outlineLvl w:val="5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D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64D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64D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64D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C4A1A"/>
    <w:pPr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3F6733"/>
    <w:pPr>
      <w:suppressAutoHyphens/>
      <w:spacing w:after="120" w:line="276" w:lineRule="auto"/>
      <w:jc w:val="left"/>
    </w:pPr>
    <w:rPr>
      <w:rFonts w:ascii="Calibri" w:hAnsi="Calibri" w:cs="Calibri"/>
      <w:sz w:val="16"/>
      <w:szCs w:val="16"/>
      <w:lang w:eastAsia="ar-SA"/>
    </w:rPr>
  </w:style>
  <w:style w:type="character" w:styleId="a8">
    <w:name w:val="Strong"/>
    <w:basedOn w:val="a0"/>
    <w:qFormat/>
    <w:rsid w:val="00C005D3"/>
    <w:rPr>
      <w:b/>
      <w:bCs/>
    </w:rPr>
  </w:style>
  <w:style w:type="character" w:customStyle="1" w:styleId="60">
    <w:name w:val="Заголовок 6 Знак"/>
    <w:basedOn w:val="a0"/>
    <w:link w:val="6"/>
    <w:rsid w:val="0030310F"/>
    <w:rPr>
      <w:rFonts w:ascii="Times New Roman" w:eastAsia="Times New Roman" w:hAnsi="Times New Roman"/>
      <w:b/>
      <w:sz w:val="32"/>
    </w:rPr>
  </w:style>
  <w:style w:type="paragraph" w:customStyle="1" w:styleId="a9">
    <w:name w:val="Содержимое таблицы"/>
    <w:basedOn w:val="a"/>
    <w:rsid w:val="0030310F"/>
    <w:pPr>
      <w:suppressLineNumbers/>
      <w:suppressAutoHyphens/>
      <w:jc w:val="left"/>
    </w:pPr>
    <w:rPr>
      <w:lang w:eastAsia="ar-SA"/>
    </w:rPr>
  </w:style>
  <w:style w:type="paragraph" w:styleId="aa">
    <w:name w:val="List Paragraph"/>
    <w:basedOn w:val="a"/>
    <w:uiPriority w:val="34"/>
    <w:qFormat/>
    <w:rsid w:val="003A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49CB5-57CA-4FAD-ACCC-311B48A7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manedger</dc:creator>
  <cp:keywords/>
  <cp:lastModifiedBy>toshiba</cp:lastModifiedBy>
  <cp:revision>2</cp:revision>
  <cp:lastPrinted>2014-10-15T04:59:00Z</cp:lastPrinted>
  <dcterms:created xsi:type="dcterms:W3CDTF">2016-07-18T09:20:00Z</dcterms:created>
  <dcterms:modified xsi:type="dcterms:W3CDTF">2016-07-18T09:20:00Z</dcterms:modified>
</cp:coreProperties>
</file>