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OPT — AI-Powered Learning Feed Curator</w:t>
      </w:r>
    </w:p>
    <w:p>
      <w:pPr>
        <w:spacing w:after="100"/>
      </w:pPr>
      <w:r>
        <w:rPr>
          <w:color w:val="666666"/>
          <w:sz w:val="22"/>
          <w:szCs w:val="22"/>
        </w:rPr>
        <w:t xml:space="preserve">Project Documentation</w:t>
      </w:r>
    </w:p>
    <w:p>
      <w:pPr>
        <w:spacing w:after="100"/>
      </w:pPr>
      <w:r>
        <w:rPr>
          <w:color w:val="999999"/>
          <w:sz w:val="20"/>
          <w:szCs w:val="20"/>
        </w:rPr>
        <w:t xml:space="preserve">Author: Kunal  |  Date: February 2026</w:t>
      </w:r>
    </w:p>
    <w:p>
      <w:pPr>
        <w:pBdr>
          <w:bottom w:val="single" w:color="CCCCCC" w:sz="1"/>
        </w:pBdr>
        <w:spacing w:after="200"/>
      </w:pPr>
    </w:p>
    <w:p>
      <w:pPr>
        <w:pStyle w:val="Heading1"/>
      </w:pPr>
      <w:r>
        <w:t xml:space="preserve">1. Project Overview</w:t>
      </w:r>
    </w:p>
    <w:p>
      <w:pPr>
        <w:spacing w:after="120"/>
      </w:pPr>
      <w:r>
        <w:t xml:space="preserve">OPT is a personalized AI learning feed curator built as an R Shiny web application. It aggregates content from RSS feeds and YouTube channels, scores each item against the user’s learning context using Google’s Gemini LLM (via the ellmer R package with structured output extraction), and presents a ranked digest. Users provide feedback (useful / not useful) which builds a topic preference profile that refines future scoring. A daily email digest is sent automatically via a GitHub Actions cron workflow using the Resend email API.</w:t>
      </w:r>
    </w:p>
    <w:p>
      <w:pPr>
        <w:pStyle w:val="Heading1"/>
      </w:pPr>
      <w:r>
        <w:t xml:space="preserve">2. System Architecture</w:t>
      </w:r>
    </w:p>
    <w:p>
      <w:pPr>
        <w:pStyle w:val="Heading2"/>
      </w:pPr>
      <w:r>
        <w:t xml:space="preserve">2.1 Technology Stack</w:t>
      </w:r>
    </w:p>
    <w:p>
      <w:pPr>
        <w:pStyle w:val="ListParagraph"/>
        <w:numPr>
          <w:ilvl w:val="0"/>
          <w:numId w:val="2"/>
        </w:numPr>
      </w:pPr>
      <w:r>
        <w:rPr>
          <w:b/>
          <w:bCs/>
        </w:rPr>
        <w:t xml:space="preserve">Frontend/Backend: </w:t>
      </w:r>
      <w:r>
        <w:t xml:space="preserve">R Shiny with bslib (Bootstrap 5, Bootswatch Darkly theme)</w:t>
      </w:r>
    </w:p>
    <w:p>
      <w:pPr>
        <w:pStyle w:val="ListParagraph"/>
        <w:numPr>
          <w:ilvl w:val="0"/>
          <w:numId w:val="2"/>
        </w:numPr>
      </w:pPr>
      <w:r>
        <w:rPr>
          <w:b/>
          <w:bCs/>
        </w:rPr>
        <w:t xml:space="preserve">Persistence: </w:t>
      </w:r>
      <w:r>
        <w:t xml:space="preserve">Google Sheets via googlesheets4 + service account authentication (no ephemeral storage issues on shinyapps.io)</w:t>
      </w:r>
    </w:p>
    <w:p>
      <w:pPr>
        <w:pStyle w:val="ListParagraph"/>
        <w:numPr>
          <w:ilvl w:val="0"/>
          <w:numId w:val="2"/>
        </w:numPr>
      </w:pPr>
      <w:r>
        <w:rPr>
          <w:b/>
          <w:bCs/>
        </w:rPr>
        <w:t xml:space="preserve">LLM Scoring: </w:t>
      </w:r>
      <w:r>
        <w:t xml:space="preserve">Google Gemini 2.5 Flash via the ellmer R package. Uses structured output extraction (type_object/type_array) with tool calling under the hood to enforce JSON schema — eliminates hallucinated formats.</w:t>
      </w:r>
    </w:p>
    <w:p>
      <w:pPr>
        <w:pStyle w:val="ListParagraph"/>
        <w:numPr>
          <w:ilvl w:val="0"/>
          <w:numId w:val="2"/>
        </w:numPr>
      </w:pPr>
      <w:r>
        <w:rPr>
          <w:b/>
          <w:bCs/>
        </w:rPr>
        <w:t xml:space="preserve">Content Ingestion: </w:t>
      </w:r>
      <w:r>
        <w:t xml:space="preserve">tidyRSS for RSS feeds, httr2 for YouTube Data API v3</w:t>
      </w:r>
    </w:p>
    <w:p>
      <w:pPr>
        <w:pStyle w:val="ListParagraph"/>
        <w:numPr>
          <w:ilvl w:val="0"/>
          <w:numId w:val="2"/>
        </w:numPr>
      </w:pPr>
      <w:r>
        <w:rPr>
          <w:b/>
          <w:bCs/>
        </w:rPr>
        <w:t xml:space="preserve">Email: </w:t>
      </w:r>
      <w:r>
        <w:t xml:space="preserve">Resend API (REST via httr2, free tier, sends from onboarding@resend.dev)</w:t>
      </w:r>
    </w:p>
    <w:p>
      <w:pPr>
        <w:pStyle w:val="ListParagraph"/>
        <w:numPr>
          <w:ilvl w:val="0"/>
          <w:numId w:val="2"/>
        </w:numPr>
      </w:pPr>
      <w:r>
        <w:rPr>
          <w:b/>
          <w:bCs/>
        </w:rPr>
        <w:t xml:space="preserve">Automation: </w:t>
      </w:r>
      <w:r>
        <w:t xml:space="preserve">GitHub Actions cron workflow (daily-digest.yml)</w:t>
      </w:r>
    </w:p>
    <w:p>
      <w:pPr>
        <w:pStyle w:val="ListParagraph"/>
        <w:numPr>
          <w:ilvl w:val="0"/>
          <w:numId w:val="2"/>
        </w:numPr>
      </w:pPr>
      <w:r>
        <w:rPr>
          <w:b/>
          <w:bCs/>
        </w:rPr>
        <w:t xml:space="preserve">Deployment: </w:t>
      </w:r>
      <w:r>
        <w:t xml:space="preserve">shinyapps.io (interactive dashboard), GitHub Actions (scheduled email)</w:t>
      </w:r>
    </w:p>
    <w:p>
      <w:pPr>
        <w:pStyle w:val="Heading2"/>
      </w:pPr>
      <w:r>
        <w:t xml:space="preserve">2.2 File Structure</w:t>
      </w:r>
    </w:p>
    <w:p>
      <w:pPr>
        <w:spacing w:after="60"/>
      </w:pPr>
      <w:r>
        <w:rPr>
          <w:rFonts w:ascii="Courier New" w:cs="Courier New" w:eastAsia="Courier New" w:hAnsi="Courier New"/>
          <w:sz w:val="20"/>
          <w:szCs w:val="20"/>
        </w:rPr>
        <w:t xml:space="preserve">opt-shiny/</w:t>
      </w:r>
    </w:p>
    <w:p>
      <w:pPr>
        <w:spacing w:after="20"/>
      </w:pPr>
      <w:r>
        <w:rPr>
          <w:rFonts w:ascii="Courier New" w:cs="Courier New" w:eastAsia="Courier New" w:hAnsi="Courier New"/>
          <w:sz w:val="18"/>
          <w:szCs w:val="18"/>
        </w:rPr>
        <w:t xml:space="preserve">  app.R                    # Main Shiny app (UI + server)</w:t>
      </w:r>
    </w:p>
    <w:p>
      <w:pPr>
        <w:spacing w:after="20"/>
      </w:pPr>
      <w:r>
        <w:rPr>
          <w:rFonts w:ascii="Courier New" w:cs="Courier New" w:eastAsia="Courier New" w:hAnsi="Courier New"/>
          <w:sz w:val="18"/>
          <w:szCs w:val="18"/>
        </w:rPr>
        <w:t xml:space="preserve">  send_digest.R            # Standalone pipeline for GitHub Actions cron</w:t>
      </w:r>
    </w:p>
    <w:p>
      <w:pPr>
        <w:spacing w:after="20"/>
      </w:pPr>
      <w:r>
        <w:rPr>
          <w:rFonts w:ascii="Courier New" w:cs="Courier New" w:eastAsia="Courier New" w:hAnsi="Courier New"/>
          <w:sz w:val="18"/>
          <w:szCs w:val="18"/>
        </w:rPr>
        <w:t xml:space="preserve">  service-account.json     # Google Cloud service account key (gitignored)</w:t>
      </w:r>
    </w:p>
    <w:p>
      <w:pPr>
        <w:spacing w:after="20"/>
      </w:pPr>
      <w:r>
        <w:rPr>
          <w:rFonts w:ascii="Courier New" w:cs="Courier New" w:eastAsia="Courier New" w:hAnsi="Courier New"/>
          <w:sz w:val="18"/>
          <w:szCs w:val="18"/>
        </w:rPr>
        <w:t xml:space="preserve">  .Renviron                # API keys for local dev (gitignored)</w:t>
      </w:r>
    </w:p>
    <w:p>
      <w:pPr>
        <w:spacing w:after="20"/>
      </w:pPr>
      <w:r>
        <w:rPr>
          <w:rFonts w:ascii="Courier New" w:cs="Courier New" w:eastAsia="Courier New" w:hAnsi="Courier New"/>
          <w:sz w:val="18"/>
          <w:szCs w:val="18"/>
        </w:rPr>
        <w:t xml:space="preserve">  .gitignore</w:t>
      </w:r>
    </w:p>
    <w:p>
      <w:pPr>
        <w:spacing w:after="20"/>
      </w:pPr>
      <w:r>
        <w:rPr>
          <w:rFonts w:ascii="Courier New" w:cs="Courier New" w:eastAsia="Courier New" w:hAnsi="Courier New"/>
          <w:sz w:val="18"/>
          <w:szCs w:val="18"/>
        </w:rPr>
        <w:t xml:space="preserve">  www/styles.css           # Custom theme (light/dark mode)</w:t>
      </w:r>
    </w:p>
    <w:p>
      <w:pPr>
        <w:spacing w:after="20"/>
      </w:pPr>
      <w:r>
        <w:rPr>
          <w:rFonts w:ascii="Courier New" w:cs="Courier New" w:eastAsia="Courier New" w:hAnsi="Courier New"/>
          <w:sz w:val="18"/>
          <w:szCs w:val="18"/>
        </w:rPr>
        <w:t xml:space="preserve">  R/config.R               # Google Sheets config + sources read/write</w:t>
      </w:r>
    </w:p>
    <w:p>
      <w:pPr>
        <w:spacing w:after="20"/>
      </w:pPr>
      <w:r>
        <w:rPr>
          <w:rFonts w:ascii="Courier New" w:cs="Courier New" w:eastAsia="Courier New" w:hAnsi="Courier New"/>
          <w:sz w:val="18"/>
          <w:szCs w:val="18"/>
        </w:rPr>
        <w:t xml:space="preserve">  R/feedback.R             # Feedback logging + topic profile builder</w:t>
      </w:r>
    </w:p>
    <w:p>
      <w:pPr>
        <w:spacing w:after="20"/>
      </w:pPr>
      <w:r>
        <w:rPr>
          <w:rFonts w:ascii="Courier New" w:cs="Courier New" w:eastAsia="Courier New" w:hAnsi="Courier New"/>
          <w:sz w:val="18"/>
          <w:szCs w:val="18"/>
        </w:rPr>
        <w:t xml:space="preserve">  R/fetch_rss.R            # RSS ingestion with 48h lookback</w:t>
      </w:r>
    </w:p>
    <w:p>
      <w:pPr>
        <w:spacing w:after="20"/>
      </w:pPr>
      <w:r>
        <w:rPr>
          <w:rFonts w:ascii="Courier New" w:cs="Courier New" w:eastAsia="Courier New" w:hAnsi="Courier New"/>
          <w:sz w:val="18"/>
          <w:szCs w:val="18"/>
        </w:rPr>
        <w:t xml:space="preserve">  R/fetch_youtube.R        # YouTube Data API v3 with publishedAfter filter</w:t>
      </w:r>
    </w:p>
    <w:p>
      <w:pPr>
        <w:spacing w:after="20"/>
      </w:pPr>
      <w:r>
        <w:rPr>
          <w:rFonts w:ascii="Courier New" w:cs="Courier New" w:eastAsia="Courier New" w:hAnsi="Courier New"/>
          <w:sz w:val="18"/>
          <w:szCs w:val="18"/>
        </w:rPr>
        <w:t xml:space="preserve">  R/dedup.R                # URL-based + fuzzy title deduplication</w:t>
      </w:r>
    </w:p>
    <w:p>
      <w:pPr>
        <w:spacing w:after="20"/>
      </w:pPr>
      <w:r>
        <w:rPr>
          <w:rFonts w:ascii="Courier New" w:cs="Courier New" w:eastAsia="Courier New" w:hAnsi="Courier New"/>
          <w:sz w:val="18"/>
          <w:szCs w:val="18"/>
        </w:rPr>
        <w:t xml:space="preserve">  R/prompt.R               # Gemini scoring prompt builder</w:t>
      </w:r>
    </w:p>
    <w:p>
      <w:pPr>
        <w:spacing w:after="20"/>
      </w:pPr>
      <w:r>
        <w:rPr>
          <w:rFonts w:ascii="Courier New" w:cs="Courier New" w:eastAsia="Courier New" w:hAnsi="Courier New"/>
          <w:sz w:val="18"/>
          <w:szCs w:val="18"/>
        </w:rPr>
        <w:t xml:space="preserve">  R/score_items.R          # ellmer structured scoring + source reliability</w:t>
      </w:r>
    </w:p>
    <w:p>
      <w:pPr>
        <w:spacing w:after="20"/>
      </w:pPr>
      <w:r>
        <w:rPr>
          <w:rFonts w:ascii="Courier New" w:cs="Courier New" w:eastAsia="Courier New" w:hAnsi="Courier New"/>
          <w:sz w:val="18"/>
          <w:szCs w:val="18"/>
        </w:rPr>
        <w:t xml:space="preserve">  R/email.R                # Resend API email composition + sending</w:t>
      </w:r>
    </w:p>
    <w:p>
      <w:pPr>
        <w:spacing w:after="20"/>
      </w:pPr>
      <w:r>
        <w:rPr>
          <w:rFonts w:ascii="Courier New" w:cs="Courier New" w:eastAsia="Courier New" w:hAnsi="Courier New"/>
          <w:sz w:val="18"/>
          <w:szCs w:val="18"/>
        </w:rPr>
        <w:t xml:space="preserve">  R/logging.R              # Structured logging (info/warn/error)</w:t>
      </w:r>
    </w:p>
    <w:p>
      <w:pPr>
        <w:spacing w:after="20"/>
      </w:pPr>
      <w:r>
        <w:rPr>
          <w:rFonts w:ascii="Courier New" w:cs="Courier New" w:eastAsia="Courier New" w:hAnsi="Courier New"/>
          <w:sz w:val="18"/>
          <w:szCs w:val="18"/>
        </w:rPr>
        <w:t xml:space="preserve">  .github/workflows/daily-digest.yml  # Cron schedule</w:t>
      </w:r>
    </w:p>
    <w:p>
      <w:pPr>
        <w:pStyle w:val="Heading1"/>
      </w:pPr>
      <w:r>
        <w:t xml:space="preserve">3. Data Flow Pipeline</w:t>
      </w:r>
    </w:p>
    <w:p>
      <w:pPr>
        <w:spacing w:after="120"/>
      </w:pPr>
      <w:r>
        <w:t xml:space="preserve">The pipeline runs identically whether triggered by the Shiny app’s Generate Digest button or by the headless send_digest.R script in GitHub Actions:</w:t>
      </w:r>
    </w:p>
    <w:p>
      <w:pPr>
        <w:pStyle w:val="ListParagraph"/>
        <w:numPr>
          <w:ilvl w:val="0"/>
          <w:numId w:val="3"/>
        </w:numPr>
      </w:pPr>
      <w:r>
        <w:rPr>
          <w:b/>
          <w:bCs/>
        </w:rPr>
        <w:t xml:space="preserve">Ingest: </w:t>
      </w:r>
      <w:r>
        <w:t xml:space="preserve">fetch_rss() reads active RSS sources from the Google Sheets Sources tab. Each feed is parsed via tidyRSS with a 48-hour lookback filter. fetch_youtube() calls the YouTube Data API v3 search endpoint with a publishedAfter parameter (now minus 48 hours, ISO 8601) for each active YouTube channel. Both functions return standardized tibbles with columns: title, source, url, text, published_at, item_type.</w:t>
      </w:r>
    </w:p>
    <w:p>
      <w:pPr>
        <w:pStyle w:val="ListParagraph"/>
        <w:numPr>
          <w:ilvl w:val="0"/>
          <w:numId w:val="3"/>
        </w:numPr>
      </w:pPr>
      <w:r>
        <w:rPr>
          <w:b/>
          <w:bCs/>
        </w:rPr>
        <w:t xml:space="preserve">Deduplicate: </w:t>
      </w:r>
      <w:r>
        <w:t xml:space="preserve">URL-based dedup (normalized lowercase, trailing slash stripped) plus Jaccard similarity on word-tokenized titles with a 0.7 threshold for fuzzy matching across sources.</w:t>
      </w:r>
    </w:p>
    <w:p>
      <w:pPr>
        <w:pStyle w:val="ListParagraph"/>
        <w:numPr>
          <w:ilvl w:val="0"/>
          <w:numId w:val="3"/>
        </w:numPr>
      </w:pPr>
      <w:r>
        <w:rPr>
          <w:b/>
          <w:bCs/>
        </w:rPr>
        <w:t xml:space="preserve">Score: </w:t>
      </w:r>
      <w:r>
        <w:t xml:space="preserve">The prompt builder (prompt.R) constructs a scoring prompt from the user’s learning goals, project context, skill levels, learning style, depth preference, and consumption habits. If feedback-based topic preferences exist, they are injected as a FEEDBACK-BASED PREFERENCES section with 20% weight. The prompt and all items are sent to Gemini via ellmer’s chat_gemini()$extract_data() with a type_array schema enforcing index (integer), score (integer 0–10), and justification (string). Post-scoring, source reliability multipliers are applied: score * (0.8 + 0.4 * reliability), where reliability uses Bayesian smoothing (useful + 1) / (total + 2).</w:t>
      </w:r>
    </w:p>
    <w:p>
      <w:pPr>
        <w:pStyle w:val="ListParagraph"/>
        <w:numPr>
          <w:ilvl w:val="0"/>
          <w:numId w:val="3"/>
        </w:numPr>
      </w:pPr>
      <w:r>
        <w:rPr>
          <w:b/>
          <w:bCs/>
        </w:rPr>
        <w:t xml:space="preserve">Rank and Filter: </w:t>
      </w:r>
      <w:r>
        <w:t xml:space="preserve">Items are sorted by score descending. Items below score 5 are dropped. Top 15 are kept. Items with score &gt;= 8 are categorized as Must Read, 5–7 as Worth Your Time.</w:t>
      </w:r>
    </w:p>
    <w:p>
      <w:pPr>
        <w:pStyle w:val="ListParagraph"/>
        <w:numPr>
          <w:ilvl w:val="0"/>
          <w:numId w:val="3"/>
        </w:numPr>
      </w:pPr>
      <w:r>
        <w:rPr>
          <w:b/>
          <w:bCs/>
        </w:rPr>
        <w:t xml:space="preserve">Display / Email: </w:t>
      </w:r>
      <w:r>
        <w:t xml:space="preserve">In the Shiny app, results render as card-based UI with score badges, clickable titles, source icons, justification text, and thumbs up/down feedback buttons. The email version (R/email.R) composes an HTML email with the same tiered layout and sends via Resend’s REST API.</w:t>
      </w:r>
    </w:p>
    <w:p>
      <w:pPr>
        <w:pStyle w:val="Heading1"/>
      </w:pPr>
      <w:r>
        <w:t xml:space="preserve">4. Google Sheets Persistence</w:t>
      </w:r>
    </w:p>
    <w:p>
      <w:pPr>
        <w:spacing w:after="120"/>
      </w:pPr>
      <w:r>
        <w:t xml:space="preserve">Spreadsheet ID: 1h7FIx1zUNt_XgKuy5RMRo_ZjJzmMjyaX8GkaM8Qqp3c. Authentication uses a GCP service account (project: xpersonalcontentai). The spreadsheet is shared with the service account email as Editor. Four sheets are auto-created on first run:</w:t>
      </w:r>
    </w:p>
    <w:p>
      <w:pPr>
        <w:pStyle w:val="ListParagraph"/>
        <w:numPr>
          <w:ilvl w:val="0"/>
          <w:numId w:val="2"/>
        </w:numPr>
      </w:pPr>
      <w:r>
        <w:rPr>
          <w:b/>
          <w:bCs/>
        </w:rPr>
        <w:t xml:space="preserve">Config: </w:t>
      </w:r>
      <w:r>
        <w:t xml:space="preserve">Key-value pairs for learning_goals, project_context, skill levels (MCP, RAG, LLM_fundamentals, production_deployment), learning_style, depth_preference, consumption_habits, email_address, email_enabled.</w:t>
      </w:r>
    </w:p>
    <w:p>
      <w:pPr>
        <w:pStyle w:val="ListParagraph"/>
        <w:numPr>
          <w:ilvl w:val="0"/>
          <w:numId w:val="2"/>
        </w:numPr>
      </w:pPr>
      <w:r>
        <w:rPr>
          <w:b/>
          <w:bCs/>
        </w:rPr>
        <w:t xml:space="preserve">Feedback: </w:t>
      </w:r>
      <w:r>
        <w:t xml:space="preserve">Append-only log. Columns: title, url, source, score, justification, feedback (useful/not_useful), timestamp.</w:t>
      </w:r>
    </w:p>
    <w:p>
      <w:pPr>
        <w:pStyle w:val="ListParagraph"/>
        <w:numPr>
          <w:ilvl w:val="0"/>
          <w:numId w:val="2"/>
        </w:numPr>
      </w:pPr>
      <w:r>
        <w:rPr>
          <w:b/>
          <w:bCs/>
        </w:rPr>
        <w:t xml:space="preserve">Sources: </w:t>
      </w:r>
      <w:r>
        <w:t xml:space="preserve">Dynamic source management. Columns: type (rss/youtube), name, identifier (feed URL or channel ID), active (TRUE/FALSE). Default 9 sources: 6 RSS (Ben’s Bites, Latent Space, Epoch AI, Dwarkesh Podcast, Peter Steinberger, HuggingFace Blog) and 3 YouTube (AI Engineer, Andrej Karpathy, Dwarkesh Podcast).</w:t>
      </w:r>
    </w:p>
    <w:p>
      <w:pPr>
        <w:pStyle w:val="Heading1"/>
      </w:pPr>
      <w:r>
        <w:t xml:space="preserve">5. Feedback Learning System</w:t>
      </w:r>
    </w:p>
    <w:p>
      <w:pPr>
        <w:spacing w:after="120"/>
      </w:pPr>
      <w:r>
        <w:t xml:space="preserve">The build_topic_profile() function in feedback.R reads all past feedback, tokenizes titles and justifications, removes stopwords, and produces frequency-ranked keyword lists for liked vs disliked topics. Overlap removal ensures only distinctive preferences survive. Source reliability scores use Bayesian smoothing so new sources start at 0.5 and shift with evidence. The topic profile gets injected into the Gemini prompt and the source reliability multiplier is applied post-scoring. Precision monitoring computes overall precision, recent-20 precision, per-source breakdown, and trend (improving/stable/declining).</w:t>
      </w:r>
    </w:p>
    <w:p>
      <w:pPr>
        <w:pStyle w:val="Heading1"/>
      </w:pPr>
      <w:r>
        <w:t xml:space="preserve">6. GitHub Actions — Automated Daily Digest</w:t>
      </w:r>
    </w:p>
    <w:p>
      <w:pPr>
        <w:pStyle w:val="Heading2"/>
      </w:pPr>
      <w:r>
        <w:t xml:space="preserve">6.1 Repository</w:t>
      </w:r>
    </w:p>
    <w:p>
      <w:pPr>
        <w:spacing w:after="120"/>
      </w:pPr>
      <w:r>
        <w:t xml:space="preserve">GitHub repo: https://github.com/ooo-kunaal/GenerativeAI_with100x. The project lives in the subfolder: Assignment 3 - AI feed curator/. The workflow file is at .github/workflows/daily-digest.yml at the repo root.</w:t>
      </w:r>
    </w:p>
    <w:p>
      <w:pPr>
        <w:pStyle w:val="Heading2"/>
      </w:pPr>
      <w:r>
        <w:t xml:space="preserve">6.2 Repository Secrets</w:t>
      </w:r>
    </w:p>
    <w:p>
      <w:pPr>
        <w:spacing w:after="80"/>
      </w:pPr>
      <w:r>
        <w:t xml:space="preserve">Four secrets are stored in GitHub repo Settings &gt; Secrets and variables &gt; Actions:</w:t>
      </w:r>
    </w:p>
    <w:p>
      <w:pPr>
        <w:pStyle w:val="ListParagraph"/>
        <w:numPr>
          <w:ilvl w:val="0"/>
          <w:numId w:val="2"/>
        </w:numPr>
      </w:pPr>
      <w:r>
        <w:rPr>
          <w:rFonts w:ascii="Courier New" w:cs="Courier New" w:eastAsia="Courier New" w:hAnsi="Courier New"/>
          <w:b/>
          <w:bCs/>
          <w:sz w:val="20"/>
          <w:szCs w:val="20"/>
        </w:rPr>
        <w:t xml:space="preserve">GEMINI_API_KEY: </w:t>
      </w:r>
      <w:r>
        <w:t xml:space="preserve">Google Gemini API key for LLM scoring</w:t>
      </w:r>
    </w:p>
    <w:p>
      <w:pPr>
        <w:pStyle w:val="ListParagraph"/>
        <w:numPr>
          <w:ilvl w:val="0"/>
          <w:numId w:val="2"/>
        </w:numPr>
      </w:pPr>
      <w:r>
        <w:rPr>
          <w:rFonts w:ascii="Courier New" w:cs="Courier New" w:eastAsia="Courier New" w:hAnsi="Courier New"/>
          <w:b/>
          <w:bCs/>
          <w:sz w:val="20"/>
          <w:szCs w:val="20"/>
        </w:rPr>
        <w:t xml:space="preserve">YOUTUBE_API_KEY: </w:t>
      </w:r>
      <w:r>
        <w:t xml:space="preserve">YouTube Data API v3 key for channel video fetching</w:t>
      </w:r>
    </w:p>
    <w:p>
      <w:pPr>
        <w:pStyle w:val="ListParagraph"/>
        <w:numPr>
          <w:ilvl w:val="0"/>
          <w:numId w:val="2"/>
        </w:numPr>
      </w:pPr>
      <w:r>
        <w:rPr>
          <w:rFonts w:ascii="Courier New" w:cs="Courier New" w:eastAsia="Courier New" w:hAnsi="Courier New"/>
          <w:b/>
          <w:bCs/>
          <w:sz w:val="20"/>
          <w:szCs w:val="20"/>
        </w:rPr>
        <w:t xml:space="preserve">RESEND_API_KEY: </w:t>
      </w:r>
      <w:r>
        <w:t xml:space="preserve">Resend email service API key</w:t>
      </w:r>
    </w:p>
    <w:p>
      <w:pPr>
        <w:pStyle w:val="ListParagraph"/>
        <w:numPr>
          <w:ilvl w:val="0"/>
          <w:numId w:val="2"/>
        </w:numPr>
      </w:pPr>
      <w:r>
        <w:rPr>
          <w:rFonts w:ascii="Courier New" w:cs="Courier New" w:eastAsia="Courier New" w:hAnsi="Courier New"/>
          <w:b/>
          <w:bCs/>
          <w:sz w:val="20"/>
          <w:szCs w:val="20"/>
        </w:rPr>
        <w:t xml:space="preserve">GOOGLE_SA_JSON: </w:t>
      </w:r>
      <w:r>
        <w:t xml:space="preserve">Full contents of the service-account.json file (pasted as a single string)</w:t>
      </w:r>
    </w:p>
    <w:p>
      <w:pPr>
        <w:pStyle w:val="Heading2"/>
      </w:pPr>
      <w:r>
        <w:t xml:space="preserve">6.3 Workflow File (daily-digest.yml)</w:t>
      </w:r>
    </w:p>
    <w:p>
      <w:pPr>
        <w:spacing w:after="120"/>
      </w:pPr>
      <w:r>
        <w:t xml:space="preserve">The workflow runs on a cron schedule: 30 2 * * * (2:30 AM UTC = 8:00 AM IST, daily). It can also be triggered manually via workflow_dispatch. Steps:</w:t>
      </w:r>
    </w:p>
    <w:p>
      <w:pPr>
        <w:pStyle w:val="ListParagraph"/>
        <w:numPr>
          <w:ilvl w:val="0"/>
          <w:numId w:val="3"/>
        </w:numPr>
      </w:pPr>
      <w:r>
        <w:t xml:space="preserve">Checks out the repo</w:t>
      </w:r>
    </w:p>
    <w:p>
      <w:pPr>
        <w:pStyle w:val="ListParagraph"/>
        <w:numPr>
          <w:ilvl w:val="0"/>
          <w:numId w:val="3"/>
        </w:numPr>
      </w:pPr>
      <w:r>
        <w:t xml:space="preserve">Sets up R (r-lib/actions/setup-r) on Ubuntu</w:t>
      </w:r>
    </w:p>
    <w:p>
      <w:pPr>
        <w:pStyle w:val="ListParagraph"/>
        <w:numPr>
          <w:ilvl w:val="0"/>
          <w:numId w:val="3"/>
        </w:numPr>
      </w:pPr>
      <w:r>
        <w:t xml:space="preserve">Installs system dependencies (libcurl, libssl, libxml2)</w:t>
      </w:r>
    </w:p>
    <w:p>
      <w:pPr>
        <w:pStyle w:val="ListParagraph"/>
        <w:numPr>
          <w:ilvl w:val="0"/>
          <w:numId w:val="3"/>
        </w:numPr>
      </w:pPr>
      <w:r>
        <w:t xml:space="preserve">Installs R packages (googlesheets4, gargle, httr2, jsonlite, dplyr, tidyRSS, ellmer, htmltools)</w:t>
      </w:r>
    </w:p>
    <w:p>
      <w:pPr>
        <w:pStyle w:val="ListParagraph"/>
        <w:numPr>
          <w:ilvl w:val="0"/>
          <w:numId w:val="3"/>
        </w:numPr>
      </w:pPr>
      <w:r>
        <w:t xml:space="preserve">Writes the GOOGLE_SA_JSON secret to a temporary service-account.json file in the project directory</w:t>
      </w:r>
    </w:p>
    <w:p>
      <w:pPr>
        <w:pStyle w:val="ListParagraph"/>
        <w:numPr>
          <w:ilvl w:val="0"/>
          <w:numId w:val="3"/>
        </w:numPr>
      </w:pPr>
      <w:r>
        <w:t xml:space="preserve">Sets GEMINI_API_KEY, YOUTUBE_API_KEY, and RESEND_API_KEY as environment variables from secrets</w:t>
      </w:r>
    </w:p>
    <w:p>
      <w:pPr>
        <w:pStyle w:val="ListParagraph"/>
        <w:numPr>
          <w:ilvl w:val="0"/>
          <w:numId w:val="3"/>
        </w:numPr>
      </w:pPr>
      <w:r>
        <w:t xml:space="preserve">Runs Rscript send_digest.R inside the Assignment 3 - AI feed curator/ subdirectory</w:t>
      </w:r>
    </w:p>
    <w:p>
      <w:pPr>
        <w:pStyle w:val="Heading2"/>
      </w:pPr>
      <w:r>
        <w:t xml:space="preserve">6.4 send_digest.R (Headless Pipeline)</w:t>
      </w:r>
    </w:p>
    <w:p>
      <w:pPr>
        <w:spacing w:after="120"/>
      </w:pPr>
      <w:r>
        <w:t xml:space="preserve">This standalone R script runs the full pipeline without Shiny. It sources all R/ helper files, reads config and sources from Google Sheets, runs the ingestion/dedup/scoring pipeline, builds a topic profile from past feedback, composes an HTML email, and sends it via the Resend API. It reads API keys from environment variables (Sys.getenv) which GitHub Actions injects from secrets. For local testing, keys fall back to values in .Renviron.</w:t>
      </w:r>
    </w:p>
    <w:p>
      <w:pPr>
        <w:pStyle w:val="Heading1"/>
      </w:pPr>
      <w:r>
        <w:t xml:space="preserve">7. API Key Management</w:t>
      </w:r>
    </w:p>
    <w:p>
      <w:pPr>
        <w:spacing w:after="120"/>
      </w:pPr>
      <w:r>
        <w:t xml:space="preserve">API keys are read via Sys.getenv() with no hardcoded fallbacks in production code. For local development, keys are stored in a .Renviron file (gitignored) in the project root. For GitHub Actions, keys are injected as environment variables from repository secrets. For shinyapps.io deployment, the .Renviron file is deployed alongside the app (but excluded from git). The service-account.json file is similarly gitignored and written from secrets during CI runs.</w:t>
      </w:r>
    </w:p>
    <w:p>
      <w:pPr>
        <w:pStyle w:val="Heading1"/>
      </w:pPr>
      <w:r>
        <w:t xml:space="preserve">8. Shiny Dashboard Features</w:t>
      </w:r>
    </w:p>
    <w:p>
      <w:pPr>
        <w:pStyle w:val="ListParagraph"/>
        <w:numPr>
          <w:ilvl w:val="0"/>
          <w:numId w:val="2"/>
        </w:numPr>
      </w:pPr>
      <w:r>
        <w:rPr>
          <w:b/>
          <w:bCs/>
        </w:rPr>
        <w:t xml:space="preserve">Feed Tab: </w:t>
      </w:r>
      <w:r>
        <w:t xml:space="preserve">Generate Digest button triggers the full pipeline with progress indicators. Results displayed as tiered cards (Must Read / Worth Your Time) with score badges, clickable titles, source icons, justifications, and thumbs up/down feedback buttons. Email Digest button sends current results to configured email.</w:t>
      </w:r>
    </w:p>
    <w:p>
      <w:pPr>
        <w:pStyle w:val="ListParagraph"/>
        <w:numPr>
          <w:ilvl w:val="0"/>
          <w:numId w:val="2"/>
        </w:numPr>
      </w:pPr>
      <w:r>
        <w:rPr>
          <w:b/>
          <w:bCs/>
        </w:rPr>
        <w:t xml:space="preserve">Settings Tab: </w:t>
      </w:r>
      <w:r>
        <w:t xml:space="preserve">Editable learning goals, project context, skill levels (dropdowns), learning style, depth preference, consumption habits. Dynamic source management with add/toggle/delete. Email configuration. Precision monitoring badge. All settings persist to Google Sheets.</w:t>
      </w:r>
    </w:p>
    <w:p>
      <w:pPr>
        <w:pStyle w:val="ListParagraph"/>
        <w:numPr>
          <w:ilvl w:val="0"/>
          <w:numId w:val="2"/>
        </w:numPr>
      </w:pPr>
      <w:r>
        <w:rPr>
          <w:b/>
          <w:bCs/>
        </w:rPr>
        <w:t xml:space="preserve">Theme: </w:t>
      </w:r>
      <w:r>
        <w:t xml:space="preserve">Light mode default (warm off-white #FAF9F7, terracotta accent #C96442). Dark mode toggle via moon/sun icon in header. CSS variables for full component adaptation.</w:t>
      </w:r>
    </w:p>
    <w:p>
      <w:pPr>
        <w:pStyle w:val="Heading1"/>
      </w:pPr>
      <w:r>
        <w:t xml:space="preserve">9. Default Content Sources</w:t>
      </w:r>
    </w:p>
    <w:p>
      <w:pPr>
        <w:pStyle w:val="Heading3"/>
      </w:pPr>
      <w:r>
        <w:t xml:space="preserve">RSS Feeds</w:t>
      </w:r>
    </w:p>
    <w:p>
      <w:pPr>
        <w:pStyle w:val="ListParagraph"/>
        <w:numPr>
          <w:ilvl w:val="0"/>
          <w:numId w:val="2"/>
        </w:numPr>
      </w:pPr>
      <w:r>
        <w:t xml:space="preserve">Ben’s Bites — https://www.bensbites.com/feed</w:t>
      </w:r>
    </w:p>
    <w:p>
      <w:pPr>
        <w:pStyle w:val="ListParagraph"/>
        <w:numPr>
          <w:ilvl w:val="0"/>
          <w:numId w:val="2"/>
        </w:numPr>
      </w:pPr>
      <w:r>
        <w:t xml:space="preserve">Latent Space — https://www.latent.space/feed</w:t>
      </w:r>
    </w:p>
    <w:p>
      <w:pPr>
        <w:pStyle w:val="ListParagraph"/>
        <w:numPr>
          <w:ilvl w:val="0"/>
          <w:numId w:val="2"/>
        </w:numPr>
      </w:pPr>
      <w:r>
        <w:t xml:space="preserve">Epoch AI — https://epochai.substack.com/feed</w:t>
      </w:r>
    </w:p>
    <w:p>
      <w:pPr>
        <w:pStyle w:val="ListParagraph"/>
        <w:numPr>
          <w:ilvl w:val="0"/>
          <w:numId w:val="2"/>
        </w:numPr>
      </w:pPr>
      <w:r>
        <w:t xml:space="preserve">Dwarkesh Podcast — https://www.dwarkesh.com/feed</w:t>
      </w:r>
    </w:p>
    <w:p>
      <w:pPr>
        <w:pStyle w:val="ListParagraph"/>
        <w:numPr>
          <w:ilvl w:val="0"/>
          <w:numId w:val="2"/>
        </w:numPr>
      </w:pPr>
      <w:r>
        <w:t xml:space="preserve">Peter Steinberger — https://steipete.me/rss.xml</w:t>
      </w:r>
    </w:p>
    <w:p>
      <w:pPr>
        <w:pStyle w:val="ListParagraph"/>
        <w:numPr>
          <w:ilvl w:val="0"/>
          <w:numId w:val="2"/>
        </w:numPr>
      </w:pPr>
      <w:r>
        <w:t xml:space="preserve">HuggingFace Blog — https://huggingface.co/blog/feed.xml</w:t>
      </w:r>
    </w:p>
    <w:p>
      <w:pPr>
        <w:pStyle w:val="Heading3"/>
      </w:pPr>
      <w:r>
        <w:t xml:space="preserve">YouTube Channels</w:t>
      </w:r>
    </w:p>
    <w:p>
      <w:pPr>
        <w:pStyle w:val="ListParagraph"/>
        <w:numPr>
          <w:ilvl w:val="0"/>
          <w:numId w:val="2"/>
        </w:numPr>
      </w:pPr>
      <w:r>
        <w:t xml:space="preserve">AI Engineer — UCLKPca3kwwd-B59HNr-_lvA</w:t>
      </w:r>
    </w:p>
    <w:p>
      <w:pPr>
        <w:pStyle w:val="ListParagraph"/>
        <w:numPr>
          <w:ilvl w:val="0"/>
          <w:numId w:val="2"/>
        </w:numPr>
      </w:pPr>
      <w:r>
        <w:t xml:space="preserve">Andrej Karpathy — UCXUPKJO5MZQN11PqgIvyuvQ</w:t>
      </w:r>
    </w:p>
    <w:p>
      <w:pPr>
        <w:pStyle w:val="ListParagraph"/>
        <w:numPr>
          <w:ilvl w:val="0"/>
          <w:numId w:val="2"/>
        </w:numPr>
      </w:pPr>
      <w:r>
        <w:t xml:space="preserve">Dwarkesh Podcast — UCXl4i9dYBrFOabk0xGmbkRA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sz w:val="32"/>
      <w:szCs w:val="32"/>
    </w:rPr>
  </w:style>
  <w:style w:type="paragraph" w:styleId="Heading2">
    <w:name w:val="Heading 2"/>
    <w:basedOn w:val="Normal"/>
    <w:next w:val="Normal"/>
    <w:qFormat/>
    <w:pPr>
      <w:spacing w:before="240" w:after="160"/>
      <w:outlineLvl w:val="1"/>
    </w:pPr>
    <w:rPr>
      <w:rFonts w:ascii="Arial" w:cs="Arial" w:eastAsia="Arial" w:hAnsi="Arial"/>
      <w:b/>
      <w:bCs/>
      <w:sz w:val="26"/>
      <w:szCs w:val="26"/>
    </w:rPr>
  </w:style>
  <w:style w:type="paragraph" w:styleId="Heading3">
    <w:name w:val="Heading 3"/>
    <w:basedOn w:val="Normal"/>
    <w:next w:val="Normal"/>
    <w:qFormat/>
    <w:pPr>
      <w:spacing w:before="20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2026-02-23T15:58:28.482Z</dcterms:created>
  <dcterms:modified xsi:type="dcterms:W3CDTF">2026-02-23T15:58:28.484Z</dcterms:modified>
</cp:coreProperties>
</file>

<file path=docProps/custom.xml><?xml version="1.0" encoding="utf-8"?>
<Properties xmlns="http://schemas.openxmlformats.org/officeDocument/2006/custom-properties" xmlns:vt="http://schemas.openxmlformats.org/officeDocument/2006/docPropsVTypes"/>
</file>