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3CDE" w:rsidRPr="00DB15BF" w:rsidRDefault="00243CDE" w:rsidP="00243CDE">
      <w:pPr>
        <w:pStyle w:val="1"/>
        <w:adjustRightInd w:val="0"/>
        <w:snapToGrid w:val="0"/>
        <w:spacing w:beforeLines="50" w:after="0" w:line="300" w:lineRule="auto"/>
        <w:jc w:val="center"/>
        <w:rPr>
          <w:rFonts w:ascii="Times New Roman" w:eastAsiaTheme="minorEastAsia" w:hAnsi="Times New Roman"/>
          <w:sz w:val="28"/>
          <w:szCs w:val="28"/>
        </w:rPr>
      </w:pPr>
      <w:r w:rsidRPr="00DB15BF">
        <w:rPr>
          <w:rFonts w:ascii="Times New Roman" w:eastAsiaTheme="minorEastAsia" w:hAnsi="Times New Roman"/>
          <w:sz w:val="28"/>
          <w:szCs w:val="28"/>
        </w:rPr>
        <w:t>例会提纲</w:t>
      </w:r>
      <w:r w:rsidRPr="00DB15BF">
        <w:rPr>
          <w:rFonts w:ascii="Times New Roman" w:eastAsiaTheme="minorEastAsia" w:hAnsi="Times New Roman"/>
          <w:sz w:val="28"/>
          <w:szCs w:val="28"/>
        </w:rPr>
        <w:t>-20160326</w:t>
      </w:r>
    </w:p>
    <w:p w:rsidR="00243CDE" w:rsidRPr="00DB15BF" w:rsidRDefault="00243CDE" w:rsidP="00243CDE">
      <w:pPr>
        <w:pStyle w:val="2"/>
        <w:adjustRightInd w:val="0"/>
        <w:snapToGrid w:val="0"/>
        <w:spacing w:beforeLines="50" w:after="0" w:line="300" w:lineRule="auto"/>
        <w:rPr>
          <w:rFonts w:ascii="Times New Roman" w:eastAsiaTheme="minorEastAsia" w:hAnsi="Times New Roman"/>
          <w:sz w:val="28"/>
          <w:szCs w:val="24"/>
        </w:rPr>
      </w:pPr>
      <w:r w:rsidRPr="00DB15BF">
        <w:rPr>
          <w:rFonts w:ascii="Times New Roman" w:eastAsiaTheme="minorEastAsia" w:hAnsi="Times New Roman"/>
          <w:sz w:val="28"/>
          <w:szCs w:val="24"/>
        </w:rPr>
        <w:t>孔德进：介绍大规模</w:t>
      </w:r>
      <w:r w:rsidRPr="00DB15BF">
        <w:rPr>
          <w:rFonts w:ascii="Times New Roman" w:eastAsiaTheme="minorEastAsia" w:hAnsi="Times New Roman"/>
          <w:sz w:val="28"/>
          <w:szCs w:val="24"/>
        </w:rPr>
        <w:t>MIMO</w:t>
      </w:r>
      <w:r w:rsidRPr="00DB15BF">
        <w:rPr>
          <w:rFonts w:ascii="Times New Roman" w:eastAsiaTheme="minorEastAsia" w:hAnsi="Times New Roman"/>
          <w:sz w:val="28"/>
          <w:szCs w:val="24"/>
        </w:rPr>
        <w:t>与</w:t>
      </w:r>
      <w:r w:rsidRPr="00DB15BF">
        <w:rPr>
          <w:rFonts w:ascii="Times New Roman" w:eastAsiaTheme="minorEastAsia" w:hAnsi="Times New Roman"/>
          <w:sz w:val="28"/>
          <w:szCs w:val="24"/>
        </w:rPr>
        <w:t>FBMC</w:t>
      </w:r>
      <w:r w:rsidRPr="00DB15BF">
        <w:rPr>
          <w:rFonts w:ascii="Times New Roman" w:eastAsiaTheme="minorEastAsia" w:hAnsi="Times New Roman"/>
          <w:sz w:val="28"/>
          <w:szCs w:val="24"/>
        </w:rPr>
        <w:t>技术结合</w:t>
      </w:r>
    </w:p>
    <w:p w:rsidR="00243CDE" w:rsidRPr="00DB15BF" w:rsidRDefault="00243CDE" w:rsidP="00243CDE">
      <w:pPr>
        <w:pStyle w:val="a7"/>
        <w:numPr>
          <w:ilvl w:val="0"/>
          <w:numId w:val="14"/>
        </w:numPr>
        <w:spacing w:beforeLines="50" w:line="300" w:lineRule="auto"/>
        <w:ind w:firstLineChars="0"/>
        <w:rPr>
          <w:rFonts w:ascii="Times New Roman" w:eastAsiaTheme="minorEastAsia" w:hAnsi="Times New Roman"/>
          <w:sz w:val="24"/>
          <w:szCs w:val="24"/>
        </w:rPr>
      </w:pPr>
      <w:r w:rsidRPr="00DB15BF">
        <w:rPr>
          <w:rFonts w:ascii="Times New Roman" w:eastAsiaTheme="minorEastAsia" w:hAnsi="Times New Roman"/>
          <w:sz w:val="24"/>
          <w:szCs w:val="24"/>
        </w:rPr>
        <w:t>参考文献</w:t>
      </w:r>
    </w:p>
    <w:p w:rsidR="00243CDE" w:rsidRPr="00DB15BF" w:rsidRDefault="00243CDE" w:rsidP="00243CDE">
      <w:pPr>
        <w:pStyle w:val="a7"/>
        <w:widowControl/>
        <w:numPr>
          <w:ilvl w:val="0"/>
          <w:numId w:val="18"/>
        </w:numPr>
        <w:spacing w:before="120" w:after="120" w:line="276" w:lineRule="auto"/>
        <w:ind w:left="648" w:firstLineChars="0"/>
        <w:contextualSpacing/>
        <w:rPr>
          <w:rFonts w:ascii="Times New Roman" w:eastAsiaTheme="minorEastAsia" w:hAnsi="Times New Roman"/>
          <w:kern w:val="0"/>
          <w:sz w:val="24"/>
        </w:rPr>
      </w:pPr>
      <w:r w:rsidRPr="00DB15BF">
        <w:rPr>
          <w:rFonts w:ascii="Times New Roman" w:eastAsiaTheme="minorEastAsia" w:hAnsi="Times New Roman"/>
          <w:kern w:val="0"/>
          <w:sz w:val="24"/>
        </w:rPr>
        <w:t>Filter Bank Multicarrier for Massive MIMO.</w:t>
      </w:r>
    </w:p>
    <w:p w:rsidR="00243CDE" w:rsidRPr="00DB15BF" w:rsidRDefault="00243CDE" w:rsidP="00243CDE">
      <w:pPr>
        <w:pStyle w:val="a7"/>
        <w:widowControl/>
        <w:numPr>
          <w:ilvl w:val="0"/>
          <w:numId w:val="18"/>
        </w:numPr>
        <w:spacing w:before="120" w:after="120" w:line="276" w:lineRule="auto"/>
        <w:ind w:left="648" w:firstLineChars="0"/>
        <w:contextualSpacing/>
        <w:rPr>
          <w:rFonts w:ascii="Times New Roman" w:eastAsiaTheme="minorEastAsia" w:hAnsi="Times New Roman"/>
          <w:kern w:val="0"/>
          <w:sz w:val="24"/>
        </w:rPr>
      </w:pPr>
      <w:r w:rsidRPr="00DB15BF">
        <w:rPr>
          <w:rFonts w:ascii="Times New Roman" w:eastAsiaTheme="minorEastAsia" w:hAnsi="Times New Roman"/>
          <w:kern w:val="0"/>
          <w:sz w:val="24"/>
        </w:rPr>
        <w:t>Cyclic Prefixed OQAM-OFDM and its Application to Single-Carrier FDMA.</w:t>
      </w:r>
    </w:p>
    <w:p w:rsidR="00243CDE" w:rsidRPr="00DB15BF" w:rsidRDefault="00243CDE" w:rsidP="00243CDE">
      <w:pPr>
        <w:pStyle w:val="a7"/>
        <w:numPr>
          <w:ilvl w:val="0"/>
          <w:numId w:val="14"/>
        </w:numPr>
        <w:spacing w:beforeLines="50" w:line="300" w:lineRule="auto"/>
        <w:ind w:firstLineChars="0"/>
        <w:rPr>
          <w:rFonts w:ascii="Times New Roman" w:eastAsiaTheme="minorEastAsia" w:hAnsi="Times New Roman"/>
          <w:sz w:val="24"/>
          <w:szCs w:val="24"/>
        </w:rPr>
      </w:pPr>
      <w:r w:rsidRPr="00DB15BF">
        <w:rPr>
          <w:rFonts w:ascii="Times New Roman" w:eastAsiaTheme="minorEastAsia" w:hAnsi="Times New Roman"/>
          <w:sz w:val="24"/>
          <w:szCs w:val="24"/>
        </w:rPr>
        <w:t>背景</w:t>
      </w:r>
    </w:p>
    <w:p w:rsidR="00243CDE" w:rsidRPr="00DB15BF" w:rsidRDefault="00243CDE" w:rsidP="00243CDE">
      <w:pPr>
        <w:spacing w:beforeLines="50" w:line="300" w:lineRule="auto"/>
        <w:ind w:firstLine="360"/>
        <w:rPr>
          <w:rFonts w:ascii="Times New Roman" w:eastAsiaTheme="minorEastAsia" w:hAnsi="Times New Roman"/>
          <w:sz w:val="24"/>
          <w:szCs w:val="24"/>
        </w:rPr>
      </w:pPr>
      <w:r w:rsidRPr="00DB15BF">
        <w:rPr>
          <w:rFonts w:ascii="Times New Roman" w:eastAsiaTheme="minorEastAsia" w:hAnsi="Times New Roman"/>
          <w:sz w:val="24"/>
          <w:szCs w:val="24"/>
        </w:rPr>
        <w:t>大规模</w:t>
      </w:r>
      <w:r w:rsidRPr="00DB15BF">
        <w:rPr>
          <w:rFonts w:ascii="Times New Roman" w:eastAsiaTheme="minorEastAsia" w:hAnsi="Times New Roman"/>
          <w:sz w:val="24"/>
          <w:szCs w:val="24"/>
        </w:rPr>
        <w:t>MIMO</w:t>
      </w:r>
      <w:r w:rsidRPr="00DB15BF">
        <w:rPr>
          <w:rFonts w:ascii="Times New Roman" w:eastAsiaTheme="minorEastAsia" w:hAnsi="Times New Roman"/>
          <w:sz w:val="24"/>
          <w:szCs w:val="24"/>
        </w:rPr>
        <w:t>和</w:t>
      </w:r>
      <w:r w:rsidRPr="00DB15BF">
        <w:rPr>
          <w:rFonts w:ascii="Times New Roman" w:eastAsiaTheme="minorEastAsia" w:hAnsi="Times New Roman"/>
          <w:sz w:val="24"/>
          <w:szCs w:val="24"/>
        </w:rPr>
        <w:t>FBMC</w:t>
      </w:r>
      <w:r w:rsidRPr="00DB15BF">
        <w:rPr>
          <w:rFonts w:ascii="Times New Roman" w:eastAsiaTheme="minorEastAsia" w:hAnsi="Times New Roman"/>
          <w:sz w:val="24"/>
          <w:szCs w:val="24"/>
        </w:rPr>
        <w:t>是目前学术界研究的热点，都被认为是下一代未来无线通信的关键技术。因此，大规模</w:t>
      </w:r>
      <w:r w:rsidRPr="00DB15BF">
        <w:rPr>
          <w:rFonts w:ascii="Times New Roman" w:eastAsiaTheme="minorEastAsia" w:hAnsi="Times New Roman"/>
          <w:sz w:val="24"/>
          <w:szCs w:val="24"/>
        </w:rPr>
        <w:t>MIMO</w:t>
      </w:r>
      <w:r w:rsidRPr="00DB15BF">
        <w:rPr>
          <w:rFonts w:ascii="Times New Roman" w:eastAsiaTheme="minorEastAsia" w:hAnsi="Times New Roman"/>
          <w:sz w:val="24"/>
          <w:szCs w:val="24"/>
        </w:rPr>
        <w:t>与</w:t>
      </w:r>
      <w:r w:rsidRPr="00DB15BF">
        <w:rPr>
          <w:rFonts w:ascii="Times New Roman" w:eastAsiaTheme="minorEastAsia" w:hAnsi="Times New Roman"/>
          <w:sz w:val="24"/>
          <w:szCs w:val="24"/>
        </w:rPr>
        <w:t>FBMC</w:t>
      </w:r>
      <w:r w:rsidRPr="00DB15BF">
        <w:rPr>
          <w:rFonts w:ascii="Times New Roman" w:eastAsiaTheme="minorEastAsia" w:hAnsi="Times New Roman"/>
          <w:sz w:val="24"/>
          <w:szCs w:val="24"/>
        </w:rPr>
        <w:t>结合的研究具有重要的意义，然而，目前这方面的研究刚刚开始。</w:t>
      </w:r>
    </w:p>
    <w:p w:rsidR="00243CDE" w:rsidRPr="00DB15BF" w:rsidRDefault="00243CDE" w:rsidP="00243CDE">
      <w:pPr>
        <w:pStyle w:val="a7"/>
        <w:numPr>
          <w:ilvl w:val="0"/>
          <w:numId w:val="14"/>
        </w:numPr>
        <w:spacing w:beforeLines="50" w:line="300" w:lineRule="auto"/>
        <w:ind w:firstLineChars="0"/>
        <w:rPr>
          <w:rFonts w:ascii="Times New Roman" w:eastAsiaTheme="minorEastAsia" w:hAnsi="Times New Roman"/>
          <w:sz w:val="24"/>
          <w:szCs w:val="24"/>
        </w:rPr>
      </w:pPr>
      <w:r w:rsidRPr="00DB15BF">
        <w:rPr>
          <w:rFonts w:ascii="Times New Roman" w:eastAsiaTheme="minorEastAsia" w:hAnsi="Times New Roman"/>
          <w:sz w:val="24"/>
          <w:szCs w:val="24"/>
        </w:rPr>
        <w:t>主要内容：</w:t>
      </w:r>
    </w:p>
    <w:p w:rsidR="00243CDE" w:rsidRPr="00DB15BF" w:rsidRDefault="00243CDE" w:rsidP="00243CDE">
      <w:pPr>
        <w:spacing w:beforeLines="50" w:line="300" w:lineRule="auto"/>
        <w:ind w:firstLine="360"/>
        <w:rPr>
          <w:rFonts w:ascii="Times New Roman" w:eastAsiaTheme="minorEastAsia" w:hAnsi="Times New Roman"/>
          <w:sz w:val="24"/>
          <w:szCs w:val="24"/>
        </w:rPr>
      </w:pPr>
      <w:r w:rsidRPr="00DB15BF">
        <w:rPr>
          <w:rFonts w:ascii="Times New Roman" w:eastAsiaTheme="minorEastAsia" w:hAnsi="Times New Roman"/>
          <w:sz w:val="24"/>
          <w:szCs w:val="24"/>
        </w:rPr>
        <w:t>1</w:t>
      </w:r>
      <w:r w:rsidRPr="00DB15BF">
        <w:rPr>
          <w:rFonts w:ascii="Times New Roman" w:eastAsiaTheme="minorEastAsia" w:hAnsi="Times New Roman"/>
          <w:sz w:val="24"/>
          <w:szCs w:val="24"/>
        </w:rPr>
        <w:t>）介绍目前的大规模</w:t>
      </w:r>
      <w:r w:rsidRPr="00DB15BF">
        <w:rPr>
          <w:rFonts w:ascii="Times New Roman" w:eastAsiaTheme="minorEastAsia" w:hAnsi="Times New Roman"/>
          <w:sz w:val="24"/>
          <w:szCs w:val="24"/>
        </w:rPr>
        <w:t>MIMO</w:t>
      </w:r>
      <w:r w:rsidRPr="00DB15BF">
        <w:rPr>
          <w:rFonts w:ascii="Times New Roman" w:eastAsiaTheme="minorEastAsia" w:hAnsi="Times New Roman"/>
          <w:sz w:val="24"/>
          <w:szCs w:val="24"/>
        </w:rPr>
        <w:t>系统与</w:t>
      </w:r>
      <w:r w:rsidRPr="00DB15BF">
        <w:rPr>
          <w:rFonts w:ascii="Times New Roman" w:eastAsiaTheme="minorEastAsia" w:hAnsi="Times New Roman"/>
          <w:sz w:val="24"/>
          <w:szCs w:val="24"/>
        </w:rPr>
        <w:t>FBMC</w:t>
      </w:r>
      <w:r w:rsidRPr="00DB15BF">
        <w:rPr>
          <w:rFonts w:ascii="Times New Roman" w:eastAsiaTheme="minorEastAsia" w:hAnsi="Times New Roman"/>
          <w:sz w:val="24"/>
          <w:szCs w:val="24"/>
        </w:rPr>
        <w:t>结合的研究：</w:t>
      </w:r>
    </w:p>
    <w:p w:rsidR="00243CDE" w:rsidRPr="00DB15BF" w:rsidRDefault="00243CDE" w:rsidP="00243CDE">
      <w:pPr>
        <w:spacing w:beforeLines="50" w:line="300" w:lineRule="auto"/>
        <w:ind w:firstLine="360"/>
        <w:rPr>
          <w:rFonts w:ascii="Times New Roman" w:eastAsiaTheme="minorEastAsia" w:hAnsi="Times New Roman"/>
          <w:sz w:val="24"/>
          <w:szCs w:val="24"/>
        </w:rPr>
      </w:pPr>
      <w:r w:rsidRPr="00DB15BF">
        <w:rPr>
          <w:rFonts w:ascii="Times New Roman" w:eastAsiaTheme="minorEastAsia" w:hAnsi="Times New Roman"/>
          <w:sz w:val="24"/>
          <w:szCs w:val="24"/>
        </w:rPr>
        <w:t>目前的研究基于</w:t>
      </w:r>
      <w:r w:rsidRPr="00DB15BF">
        <w:rPr>
          <w:rFonts w:ascii="Times New Roman" w:eastAsiaTheme="minorEastAsia" w:hAnsi="Times New Roman"/>
          <w:sz w:val="24"/>
          <w:szCs w:val="24"/>
        </w:rPr>
        <w:t>FBMC</w:t>
      </w:r>
      <w:r w:rsidRPr="00DB15BF">
        <w:rPr>
          <w:rFonts w:ascii="Times New Roman" w:eastAsiaTheme="minorEastAsia" w:hAnsi="Times New Roman"/>
          <w:sz w:val="24"/>
          <w:szCs w:val="24"/>
        </w:rPr>
        <w:t>系统的频域信号模型</w:t>
      </w:r>
    </w:p>
    <w:p w:rsidR="00243CDE" w:rsidRPr="00DB15BF" w:rsidRDefault="00243CDE" w:rsidP="00243CDE">
      <w:pPr>
        <w:spacing w:beforeLines="50" w:line="300" w:lineRule="auto"/>
        <w:ind w:firstLine="360"/>
        <w:jc w:val="center"/>
        <w:rPr>
          <w:rFonts w:ascii="Times New Roman" w:eastAsiaTheme="minorEastAsia" w:hAnsi="Times New Roman"/>
          <w:sz w:val="24"/>
          <w:szCs w:val="24"/>
        </w:rPr>
      </w:pPr>
      <w:r w:rsidRPr="00DB15BF">
        <w:rPr>
          <w:rFonts w:ascii="Times New Roman" w:eastAsiaTheme="minorEastAsia" w:hAnsi="Times New Roman"/>
          <w:noProof/>
          <w:sz w:val="24"/>
          <w:szCs w:val="24"/>
        </w:rPr>
        <w:drawing>
          <wp:inline distT="0" distB="0" distL="0" distR="0">
            <wp:extent cx="2351405" cy="492125"/>
            <wp:effectExtent l="0" t="0" r="0" b="3175"/>
            <wp:docPr id="6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51405" cy="492125"/>
                    </a:xfrm>
                    <a:prstGeom prst="rect">
                      <a:avLst/>
                    </a:prstGeom>
                    <a:noFill/>
                    <a:ln>
                      <a:noFill/>
                    </a:ln>
                  </pic:spPr>
                </pic:pic>
              </a:graphicData>
            </a:graphic>
          </wp:inline>
        </w:drawing>
      </w:r>
    </w:p>
    <w:p w:rsidR="00243CDE" w:rsidRPr="00DB15BF" w:rsidRDefault="00243CDE" w:rsidP="00243CDE">
      <w:pPr>
        <w:spacing w:beforeLines="50" w:line="300" w:lineRule="auto"/>
        <w:jc w:val="left"/>
        <w:rPr>
          <w:rFonts w:ascii="Times New Roman" w:eastAsiaTheme="minorEastAsia" w:hAnsi="Times New Roman"/>
          <w:sz w:val="24"/>
          <w:szCs w:val="24"/>
        </w:rPr>
      </w:pPr>
      <w:r w:rsidRPr="00DB15BF">
        <w:rPr>
          <w:rFonts w:ascii="Times New Roman" w:eastAsiaTheme="minorEastAsia" w:hAnsi="Times New Roman"/>
          <w:sz w:val="24"/>
          <w:szCs w:val="24"/>
        </w:rPr>
        <w:t>当系统子载波数很大时，或者信道延迟扩展很小时，这一信号模型近似成立。在与大规模</w:t>
      </w:r>
      <w:r w:rsidRPr="00DB15BF">
        <w:rPr>
          <w:rFonts w:ascii="Times New Roman" w:eastAsiaTheme="minorEastAsia" w:hAnsi="Times New Roman"/>
          <w:sz w:val="24"/>
          <w:szCs w:val="24"/>
        </w:rPr>
        <w:t>MIMO</w:t>
      </w:r>
      <w:r w:rsidRPr="00DB15BF">
        <w:rPr>
          <w:rFonts w:ascii="Times New Roman" w:eastAsiaTheme="minorEastAsia" w:hAnsi="Times New Roman"/>
          <w:sz w:val="24"/>
          <w:szCs w:val="24"/>
        </w:rPr>
        <w:t>系统结合后，当天线数量无穷大时，虚部干扰引起的用户干扰不再成立。</w:t>
      </w:r>
    </w:p>
    <w:p w:rsidR="00243CDE" w:rsidRPr="00DB15BF" w:rsidRDefault="00243CDE" w:rsidP="00243CDE">
      <w:pPr>
        <w:spacing w:beforeLines="50" w:line="300" w:lineRule="auto"/>
        <w:ind w:firstLine="360"/>
        <w:jc w:val="center"/>
        <w:rPr>
          <w:rFonts w:ascii="Times New Roman" w:eastAsiaTheme="minorEastAsia" w:hAnsi="Times New Roman"/>
          <w:sz w:val="24"/>
          <w:szCs w:val="24"/>
        </w:rPr>
      </w:pPr>
      <w:r w:rsidRPr="00DB15BF">
        <w:rPr>
          <w:rFonts w:ascii="Times New Roman" w:eastAsiaTheme="minorEastAsia" w:hAnsi="Times New Roman"/>
          <w:noProof/>
          <w:sz w:val="24"/>
          <w:szCs w:val="24"/>
        </w:rPr>
        <w:drawing>
          <wp:inline distT="0" distB="0" distL="0" distR="0">
            <wp:extent cx="3768090" cy="673100"/>
            <wp:effectExtent l="0" t="0" r="3810" b="0"/>
            <wp:docPr id="6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68090" cy="673100"/>
                    </a:xfrm>
                    <a:prstGeom prst="rect">
                      <a:avLst/>
                    </a:prstGeom>
                    <a:noFill/>
                    <a:ln>
                      <a:noFill/>
                    </a:ln>
                  </pic:spPr>
                </pic:pic>
              </a:graphicData>
            </a:graphic>
          </wp:inline>
        </w:drawing>
      </w:r>
    </w:p>
    <w:p w:rsidR="00243CDE" w:rsidRPr="00DB15BF" w:rsidRDefault="00243CDE" w:rsidP="00243CDE">
      <w:pPr>
        <w:spacing w:beforeLines="50" w:line="300" w:lineRule="auto"/>
        <w:jc w:val="left"/>
        <w:rPr>
          <w:rFonts w:ascii="Times New Roman" w:eastAsiaTheme="minorEastAsia" w:hAnsi="Times New Roman"/>
          <w:sz w:val="24"/>
          <w:szCs w:val="24"/>
        </w:rPr>
      </w:pPr>
      <w:r w:rsidRPr="00DB15BF">
        <w:rPr>
          <w:rFonts w:ascii="Times New Roman" w:eastAsiaTheme="minorEastAsia" w:hAnsi="Times New Roman"/>
          <w:sz w:val="24"/>
          <w:szCs w:val="24"/>
        </w:rPr>
        <w:t>然而，当信道延迟扩展很大时，上述信号模型不再成立。</w:t>
      </w:r>
    </w:p>
    <w:p w:rsidR="00243CDE" w:rsidRPr="00DB15BF" w:rsidRDefault="00243CDE" w:rsidP="00243CDE">
      <w:pPr>
        <w:spacing w:beforeLines="50" w:line="300" w:lineRule="auto"/>
        <w:ind w:firstLineChars="200" w:firstLine="480"/>
        <w:jc w:val="left"/>
        <w:rPr>
          <w:rFonts w:ascii="Times New Roman" w:eastAsiaTheme="minorEastAsia" w:hAnsi="Times New Roman"/>
          <w:sz w:val="24"/>
          <w:szCs w:val="24"/>
        </w:rPr>
      </w:pPr>
      <w:r w:rsidRPr="00DB15BF">
        <w:rPr>
          <w:rFonts w:ascii="Times New Roman" w:eastAsiaTheme="minorEastAsia" w:hAnsi="Times New Roman"/>
          <w:sz w:val="24"/>
          <w:szCs w:val="24"/>
        </w:rPr>
        <w:t>2</w:t>
      </w:r>
      <w:r w:rsidRPr="00DB15BF">
        <w:rPr>
          <w:rFonts w:ascii="Times New Roman" w:eastAsiaTheme="minorEastAsia" w:hAnsi="Times New Roman"/>
          <w:sz w:val="24"/>
          <w:szCs w:val="24"/>
        </w:rPr>
        <w:t>）</w:t>
      </w:r>
      <w:r w:rsidRPr="00DB15BF">
        <w:rPr>
          <w:rFonts w:ascii="Times New Roman" w:eastAsiaTheme="minorEastAsia" w:hAnsi="Times New Roman"/>
          <w:sz w:val="24"/>
          <w:szCs w:val="24"/>
        </w:rPr>
        <w:t>CP-FBMC</w:t>
      </w:r>
      <w:r w:rsidRPr="00DB15BF">
        <w:rPr>
          <w:rFonts w:ascii="Times New Roman" w:eastAsiaTheme="minorEastAsia" w:hAnsi="Times New Roman"/>
          <w:sz w:val="24"/>
          <w:szCs w:val="24"/>
        </w:rPr>
        <w:t>在</w:t>
      </w:r>
      <w:r w:rsidRPr="00DB15BF">
        <w:rPr>
          <w:rFonts w:ascii="Times New Roman" w:eastAsiaTheme="minorEastAsia" w:hAnsi="Times New Roman"/>
          <w:sz w:val="24"/>
          <w:szCs w:val="24"/>
        </w:rPr>
        <w:t>CP</w:t>
      </w:r>
      <w:r w:rsidRPr="00DB15BF">
        <w:rPr>
          <w:rFonts w:ascii="Times New Roman" w:eastAsiaTheme="minorEastAsia" w:hAnsi="Times New Roman"/>
          <w:sz w:val="24"/>
          <w:szCs w:val="24"/>
        </w:rPr>
        <w:t>结构的作用下，可以将时域多径信道转变为频域对角信道，可以消除</w:t>
      </w:r>
      <w:r w:rsidRPr="00DB15BF">
        <w:rPr>
          <w:rFonts w:ascii="Times New Roman" w:eastAsiaTheme="minorEastAsia" w:hAnsi="Times New Roman"/>
          <w:sz w:val="24"/>
          <w:szCs w:val="24"/>
        </w:rPr>
        <w:t>ICI</w:t>
      </w:r>
      <w:r w:rsidRPr="00DB15BF">
        <w:rPr>
          <w:rFonts w:ascii="Times New Roman" w:eastAsiaTheme="minorEastAsia" w:hAnsi="Times New Roman"/>
          <w:sz w:val="24"/>
          <w:szCs w:val="24"/>
        </w:rPr>
        <w:t>和</w:t>
      </w:r>
      <w:r w:rsidRPr="00DB15BF">
        <w:rPr>
          <w:rFonts w:ascii="Times New Roman" w:eastAsiaTheme="minorEastAsia" w:hAnsi="Times New Roman"/>
          <w:sz w:val="24"/>
          <w:szCs w:val="24"/>
        </w:rPr>
        <w:t>ISI</w:t>
      </w:r>
      <w:r w:rsidRPr="00DB15BF">
        <w:rPr>
          <w:rFonts w:ascii="Times New Roman" w:eastAsiaTheme="minorEastAsia" w:hAnsi="Times New Roman"/>
          <w:sz w:val="24"/>
          <w:szCs w:val="24"/>
        </w:rPr>
        <w:t>。介绍</w:t>
      </w:r>
      <w:r w:rsidRPr="00DB15BF">
        <w:rPr>
          <w:rFonts w:ascii="Times New Roman" w:eastAsiaTheme="minorEastAsia" w:hAnsi="Times New Roman"/>
          <w:sz w:val="24"/>
          <w:szCs w:val="24"/>
        </w:rPr>
        <w:t>CP-FBMC</w:t>
      </w:r>
      <w:r w:rsidRPr="00DB15BF">
        <w:rPr>
          <w:rFonts w:ascii="Times New Roman" w:eastAsiaTheme="minorEastAsia" w:hAnsi="Times New Roman"/>
          <w:sz w:val="24"/>
          <w:szCs w:val="24"/>
        </w:rPr>
        <w:t>与大规模</w:t>
      </w:r>
      <w:r w:rsidRPr="00DB15BF">
        <w:rPr>
          <w:rFonts w:ascii="Times New Roman" w:eastAsiaTheme="minorEastAsia" w:hAnsi="Times New Roman"/>
          <w:sz w:val="24"/>
          <w:szCs w:val="24"/>
        </w:rPr>
        <w:t>MIMO</w:t>
      </w:r>
      <w:r w:rsidRPr="00DB15BF">
        <w:rPr>
          <w:rFonts w:ascii="Times New Roman" w:eastAsiaTheme="minorEastAsia" w:hAnsi="Times New Roman"/>
          <w:sz w:val="24"/>
          <w:szCs w:val="24"/>
        </w:rPr>
        <w:t>结合的技术特点和优势，讨论可能的研究点。</w:t>
      </w:r>
    </w:p>
    <w:p w:rsidR="00243CDE" w:rsidRPr="00DB15BF" w:rsidRDefault="00243CDE" w:rsidP="00243CDE">
      <w:pPr>
        <w:spacing w:beforeLines="50" w:line="300" w:lineRule="auto"/>
        <w:ind w:firstLine="360"/>
        <w:rPr>
          <w:rFonts w:ascii="Times New Roman" w:eastAsiaTheme="minorEastAsia" w:hAnsi="Times New Roman"/>
          <w:sz w:val="24"/>
          <w:szCs w:val="24"/>
        </w:rPr>
      </w:pPr>
      <w:r w:rsidRPr="00DB15BF">
        <w:rPr>
          <w:rFonts w:ascii="Times New Roman" w:eastAsiaTheme="minorEastAsia" w:hAnsi="Times New Roman"/>
          <w:sz w:val="24"/>
          <w:szCs w:val="24"/>
        </w:rPr>
        <w:t>利用信道的空间相关性，以及大规模</w:t>
      </w:r>
      <w:r w:rsidRPr="00DB15BF">
        <w:rPr>
          <w:rFonts w:ascii="Times New Roman" w:eastAsiaTheme="minorEastAsia" w:hAnsi="Times New Roman"/>
          <w:sz w:val="24"/>
          <w:szCs w:val="24"/>
        </w:rPr>
        <w:t>MIMO</w:t>
      </w:r>
      <w:r w:rsidRPr="00DB15BF">
        <w:rPr>
          <w:rFonts w:ascii="Times New Roman" w:eastAsiaTheme="minorEastAsia" w:hAnsi="Times New Roman"/>
          <w:sz w:val="24"/>
          <w:szCs w:val="24"/>
        </w:rPr>
        <w:t>系统中用户信道秩亏的特性设计下行导频方案以降低下行信道估计中的导频开销问题，并利用迭代方法求解导频设计矩阵，迭代算法如下。</w:t>
      </w:r>
    </w:p>
    <w:p w:rsidR="00243CDE" w:rsidRPr="00DB15BF" w:rsidRDefault="00243CDE" w:rsidP="00243CDE">
      <w:pPr>
        <w:spacing w:beforeLines="50" w:line="300" w:lineRule="auto"/>
        <w:ind w:firstLine="360"/>
        <w:rPr>
          <w:rFonts w:ascii="Times New Roman" w:eastAsiaTheme="minorEastAsia" w:hAnsi="Times New Roman"/>
          <w:sz w:val="24"/>
          <w:szCs w:val="24"/>
        </w:rPr>
      </w:pPr>
      <w:r w:rsidRPr="00DB15BF">
        <w:rPr>
          <w:rFonts w:ascii="Times New Roman" w:eastAsiaTheme="minorEastAsia" w:hAnsi="Times New Roman"/>
          <w:sz w:val="24"/>
          <w:szCs w:val="24"/>
        </w:rPr>
        <w:t>最后，对本文中方法与</w:t>
      </w:r>
      <w:r w:rsidRPr="00DB15BF">
        <w:rPr>
          <w:rFonts w:ascii="Times New Roman" w:eastAsiaTheme="minorEastAsia" w:hAnsi="Times New Roman"/>
          <w:sz w:val="24"/>
          <w:szCs w:val="24"/>
        </w:rPr>
        <w:t>JSDM</w:t>
      </w:r>
      <w:r w:rsidRPr="00DB15BF">
        <w:rPr>
          <w:rFonts w:ascii="Times New Roman" w:eastAsiaTheme="minorEastAsia" w:hAnsi="Times New Roman"/>
          <w:sz w:val="24"/>
          <w:szCs w:val="24"/>
        </w:rPr>
        <w:t>方法在提升系统数据传输率方面的性能做对比分析。</w:t>
      </w:r>
    </w:p>
    <w:p w:rsidR="00243CDE" w:rsidRPr="00DB15BF" w:rsidRDefault="00243CDE" w:rsidP="00243CDE">
      <w:pPr>
        <w:pStyle w:val="2"/>
        <w:adjustRightInd w:val="0"/>
        <w:snapToGrid w:val="0"/>
        <w:spacing w:beforeLines="50" w:after="0" w:line="300" w:lineRule="auto"/>
        <w:rPr>
          <w:rFonts w:ascii="Times New Roman" w:eastAsiaTheme="minorEastAsia" w:hAnsi="Times New Roman"/>
          <w:sz w:val="28"/>
          <w:szCs w:val="24"/>
        </w:rPr>
      </w:pPr>
      <w:r w:rsidRPr="00DB15BF">
        <w:rPr>
          <w:rFonts w:ascii="Times New Roman" w:eastAsiaTheme="minorEastAsia" w:hAnsi="Times New Roman"/>
          <w:sz w:val="28"/>
          <w:szCs w:val="24"/>
        </w:rPr>
        <w:lastRenderedPageBreak/>
        <w:t>魏肖：基于因子分析的信道估计方法</w:t>
      </w:r>
    </w:p>
    <w:p w:rsidR="00243CDE" w:rsidRPr="00DB15BF" w:rsidRDefault="00243CDE" w:rsidP="00243CDE">
      <w:pPr>
        <w:pStyle w:val="a7"/>
        <w:widowControl/>
        <w:numPr>
          <w:ilvl w:val="0"/>
          <w:numId w:val="15"/>
        </w:numPr>
        <w:adjustRightInd w:val="0"/>
        <w:snapToGrid w:val="0"/>
        <w:spacing w:beforeLines="50" w:line="300" w:lineRule="auto"/>
        <w:ind w:firstLineChars="0"/>
        <w:jc w:val="left"/>
        <w:rPr>
          <w:rFonts w:ascii="Times New Roman" w:eastAsiaTheme="minorEastAsia" w:hAnsi="Times New Roman"/>
          <w:sz w:val="24"/>
          <w:szCs w:val="24"/>
        </w:rPr>
      </w:pPr>
      <w:r w:rsidRPr="00DB15BF">
        <w:rPr>
          <w:rFonts w:ascii="Times New Roman" w:eastAsiaTheme="minorEastAsia" w:hAnsi="Times New Roman"/>
          <w:sz w:val="24"/>
          <w:szCs w:val="24"/>
        </w:rPr>
        <w:t>正交因子模型</w:t>
      </w:r>
    </w:p>
    <w:p w:rsidR="00243CDE" w:rsidRPr="00DB15BF" w:rsidRDefault="00243CDE" w:rsidP="00243CDE">
      <w:pPr>
        <w:adjustRightInd w:val="0"/>
        <w:snapToGrid w:val="0"/>
        <w:spacing w:beforeLines="50" w:line="300" w:lineRule="auto"/>
        <w:ind w:firstLineChars="200" w:firstLine="480"/>
        <w:rPr>
          <w:rFonts w:ascii="Times New Roman" w:eastAsiaTheme="minorEastAsia" w:hAnsi="Times New Roman"/>
          <w:sz w:val="24"/>
          <w:szCs w:val="24"/>
        </w:rPr>
      </w:pPr>
      <w:r w:rsidRPr="00DB15BF">
        <w:rPr>
          <w:rFonts w:ascii="Times New Roman" w:eastAsiaTheme="minorEastAsia" w:hAnsi="Times New Roman"/>
          <w:sz w:val="24"/>
          <w:szCs w:val="24"/>
        </w:rPr>
        <w:t>设</w:t>
      </w:r>
      <w:r w:rsidRPr="00DB15BF">
        <w:rPr>
          <w:rFonts w:ascii="Times New Roman" w:eastAsiaTheme="minorEastAsia" w:hAnsi="Times New Roman"/>
          <w:position w:val="-14"/>
          <w:sz w:val="24"/>
          <w:szCs w:val="24"/>
        </w:rPr>
        <w:object w:dxaOrig="2079"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5pt;height:21.75pt" o:ole="">
            <v:imagedata r:id="rId10" o:title=""/>
          </v:shape>
          <o:OLEObject Type="Embed" ProgID="Equation.DSMT4" ShapeID="_x0000_i1025" DrawAspect="Content" ObjectID="_1524595731" r:id="rId11"/>
        </w:object>
      </w:r>
      <w:r w:rsidRPr="00DB15BF">
        <w:rPr>
          <w:rFonts w:ascii="Times New Roman" w:eastAsiaTheme="minorEastAsia" w:hAnsi="Times New Roman"/>
          <w:sz w:val="24"/>
          <w:szCs w:val="24"/>
        </w:rPr>
        <w:t>是可观测的随机变量</w:t>
      </w:r>
      <w:r w:rsidRPr="00DB15BF">
        <w:rPr>
          <w:rFonts w:ascii="Times New Roman" w:eastAsiaTheme="minorEastAsia" w:hAnsi="Times New Roman"/>
          <w:sz w:val="24"/>
          <w:szCs w:val="24"/>
        </w:rPr>
        <w:t>(</w:t>
      </w:r>
      <w:bookmarkStart w:id="0" w:name="OLE_LINK117"/>
      <w:r w:rsidRPr="00DB15BF">
        <w:rPr>
          <w:rFonts w:ascii="Times New Roman" w:eastAsiaTheme="minorEastAsia" w:hAnsi="Times New Roman"/>
          <w:sz w:val="24"/>
          <w:szCs w:val="24"/>
        </w:rPr>
        <w:t>observable random variables</w:t>
      </w:r>
      <w:bookmarkEnd w:id="0"/>
      <w:r w:rsidRPr="00DB15BF">
        <w:rPr>
          <w:rFonts w:ascii="Times New Roman" w:eastAsiaTheme="minorEastAsia" w:hAnsi="Times New Roman"/>
          <w:sz w:val="24"/>
          <w:szCs w:val="24"/>
        </w:rPr>
        <w:t>)</w:t>
      </w:r>
      <w:r w:rsidRPr="00DB15BF">
        <w:rPr>
          <w:rFonts w:ascii="Times New Roman" w:eastAsiaTheme="minorEastAsia" w:hAnsi="Times New Roman"/>
          <w:sz w:val="24"/>
          <w:szCs w:val="24"/>
        </w:rPr>
        <w:t>，</w:t>
      </w:r>
      <w:r w:rsidRPr="00DB15BF">
        <w:rPr>
          <w:rFonts w:ascii="Times New Roman" w:eastAsiaTheme="minorEastAsia" w:hAnsi="Times New Roman"/>
          <w:position w:val="-14"/>
          <w:sz w:val="24"/>
          <w:szCs w:val="24"/>
        </w:rPr>
        <w:object w:dxaOrig="1040" w:dyaOrig="400">
          <v:shape id="_x0000_i1026" type="#_x0000_t75" style="width:50.25pt;height:21.75pt" o:ole="">
            <v:imagedata r:id="rId12" o:title=""/>
          </v:shape>
          <o:OLEObject Type="Embed" ProgID="Equation.DSMT4" ShapeID="_x0000_i1026" DrawAspect="Content" ObjectID="_1524595732" r:id="rId13"/>
        </w:object>
      </w:r>
      <w:r w:rsidRPr="00DB15BF">
        <w:rPr>
          <w:rFonts w:ascii="Times New Roman" w:eastAsiaTheme="minorEastAsia" w:hAnsi="Times New Roman"/>
          <w:sz w:val="24"/>
          <w:szCs w:val="24"/>
        </w:rPr>
        <w:t>，</w:t>
      </w:r>
      <w:r w:rsidRPr="00DB15BF">
        <w:rPr>
          <w:rFonts w:ascii="Times New Roman" w:eastAsiaTheme="minorEastAsia" w:hAnsi="Times New Roman"/>
          <w:position w:val="-14"/>
          <w:sz w:val="24"/>
          <w:szCs w:val="24"/>
        </w:rPr>
        <w:object w:dxaOrig="1080" w:dyaOrig="400">
          <v:shape id="_x0000_i1027" type="#_x0000_t75" style="width:50.25pt;height:21.75pt" o:ole="">
            <v:imagedata r:id="rId14" o:title=""/>
          </v:shape>
          <o:OLEObject Type="Embed" ProgID="Equation.DSMT4" ShapeID="_x0000_i1027" DrawAspect="Content" ObjectID="_1524595733" r:id="rId15"/>
        </w:object>
      </w:r>
      <w:r w:rsidRPr="00DB15BF">
        <w:rPr>
          <w:rFonts w:ascii="Times New Roman" w:eastAsiaTheme="minorEastAsia" w:hAnsi="Times New Roman"/>
          <w:sz w:val="24"/>
          <w:szCs w:val="24"/>
        </w:rPr>
        <w:t>，且设</w:t>
      </w:r>
      <w:r w:rsidRPr="00DB15BF">
        <w:rPr>
          <w:rFonts w:ascii="Times New Roman" w:eastAsiaTheme="minorEastAsia" w:hAnsi="Times New Roman"/>
          <w:position w:val="-14"/>
          <w:sz w:val="24"/>
          <w:szCs w:val="24"/>
        </w:rPr>
        <w:object w:dxaOrig="2720" w:dyaOrig="440">
          <v:shape id="_x0000_i1028" type="#_x0000_t75" style="width:136.5pt;height:21.75pt" o:ole="">
            <v:imagedata r:id="rId16" o:title=""/>
          </v:shape>
          <o:OLEObject Type="Embed" ProgID="Equation.DSMT4" ShapeID="_x0000_i1028" DrawAspect="Content" ObjectID="_1524595734" r:id="rId17"/>
        </w:object>
      </w:r>
      <w:r w:rsidRPr="00DB15BF">
        <w:rPr>
          <w:rFonts w:ascii="Times New Roman" w:eastAsiaTheme="minorEastAsia" w:hAnsi="Times New Roman"/>
          <w:sz w:val="24"/>
          <w:szCs w:val="24"/>
        </w:rPr>
        <w:t>是不可观测的随机向量</w:t>
      </w:r>
      <w:r w:rsidRPr="00DB15BF">
        <w:rPr>
          <w:rFonts w:ascii="Times New Roman" w:eastAsiaTheme="minorEastAsia" w:hAnsi="Times New Roman"/>
          <w:sz w:val="24"/>
          <w:szCs w:val="24"/>
        </w:rPr>
        <w:t>(</w:t>
      </w:r>
      <w:bookmarkStart w:id="1" w:name="OLE_LINK118"/>
      <w:r w:rsidRPr="00DB15BF">
        <w:rPr>
          <w:rFonts w:ascii="Times New Roman" w:eastAsiaTheme="minorEastAsia" w:hAnsi="Times New Roman"/>
          <w:sz w:val="24"/>
          <w:szCs w:val="24"/>
        </w:rPr>
        <w:t>unobserved random variables</w:t>
      </w:r>
      <w:bookmarkEnd w:id="1"/>
      <w:r w:rsidRPr="00DB15BF">
        <w:rPr>
          <w:rFonts w:ascii="Times New Roman" w:eastAsiaTheme="minorEastAsia" w:hAnsi="Times New Roman"/>
          <w:sz w:val="24"/>
          <w:szCs w:val="24"/>
        </w:rPr>
        <w:t>)</w:t>
      </w:r>
      <w:r w:rsidRPr="00DB15BF">
        <w:rPr>
          <w:rFonts w:ascii="Times New Roman" w:eastAsiaTheme="minorEastAsia" w:hAnsi="Times New Roman"/>
          <w:sz w:val="24"/>
          <w:szCs w:val="24"/>
        </w:rPr>
        <w:t>，</w:t>
      </w:r>
      <w:r w:rsidRPr="00DB15BF">
        <w:rPr>
          <w:rFonts w:ascii="Times New Roman" w:eastAsiaTheme="minorEastAsia" w:hAnsi="Times New Roman"/>
          <w:position w:val="-14"/>
          <w:sz w:val="24"/>
          <w:szCs w:val="24"/>
        </w:rPr>
        <w:object w:dxaOrig="980" w:dyaOrig="400">
          <v:shape id="_x0000_i1029" type="#_x0000_t75" style="width:50.25pt;height:21.75pt" o:ole="">
            <v:imagedata r:id="rId18" o:title=""/>
          </v:shape>
          <o:OLEObject Type="Embed" ProgID="Equation.DSMT4" ShapeID="_x0000_i1029" DrawAspect="Content" ObjectID="_1524595735" r:id="rId19"/>
        </w:object>
      </w:r>
      <w:r w:rsidRPr="00DB15BF">
        <w:rPr>
          <w:rFonts w:ascii="Times New Roman" w:eastAsiaTheme="minorEastAsia" w:hAnsi="Times New Roman"/>
          <w:sz w:val="24"/>
          <w:szCs w:val="24"/>
        </w:rPr>
        <w:t>，</w:t>
      </w:r>
      <w:r w:rsidRPr="00DB15BF">
        <w:rPr>
          <w:rFonts w:ascii="Times New Roman" w:eastAsiaTheme="minorEastAsia" w:hAnsi="Times New Roman"/>
          <w:position w:val="-14"/>
          <w:sz w:val="24"/>
          <w:szCs w:val="24"/>
        </w:rPr>
        <w:object w:dxaOrig="1100" w:dyaOrig="400">
          <v:shape id="_x0000_i1030" type="#_x0000_t75" style="width:57.75pt;height:21.75pt" o:ole="">
            <v:imagedata r:id="rId20" o:title=""/>
          </v:shape>
          <o:OLEObject Type="Embed" ProgID="Equation.DSMT4" ShapeID="_x0000_i1030" DrawAspect="Content" ObjectID="_1524595736" r:id="rId21"/>
        </w:object>
      </w:r>
      <w:r w:rsidRPr="00DB15BF">
        <w:rPr>
          <w:rFonts w:ascii="Times New Roman" w:eastAsiaTheme="minorEastAsia" w:hAnsi="Times New Roman"/>
          <w:sz w:val="24"/>
          <w:szCs w:val="24"/>
        </w:rPr>
        <w:t>，（即</w:t>
      </w:r>
      <w:bookmarkStart w:id="2" w:name="OLE_LINK79"/>
      <w:bookmarkStart w:id="3" w:name="OLE_LINK80"/>
      <w:r w:rsidRPr="00DB15BF">
        <w:rPr>
          <w:rFonts w:ascii="Times New Roman" w:eastAsiaTheme="minorEastAsia" w:hAnsi="Times New Roman"/>
          <w:position w:val="-4"/>
          <w:sz w:val="24"/>
          <w:szCs w:val="24"/>
        </w:rPr>
        <w:object w:dxaOrig="260" w:dyaOrig="260">
          <v:shape id="_x0000_i1031" type="#_x0000_t75" style="width:14.25pt;height:14.25pt" o:ole="">
            <v:imagedata r:id="rId22" o:title=""/>
          </v:shape>
          <o:OLEObject Type="Embed" ProgID="Equation.DSMT4" ShapeID="_x0000_i1031" DrawAspect="Content" ObjectID="_1524595737" r:id="rId23"/>
        </w:object>
      </w:r>
      <w:bookmarkEnd w:id="2"/>
      <w:bookmarkEnd w:id="3"/>
      <w:r w:rsidRPr="00DB15BF">
        <w:rPr>
          <w:rFonts w:ascii="Times New Roman" w:eastAsiaTheme="minorEastAsia" w:hAnsi="Times New Roman"/>
          <w:sz w:val="24"/>
          <w:szCs w:val="24"/>
        </w:rPr>
        <w:t>的各分量方差为</w:t>
      </w:r>
      <w:r w:rsidRPr="00DB15BF">
        <w:rPr>
          <w:rFonts w:ascii="Times New Roman" w:eastAsiaTheme="minorEastAsia" w:hAnsi="Times New Roman"/>
          <w:sz w:val="24"/>
          <w:szCs w:val="24"/>
        </w:rPr>
        <w:t>1</w:t>
      </w:r>
      <w:r w:rsidRPr="00DB15BF">
        <w:rPr>
          <w:rFonts w:ascii="Times New Roman" w:eastAsiaTheme="minorEastAsia" w:hAnsi="Times New Roman"/>
          <w:sz w:val="24"/>
          <w:szCs w:val="24"/>
        </w:rPr>
        <w:t>，且互不相关）。又设</w:t>
      </w:r>
      <w:r w:rsidRPr="00DB15BF">
        <w:rPr>
          <w:rFonts w:ascii="Times New Roman" w:eastAsiaTheme="minorEastAsia" w:hAnsi="Times New Roman"/>
          <w:position w:val="-14"/>
          <w:sz w:val="24"/>
          <w:szCs w:val="24"/>
        </w:rPr>
        <w:object w:dxaOrig="1680" w:dyaOrig="400">
          <v:shape id="_x0000_i1032" type="#_x0000_t75" style="width:79.5pt;height:21.75pt" o:ole="">
            <v:imagedata r:id="rId24" o:title=""/>
          </v:shape>
          <o:OLEObject Type="Embed" ProgID="Equation.DSMT4" ShapeID="_x0000_i1032" DrawAspect="Content" ObjectID="_1524595738" r:id="rId25"/>
        </w:object>
      </w:r>
      <w:r w:rsidRPr="00DB15BF">
        <w:rPr>
          <w:rFonts w:ascii="Times New Roman" w:eastAsiaTheme="minorEastAsia" w:hAnsi="Times New Roman"/>
          <w:sz w:val="24"/>
          <w:szCs w:val="24"/>
        </w:rPr>
        <w:t>与</w:t>
      </w:r>
      <w:r w:rsidRPr="00DB15BF">
        <w:rPr>
          <w:rFonts w:ascii="Times New Roman" w:eastAsiaTheme="minorEastAsia" w:hAnsi="Times New Roman"/>
          <w:position w:val="-4"/>
          <w:sz w:val="24"/>
          <w:szCs w:val="24"/>
        </w:rPr>
        <w:object w:dxaOrig="260" w:dyaOrig="260">
          <v:shape id="_x0000_i1033" type="#_x0000_t75" style="width:14.25pt;height:14.25pt" o:ole="">
            <v:imagedata r:id="rId22" o:title=""/>
          </v:shape>
          <o:OLEObject Type="Embed" ProgID="Equation.DSMT4" ShapeID="_x0000_i1033" DrawAspect="Content" ObjectID="_1524595739" r:id="rId26"/>
        </w:object>
      </w:r>
      <w:r w:rsidRPr="00DB15BF">
        <w:rPr>
          <w:rFonts w:ascii="Times New Roman" w:eastAsiaTheme="minorEastAsia" w:hAnsi="Times New Roman"/>
          <w:sz w:val="24"/>
          <w:szCs w:val="24"/>
        </w:rPr>
        <w:t>互不相关，且</w:t>
      </w:r>
    </w:p>
    <w:p w:rsidR="00243CDE" w:rsidRPr="00DB15BF" w:rsidRDefault="00243CDE" w:rsidP="00243CDE">
      <w:pPr>
        <w:pStyle w:val="MTDisplayEquation"/>
        <w:spacing w:beforeLines="0"/>
        <w:ind w:firstLine="480"/>
        <w:rPr>
          <w:rFonts w:ascii="Times New Roman" w:hAnsi="Times New Roman" w:cs="Times New Roman"/>
          <w:sz w:val="24"/>
          <w:szCs w:val="24"/>
        </w:rPr>
      </w:pPr>
      <w:r w:rsidRPr="00DB15BF">
        <w:rPr>
          <w:rFonts w:ascii="Times New Roman" w:hAnsi="Times New Roman" w:cs="Times New Roman"/>
          <w:sz w:val="24"/>
          <w:szCs w:val="24"/>
        </w:rPr>
        <w:tab/>
      </w:r>
      <w:r w:rsidRPr="00DB15BF">
        <w:rPr>
          <w:rFonts w:ascii="Times New Roman" w:hAnsi="Times New Roman" w:cs="Times New Roman"/>
          <w:position w:val="-14"/>
          <w:sz w:val="24"/>
          <w:szCs w:val="24"/>
        </w:rPr>
        <w:object w:dxaOrig="4860" w:dyaOrig="520">
          <v:shape id="_x0000_i1034" type="#_x0000_t75" style="width:244.5pt;height:28.5pt" o:ole="">
            <v:imagedata r:id="rId27" o:title=""/>
          </v:shape>
          <o:OLEObject Type="Embed" ProgID="Equation.DSMT4" ShapeID="_x0000_i1034" DrawAspect="Content" ObjectID="_1524595740" r:id="rId28"/>
        </w:object>
      </w:r>
      <w:r w:rsidRPr="00DB15BF">
        <w:rPr>
          <w:rFonts w:ascii="Times New Roman" w:hAnsi="Times New Roman" w:cs="Times New Roman"/>
          <w:sz w:val="24"/>
          <w:szCs w:val="24"/>
        </w:rPr>
        <w:t xml:space="preserve"> Diagonal matrix</w:t>
      </w:r>
    </w:p>
    <w:p w:rsidR="00243CDE" w:rsidRPr="00DB15BF" w:rsidRDefault="00243CDE" w:rsidP="00243CDE">
      <w:pPr>
        <w:adjustRightInd w:val="0"/>
        <w:snapToGrid w:val="0"/>
        <w:spacing w:before="50" w:line="300" w:lineRule="auto"/>
        <w:rPr>
          <w:rFonts w:ascii="Times New Roman" w:eastAsiaTheme="minorEastAsia" w:hAnsi="Times New Roman"/>
          <w:sz w:val="24"/>
          <w:szCs w:val="24"/>
        </w:rPr>
      </w:pPr>
      <w:r w:rsidRPr="00DB15BF">
        <w:rPr>
          <w:rFonts w:ascii="Times New Roman" w:eastAsiaTheme="minorEastAsia" w:hAnsi="Times New Roman"/>
          <w:sz w:val="24"/>
          <w:szCs w:val="24"/>
        </w:rPr>
        <w:t>假定随机向量</w:t>
      </w:r>
      <w:r w:rsidRPr="00DB15BF">
        <w:rPr>
          <w:rFonts w:ascii="Times New Roman" w:eastAsiaTheme="minorEastAsia" w:hAnsi="Times New Roman"/>
          <w:position w:val="-4"/>
          <w:sz w:val="24"/>
          <w:szCs w:val="24"/>
        </w:rPr>
        <w:object w:dxaOrig="279" w:dyaOrig="260">
          <v:shape id="_x0000_i1035" type="#_x0000_t75" style="width:14.25pt;height:14.25pt" o:ole="">
            <v:imagedata r:id="rId29" o:title=""/>
          </v:shape>
          <o:OLEObject Type="Embed" ProgID="Equation.DSMT4" ShapeID="_x0000_i1035" DrawAspect="Content" ObjectID="_1524595741" r:id="rId30"/>
        </w:object>
      </w:r>
      <w:r w:rsidRPr="00DB15BF">
        <w:rPr>
          <w:rFonts w:ascii="Times New Roman" w:eastAsiaTheme="minorEastAsia" w:hAnsi="Times New Roman"/>
          <w:sz w:val="24"/>
          <w:szCs w:val="24"/>
        </w:rPr>
        <w:t>满足以下模型</w:t>
      </w:r>
    </w:p>
    <w:p w:rsidR="00243CDE" w:rsidRPr="00DB15BF" w:rsidRDefault="00243CDE" w:rsidP="00243CDE">
      <w:pPr>
        <w:pStyle w:val="MTDisplayEquation"/>
        <w:spacing w:before="156"/>
        <w:ind w:firstLine="480"/>
        <w:rPr>
          <w:rFonts w:ascii="Times New Roman" w:hAnsi="Times New Roman" w:cs="Times New Roman"/>
          <w:sz w:val="24"/>
          <w:szCs w:val="24"/>
        </w:rPr>
      </w:pPr>
      <w:r w:rsidRPr="00DB15BF">
        <w:rPr>
          <w:rFonts w:ascii="Times New Roman" w:hAnsi="Times New Roman" w:cs="Times New Roman"/>
          <w:sz w:val="24"/>
          <w:szCs w:val="24"/>
        </w:rPr>
        <w:tab/>
      </w:r>
      <w:r w:rsidRPr="00DB15BF">
        <w:rPr>
          <w:rFonts w:ascii="Times New Roman" w:hAnsi="Times New Roman" w:cs="Times New Roman"/>
          <w:position w:val="-68"/>
          <w:sz w:val="24"/>
          <w:szCs w:val="24"/>
        </w:rPr>
        <w:object w:dxaOrig="3980" w:dyaOrig="1480">
          <v:shape id="_x0000_i1036" type="#_x0000_t75" style="width:201.75pt;height:1in" o:ole="">
            <v:imagedata r:id="rId31" o:title=""/>
          </v:shape>
          <o:OLEObject Type="Embed" ProgID="Equation.DSMT4" ShapeID="_x0000_i1036" DrawAspect="Content" ObjectID="_1524595742" r:id="rId32"/>
        </w:object>
      </w:r>
      <w:r w:rsidRPr="00DB15BF">
        <w:rPr>
          <w:rFonts w:ascii="Times New Roman" w:hAnsi="Times New Roman" w:cs="Times New Roman"/>
          <w:sz w:val="24"/>
          <w:szCs w:val="24"/>
        </w:rPr>
        <w:t xml:space="preserve"> </w:t>
      </w:r>
      <w:r w:rsidRPr="00DB15BF">
        <w:rPr>
          <w:rFonts w:ascii="Times New Roman" w:hAnsi="Times New Roman" w:cs="Times New Roman"/>
          <w:sz w:val="24"/>
          <w:szCs w:val="24"/>
        </w:rPr>
        <w:tab/>
      </w:r>
      <w:r w:rsidRPr="00DB15BF">
        <w:rPr>
          <w:rFonts w:ascii="Times New Roman" w:hAnsi="Times New Roman" w:cs="Times New Roman"/>
          <w:sz w:val="24"/>
          <w:szCs w:val="24"/>
        </w:rPr>
        <w:fldChar w:fldCharType="begin"/>
      </w:r>
      <w:r w:rsidRPr="00DB15BF">
        <w:rPr>
          <w:rFonts w:ascii="Times New Roman" w:hAnsi="Times New Roman" w:cs="Times New Roman"/>
          <w:sz w:val="24"/>
          <w:szCs w:val="24"/>
        </w:rPr>
        <w:instrText xml:space="preserve"> MACROBUTTON MTEditEquationSection2 </w:instrText>
      </w:r>
      <w:r w:rsidRPr="00DB15BF">
        <w:rPr>
          <w:rStyle w:val="MTEquationSection"/>
          <w:rFonts w:eastAsiaTheme="minorEastAsia"/>
          <w:color w:val="auto"/>
          <w:sz w:val="24"/>
          <w:szCs w:val="24"/>
        </w:rPr>
        <w:instrText>Equation Section (Next)</w:instrText>
      </w:r>
      <w:r w:rsidRPr="00DB15BF">
        <w:rPr>
          <w:rFonts w:ascii="Times New Roman" w:hAnsi="Times New Roman" w:cs="Times New Roman"/>
          <w:sz w:val="24"/>
          <w:szCs w:val="24"/>
        </w:rPr>
        <w:fldChar w:fldCharType="begin"/>
      </w:r>
      <w:r w:rsidRPr="00DB15BF">
        <w:rPr>
          <w:rFonts w:ascii="Times New Roman" w:hAnsi="Times New Roman" w:cs="Times New Roman"/>
          <w:sz w:val="24"/>
          <w:szCs w:val="24"/>
        </w:rPr>
        <w:instrText xml:space="preserve"> SEQ MTEqn \r \h \* MERGEFORMAT </w:instrText>
      </w:r>
      <w:r w:rsidRPr="00DB15BF">
        <w:rPr>
          <w:rFonts w:ascii="Times New Roman" w:hAnsi="Times New Roman" w:cs="Times New Roman"/>
          <w:sz w:val="24"/>
          <w:szCs w:val="24"/>
        </w:rPr>
        <w:fldChar w:fldCharType="end"/>
      </w:r>
      <w:r w:rsidRPr="00DB15BF">
        <w:rPr>
          <w:rFonts w:ascii="Times New Roman" w:hAnsi="Times New Roman" w:cs="Times New Roman"/>
          <w:sz w:val="24"/>
          <w:szCs w:val="24"/>
        </w:rPr>
        <w:fldChar w:fldCharType="begin"/>
      </w:r>
      <w:r w:rsidRPr="00DB15BF">
        <w:rPr>
          <w:rFonts w:ascii="Times New Roman" w:hAnsi="Times New Roman" w:cs="Times New Roman"/>
          <w:sz w:val="24"/>
          <w:szCs w:val="24"/>
        </w:rPr>
        <w:instrText xml:space="preserve"> SEQ MTSec \h \* MERGEFORMAT </w:instrText>
      </w:r>
      <w:r w:rsidRPr="00DB15BF">
        <w:rPr>
          <w:rFonts w:ascii="Times New Roman" w:hAnsi="Times New Roman" w:cs="Times New Roman"/>
          <w:sz w:val="24"/>
          <w:szCs w:val="24"/>
        </w:rPr>
        <w:fldChar w:fldCharType="end"/>
      </w:r>
      <w:r w:rsidRPr="00DB15BF">
        <w:rPr>
          <w:rFonts w:ascii="Times New Roman" w:hAnsi="Times New Roman" w:cs="Times New Roman"/>
          <w:sz w:val="24"/>
          <w:szCs w:val="24"/>
        </w:rPr>
        <w:fldChar w:fldCharType="end"/>
      </w:r>
    </w:p>
    <w:p w:rsidR="00243CDE" w:rsidRPr="00DB15BF" w:rsidRDefault="00243CDE" w:rsidP="00243CDE">
      <w:pPr>
        <w:adjustRightInd w:val="0"/>
        <w:snapToGrid w:val="0"/>
        <w:spacing w:beforeLines="50" w:line="300" w:lineRule="auto"/>
        <w:rPr>
          <w:rFonts w:ascii="Times New Roman" w:eastAsiaTheme="minorEastAsia" w:hAnsi="Times New Roman"/>
          <w:sz w:val="24"/>
          <w:szCs w:val="24"/>
        </w:rPr>
      </w:pPr>
      <w:r w:rsidRPr="00DB15BF">
        <w:rPr>
          <w:rFonts w:ascii="Times New Roman" w:eastAsiaTheme="minorEastAsia" w:hAnsi="Times New Roman"/>
          <w:sz w:val="24"/>
          <w:szCs w:val="24"/>
        </w:rPr>
        <w:t>则称模型为正交因子模型，用矩阵表示为</w:t>
      </w:r>
    </w:p>
    <w:p w:rsidR="00243CDE" w:rsidRPr="00DB15BF" w:rsidRDefault="00243CDE" w:rsidP="00243CDE">
      <w:pPr>
        <w:pStyle w:val="MTDisplayEquation"/>
        <w:spacing w:before="156"/>
        <w:ind w:firstLine="480"/>
        <w:rPr>
          <w:rFonts w:ascii="Times New Roman" w:hAnsi="Times New Roman" w:cs="Times New Roman"/>
          <w:sz w:val="24"/>
          <w:szCs w:val="24"/>
        </w:rPr>
      </w:pPr>
      <w:r w:rsidRPr="00DB15BF">
        <w:rPr>
          <w:rFonts w:ascii="Times New Roman" w:hAnsi="Times New Roman" w:cs="Times New Roman"/>
          <w:sz w:val="24"/>
          <w:szCs w:val="24"/>
        </w:rPr>
        <w:tab/>
      </w:r>
      <w:r w:rsidRPr="00DB15BF">
        <w:rPr>
          <w:rFonts w:ascii="Times New Roman" w:hAnsi="Times New Roman" w:cs="Times New Roman"/>
          <w:position w:val="-10"/>
          <w:sz w:val="24"/>
          <w:szCs w:val="24"/>
        </w:rPr>
        <w:object w:dxaOrig="1560" w:dyaOrig="320">
          <v:shape id="_x0000_i1037" type="#_x0000_t75" style="width:79.5pt;height:14.25pt" o:ole="">
            <v:imagedata r:id="rId33" o:title=""/>
          </v:shape>
          <o:OLEObject Type="Embed" ProgID="Equation.DSMT4" ShapeID="_x0000_i1037" DrawAspect="Content" ObjectID="_1524595743" r:id="rId34"/>
        </w:object>
      </w:r>
      <w:r w:rsidRPr="00DB15BF">
        <w:rPr>
          <w:rFonts w:ascii="Times New Roman" w:hAnsi="Times New Roman" w:cs="Times New Roman"/>
          <w:sz w:val="24"/>
          <w:szCs w:val="24"/>
        </w:rPr>
        <w:t xml:space="preserve"> </w:t>
      </w:r>
      <w:r w:rsidRPr="00DB15BF">
        <w:rPr>
          <w:rFonts w:ascii="Times New Roman" w:hAnsi="Times New Roman" w:cs="Times New Roman"/>
          <w:sz w:val="24"/>
          <w:szCs w:val="24"/>
        </w:rPr>
        <w:tab/>
      </w:r>
    </w:p>
    <w:p w:rsidR="00243CDE" w:rsidRPr="00DB15BF" w:rsidRDefault="00243CDE" w:rsidP="00243CDE">
      <w:pPr>
        <w:adjustRightInd w:val="0"/>
        <w:snapToGrid w:val="0"/>
        <w:spacing w:beforeLines="50" w:line="300" w:lineRule="auto"/>
        <w:rPr>
          <w:rFonts w:ascii="Times New Roman" w:eastAsiaTheme="minorEastAsia" w:hAnsi="Times New Roman"/>
          <w:sz w:val="24"/>
          <w:szCs w:val="24"/>
        </w:rPr>
      </w:pPr>
      <w:r w:rsidRPr="00DB15BF">
        <w:rPr>
          <w:rFonts w:ascii="Times New Roman" w:eastAsiaTheme="minorEastAsia" w:hAnsi="Times New Roman"/>
          <w:sz w:val="24"/>
          <w:szCs w:val="24"/>
        </w:rPr>
        <w:t>其中，</w:t>
      </w:r>
      <w:r w:rsidRPr="00DB15BF">
        <w:rPr>
          <w:rFonts w:ascii="Times New Roman" w:eastAsiaTheme="minorEastAsia" w:hAnsi="Times New Roman"/>
          <w:position w:val="-14"/>
          <w:sz w:val="24"/>
          <w:szCs w:val="24"/>
        </w:rPr>
        <w:object w:dxaOrig="1920" w:dyaOrig="440">
          <v:shape id="_x0000_i1038" type="#_x0000_t75" style="width:93.75pt;height:21.75pt" o:ole="">
            <v:imagedata r:id="rId35" o:title=""/>
          </v:shape>
          <o:OLEObject Type="Embed" ProgID="Equation.DSMT4" ShapeID="_x0000_i1038" DrawAspect="Content" ObjectID="_1524595744" r:id="rId36"/>
        </w:object>
      </w:r>
      <w:r w:rsidRPr="00DB15BF">
        <w:rPr>
          <w:rFonts w:ascii="Times New Roman" w:eastAsiaTheme="minorEastAsia" w:hAnsi="Times New Roman"/>
          <w:sz w:val="24"/>
          <w:szCs w:val="24"/>
        </w:rPr>
        <w:t>，</w:t>
      </w:r>
      <w:r w:rsidRPr="00DB15BF">
        <w:rPr>
          <w:rFonts w:ascii="Times New Roman" w:eastAsiaTheme="minorEastAsia" w:hAnsi="Times New Roman"/>
          <w:position w:val="-12"/>
          <w:sz w:val="24"/>
          <w:szCs w:val="24"/>
        </w:rPr>
        <w:object w:dxaOrig="1200" w:dyaOrig="360">
          <v:shape id="_x0000_i1039" type="#_x0000_t75" style="width:57.75pt;height:21.75pt" o:ole="">
            <v:imagedata r:id="rId37" o:title=""/>
          </v:shape>
          <o:OLEObject Type="Embed" ProgID="Equation.DSMT4" ShapeID="_x0000_i1039" DrawAspect="Content" ObjectID="_1524595745" r:id="rId38"/>
        </w:object>
      </w:r>
      <w:r w:rsidRPr="00DB15BF">
        <w:rPr>
          <w:rFonts w:ascii="Times New Roman" w:eastAsiaTheme="minorEastAsia" w:hAnsi="Times New Roman"/>
          <w:sz w:val="24"/>
          <w:szCs w:val="24"/>
        </w:rPr>
        <w:t>称为公共因子</w:t>
      </w:r>
      <w:r w:rsidRPr="00DB15BF">
        <w:rPr>
          <w:rFonts w:ascii="Times New Roman" w:eastAsiaTheme="minorEastAsia" w:hAnsi="Times New Roman"/>
          <w:sz w:val="24"/>
          <w:szCs w:val="24"/>
        </w:rPr>
        <w:t>(</w:t>
      </w:r>
      <w:bookmarkStart w:id="4" w:name="OLE_LINK119"/>
      <w:r w:rsidRPr="00DB15BF">
        <w:rPr>
          <w:rFonts w:ascii="Times New Roman" w:eastAsiaTheme="minorEastAsia" w:hAnsi="Times New Roman"/>
          <w:sz w:val="24"/>
          <w:szCs w:val="24"/>
        </w:rPr>
        <w:t xml:space="preserve">unobserved </w:t>
      </w:r>
      <w:bookmarkStart w:id="5" w:name="OLE_LINK78"/>
      <w:r w:rsidRPr="00DB15BF">
        <w:rPr>
          <w:rFonts w:ascii="Times New Roman" w:eastAsiaTheme="minorEastAsia" w:hAnsi="Times New Roman"/>
          <w:sz w:val="24"/>
          <w:szCs w:val="24"/>
        </w:rPr>
        <w:t>latent</w:t>
      </w:r>
      <w:bookmarkEnd w:id="5"/>
      <w:r w:rsidRPr="00DB15BF">
        <w:rPr>
          <w:rFonts w:ascii="Times New Roman" w:eastAsiaTheme="minorEastAsia" w:hAnsi="Times New Roman"/>
          <w:sz w:val="24"/>
          <w:szCs w:val="24"/>
        </w:rPr>
        <w:t xml:space="preserve"> variables which is related to all the random variables</w:t>
      </w:r>
      <w:bookmarkEnd w:id="4"/>
      <w:r w:rsidRPr="00DB15BF">
        <w:rPr>
          <w:rFonts w:ascii="Times New Roman" w:eastAsiaTheme="minorEastAsia" w:hAnsi="Times New Roman"/>
          <w:sz w:val="24"/>
          <w:szCs w:val="24"/>
        </w:rPr>
        <w:t>)</w:t>
      </w:r>
      <w:r w:rsidRPr="00DB15BF">
        <w:rPr>
          <w:rFonts w:ascii="Times New Roman" w:eastAsiaTheme="minorEastAsia" w:hAnsi="Times New Roman"/>
          <w:sz w:val="24"/>
          <w:szCs w:val="24"/>
        </w:rPr>
        <w:t>，</w:t>
      </w:r>
      <w:r w:rsidRPr="00DB15BF">
        <w:rPr>
          <w:rFonts w:ascii="Times New Roman" w:eastAsiaTheme="minorEastAsia" w:hAnsi="Times New Roman"/>
          <w:position w:val="-14"/>
          <w:sz w:val="24"/>
          <w:szCs w:val="24"/>
        </w:rPr>
        <w:object w:dxaOrig="1680" w:dyaOrig="400">
          <v:shape id="_x0000_i1040" type="#_x0000_t75" style="width:79.5pt;height:21.75pt" o:ole="">
            <v:imagedata r:id="rId39" o:title=""/>
          </v:shape>
          <o:OLEObject Type="Embed" ProgID="Equation.DSMT4" ShapeID="_x0000_i1040" DrawAspect="Content" ObjectID="_1524595746" r:id="rId40"/>
        </w:object>
      </w:r>
      <w:r w:rsidRPr="00DB15BF">
        <w:rPr>
          <w:rFonts w:ascii="Times New Roman" w:eastAsiaTheme="minorEastAsia" w:hAnsi="Times New Roman"/>
          <w:sz w:val="24"/>
          <w:szCs w:val="24"/>
        </w:rPr>
        <w:t>，</w:t>
      </w:r>
      <w:r w:rsidRPr="00DB15BF">
        <w:rPr>
          <w:rFonts w:ascii="Times New Roman" w:eastAsiaTheme="minorEastAsia" w:hAnsi="Times New Roman"/>
          <w:position w:val="-12"/>
          <w:sz w:val="24"/>
          <w:szCs w:val="24"/>
        </w:rPr>
        <w:object w:dxaOrig="1100" w:dyaOrig="360">
          <v:shape id="_x0000_i1041" type="#_x0000_t75" style="width:57.75pt;height:21.75pt" o:ole="">
            <v:imagedata r:id="rId41" o:title=""/>
          </v:shape>
          <o:OLEObject Type="Embed" ProgID="Equation.DSMT4" ShapeID="_x0000_i1041" DrawAspect="Content" ObjectID="_1524595747" r:id="rId42"/>
        </w:object>
      </w:r>
      <w:r w:rsidRPr="00DB15BF">
        <w:rPr>
          <w:rFonts w:ascii="Times New Roman" w:eastAsiaTheme="minorEastAsia" w:hAnsi="Times New Roman"/>
          <w:sz w:val="24"/>
          <w:szCs w:val="24"/>
        </w:rPr>
        <w:t>称为特殊因子</w:t>
      </w:r>
      <w:r w:rsidRPr="00DB15BF">
        <w:rPr>
          <w:rFonts w:ascii="Times New Roman" w:eastAsiaTheme="minorEastAsia" w:hAnsi="Times New Roman"/>
          <w:sz w:val="24"/>
          <w:szCs w:val="24"/>
        </w:rPr>
        <w:t>(</w:t>
      </w:r>
      <w:bookmarkStart w:id="6" w:name="OLE_LINK120"/>
      <w:bookmarkStart w:id="7" w:name="OLE_LINK121"/>
      <w:r w:rsidRPr="00DB15BF">
        <w:rPr>
          <w:rFonts w:ascii="Times New Roman" w:eastAsiaTheme="minorEastAsia" w:hAnsi="Times New Roman"/>
          <w:sz w:val="24"/>
          <w:szCs w:val="24"/>
        </w:rPr>
        <w:t>unobserved latent variables which is related to the only one random variable</w:t>
      </w:r>
      <w:bookmarkEnd w:id="6"/>
      <w:bookmarkEnd w:id="7"/>
      <w:r w:rsidRPr="00DB15BF">
        <w:rPr>
          <w:rFonts w:ascii="Times New Roman" w:eastAsiaTheme="minorEastAsia" w:hAnsi="Times New Roman"/>
          <w:sz w:val="24"/>
          <w:szCs w:val="24"/>
        </w:rPr>
        <w:t>)</w:t>
      </w:r>
      <w:r w:rsidRPr="00DB15BF">
        <w:rPr>
          <w:rFonts w:ascii="Times New Roman" w:eastAsiaTheme="minorEastAsia" w:hAnsi="Times New Roman"/>
          <w:sz w:val="24"/>
          <w:szCs w:val="24"/>
        </w:rPr>
        <w:t>；公共因子</w:t>
      </w:r>
      <w:r w:rsidRPr="00DB15BF">
        <w:rPr>
          <w:rFonts w:ascii="Times New Roman" w:eastAsiaTheme="minorEastAsia" w:hAnsi="Times New Roman"/>
          <w:position w:val="-12"/>
          <w:sz w:val="24"/>
          <w:szCs w:val="24"/>
        </w:rPr>
        <w:object w:dxaOrig="1200" w:dyaOrig="360">
          <v:shape id="_x0000_i1042" type="#_x0000_t75" style="width:57.75pt;height:21.75pt" o:ole="">
            <v:imagedata r:id="rId37" o:title=""/>
          </v:shape>
          <o:OLEObject Type="Embed" ProgID="Equation.DSMT4" ShapeID="_x0000_i1042" DrawAspect="Content" ObjectID="_1524595748" r:id="rId43"/>
        </w:object>
      </w:r>
      <w:r w:rsidRPr="00DB15BF">
        <w:rPr>
          <w:rFonts w:ascii="Times New Roman" w:eastAsiaTheme="minorEastAsia" w:hAnsi="Times New Roman"/>
          <w:sz w:val="24"/>
          <w:szCs w:val="24"/>
        </w:rPr>
        <w:t>一般对</w:t>
      </w:r>
      <w:bookmarkStart w:id="8" w:name="OLE_LINK9"/>
      <w:r w:rsidRPr="00DB15BF">
        <w:rPr>
          <w:rFonts w:ascii="Times New Roman" w:eastAsiaTheme="minorEastAsia" w:hAnsi="Times New Roman"/>
          <w:position w:val="-12"/>
          <w:sz w:val="24"/>
          <w:szCs w:val="24"/>
        </w:rPr>
        <w:object w:dxaOrig="320" w:dyaOrig="360">
          <v:shape id="_x0000_i1043" type="#_x0000_t75" style="width:14.25pt;height:21.75pt" o:ole="">
            <v:imagedata r:id="rId44" o:title=""/>
          </v:shape>
          <o:OLEObject Type="Embed" ProgID="Equation.DSMT4" ShapeID="_x0000_i1043" DrawAspect="Content" ObjectID="_1524595749" r:id="rId45"/>
        </w:object>
      </w:r>
      <w:bookmarkEnd w:id="8"/>
      <w:r w:rsidRPr="00DB15BF">
        <w:rPr>
          <w:rFonts w:ascii="Times New Roman" w:eastAsiaTheme="minorEastAsia" w:hAnsi="Times New Roman"/>
          <w:sz w:val="24"/>
          <w:szCs w:val="24"/>
        </w:rPr>
        <w:t>的每一个分量都有作用，而</w:t>
      </w:r>
      <w:r w:rsidRPr="00DB15BF">
        <w:rPr>
          <w:rFonts w:ascii="Times New Roman" w:eastAsiaTheme="minorEastAsia" w:hAnsi="Times New Roman"/>
          <w:position w:val="-12"/>
          <w:sz w:val="24"/>
          <w:szCs w:val="24"/>
        </w:rPr>
        <w:object w:dxaOrig="240" w:dyaOrig="360">
          <v:shape id="_x0000_i1044" type="#_x0000_t75" style="width:14.25pt;height:21.75pt" o:ole="">
            <v:imagedata r:id="rId46" o:title=""/>
          </v:shape>
          <o:OLEObject Type="Embed" ProgID="Equation.DSMT4" ShapeID="_x0000_i1044" DrawAspect="Content" ObjectID="_1524595750" r:id="rId47"/>
        </w:object>
      </w:r>
      <w:r w:rsidRPr="00DB15BF">
        <w:rPr>
          <w:rFonts w:ascii="Times New Roman" w:eastAsiaTheme="minorEastAsia" w:hAnsi="Times New Roman"/>
          <w:sz w:val="24"/>
          <w:szCs w:val="24"/>
        </w:rPr>
        <w:t>只对</w:t>
      </w:r>
      <w:r w:rsidRPr="00DB15BF">
        <w:rPr>
          <w:rFonts w:ascii="Times New Roman" w:eastAsiaTheme="minorEastAsia" w:hAnsi="Times New Roman"/>
          <w:position w:val="-12"/>
          <w:sz w:val="24"/>
          <w:szCs w:val="24"/>
        </w:rPr>
        <w:object w:dxaOrig="320" w:dyaOrig="360">
          <v:shape id="_x0000_i1045" type="#_x0000_t75" style="width:14.25pt;height:21.75pt" o:ole="">
            <v:imagedata r:id="rId48" o:title=""/>
          </v:shape>
          <o:OLEObject Type="Embed" ProgID="Equation.DSMT4" ShapeID="_x0000_i1045" DrawAspect="Content" ObjectID="_1524595751" r:id="rId49"/>
        </w:object>
      </w:r>
      <w:r w:rsidRPr="00DB15BF">
        <w:rPr>
          <w:rFonts w:ascii="Times New Roman" w:eastAsiaTheme="minorEastAsia" w:hAnsi="Times New Roman"/>
          <w:sz w:val="24"/>
          <w:szCs w:val="24"/>
        </w:rPr>
        <w:t>起作用，而且各特殊因子之间以及特殊因子与所有公共因子之间都是互不相关的。</w:t>
      </w:r>
      <w:r w:rsidRPr="00DB15BF">
        <w:rPr>
          <w:rFonts w:ascii="Times New Roman" w:eastAsiaTheme="minorEastAsia" w:hAnsi="Times New Roman"/>
          <w:sz w:val="24"/>
          <w:szCs w:val="24"/>
        </w:rPr>
        <w:tab/>
      </w:r>
    </w:p>
    <w:p w:rsidR="00243CDE" w:rsidRPr="00DB15BF" w:rsidRDefault="00243CDE" w:rsidP="00243CDE">
      <w:pPr>
        <w:pStyle w:val="a7"/>
        <w:widowControl/>
        <w:numPr>
          <w:ilvl w:val="0"/>
          <w:numId w:val="15"/>
        </w:numPr>
        <w:adjustRightInd w:val="0"/>
        <w:snapToGrid w:val="0"/>
        <w:spacing w:beforeLines="50" w:line="300" w:lineRule="auto"/>
        <w:ind w:firstLineChars="0"/>
        <w:jc w:val="left"/>
        <w:rPr>
          <w:rFonts w:ascii="Times New Roman" w:eastAsiaTheme="minorEastAsia" w:hAnsi="Times New Roman"/>
          <w:sz w:val="24"/>
          <w:szCs w:val="24"/>
        </w:rPr>
      </w:pPr>
      <w:r w:rsidRPr="00DB15BF">
        <w:rPr>
          <w:rFonts w:ascii="Times New Roman" w:eastAsiaTheme="minorEastAsia" w:hAnsi="Times New Roman"/>
          <w:sz w:val="24"/>
          <w:szCs w:val="24"/>
        </w:rPr>
        <w:t>计算因子载荷矩阵</w:t>
      </w:r>
    </w:p>
    <w:p w:rsidR="00243CDE" w:rsidRPr="00DB15BF" w:rsidRDefault="00243CDE" w:rsidP="00243CDE">
      <w:pPr>
        <w:adjustRightInd w:val="0"/>
        <w:snapToGrid w:val="0"/>
        <w:spacing w:beforeLines="50" w:line="300" w:lineRule="auto"/>
        <w:ind w:firstLineChars="200" w:firstLine="480"/>
        <w:rPr>
          <w:rFonts w:ascii="Times New Roman" w:eastAsiaTheme="minorEastAsia" w:hAnsi="Times New Roman"/>
          <w:sz w:val="24"/>
          <w:szCs w:val="24"/>
        </w:rPr>
      </w:pPr>
      <w:r w:rsidRPr="00DB15BF">
        <w:rPr>
          <w:rFonts w:ascii="Times New Roman" w:eastAsiaTheme="minorEastAsia" w:hAnsi="Times New Roman"/>
          <w:sz w:val="24"/>
          <w:szCs w:val="24"/>
        </w:rPr>
        <w:t>主成分分析是基于</w:t>
      </w:r>
      <w:r w:rsidRPr="00DB15BF">
        <w:rPr>
          <w:rFonts w:ascii="Times New Roman" w:eastAsiaTheme="minorEastAsia" w:hAnsi="Times New Roman"/>
          <w:sz w:val="24"/>
          <w:szCs w:val="24"/>
        </w:rPr>
        <w:t>K-L</w:t>
      </w:r>
      <w:r w:rsidRPr="00DB15BF">
        <w:rPr>
          <w:rFonts w:ascii="Times New Roman" w:eastAsiaTheme="minorEastAsia" w:hAnsi="Times New Roman"/>
          <w:sz w:val="24"/>
          <w:szCs w:val="24"/>
        </w:rPr>
        <w:t>变换</w:t>
      </w:r>
      <w:r w:rsidRPr="00DB15BF">
        <w:rPr>
          <w:rFonts w:ascii="Times New Roman" w:eastAsiaTheme="minorEastAsia" w:hAnsi="Times New Roman"/>
          <w:sz w:val="24"/>
          <w:szCs w:val="24"/>
        </w:rPr>
        <w:t>(Karhunen-Loeve Transform)</w:t>
      </w:r>
      <w:r w:rsidRPr="00DB15BF">
        <w:rPr>
          <w:rFonts w:ascii="Times New Roman" w:eastAsiaTheme="minorEastAsia" w:hAnsi="Times New Roman"/>
          <w:sz w:val="24"/>
          <w:szCs w:val="24"/>
        </w:rPr>
        <w:t>的一种将存在一定相关性关系的多指标化为少数几个互不相关的指标的统计分析方法，最早由</w:t>
      </w:r>
      <w:r w:rsidRPr="00DB15BF">
        <w:rPr>
          <w:rFonts w:ascii="Times New Roman" w:eastAsiaTheme="minorEastAsia" w:hAnsi="Times New Roman"/>
          <w:sz w:val="24"/>
          <w:szCs w:val="24"/>
        </w:rPr>
        <w:t>Turk</w:t>
      </w:r>
      <w:r w:rsidRPr="00DB15BF">
        <w:rPr>
          <w:rFonts w:ascii="Times New Roman" w:eastAsiaTheme="minorEastAsia" w:hAnsi="Times New Roman"/>
          <w:sz w:val="24"/>
          <w:szCs w:val="24"/>
        </w:rPr>
        <w:t>和</w:t>
      </w:r>
      <w:r w:rsidRPr="00DB15BF">
        <w:rPr>
          <w:rFonts w:ascii="Times New Roman" w:eastAsiaTheme="minorEastAsia" w:hAnsi="Times New Roman"/>
          <w:sz w:val="24"/>
          <w:szCs w:val="24"/>
        </w:rPr>
        <w:t>Pentland</w:t>
      </w:r>
      <w:r w:rsidRPr="00DB15BF">
        <w:rPr>
          <w:rFonts w:ascii="Times New Roman" w:eastAsiaTheme="minorEastAsia" w:hAnsi="Times New Roman"/>
          <w:sz w:val="24"/>
          <w:szCs w:val="24"/>
        </w:rPr>
        <w:t>提出。主成分法是计算因子载荷矩阵最常用的一种方法。</w:t>
      </w:r>
    </w:p>
    <w:p w:rsidR="00243CDE" w:rsidRPr="00DB15BF" w:rsidRDefault="00243CDE" w:rsidP="00243CDE">
      <w:pPr>
        <w:pStyle w:val="a7"/>
        <w:widowControl/>
        <w:numPr>
          <w:ilvl w:val="0"/>
          <w:numId w:val="15"/>
        </w:numPr>
        <w:adjustRightInd w:val="0"/>
        <w:snapToGrid w:val="0"/>
        <w:spacing w:beforeLines="50" w:line="300" w:lineRule="auto"/>
        <w:ind w:firstLineChars="0"/>
        <w:jc w:val="left"/>
        <w:rPr>
          <w:rFonts w:ascii="Times New Roman" w:eastAsiaTheme="minorEastAsia" w:hAnsi="Times New Roman"/>
          <w:sz w:val="24"/>
          <w:szCs w:val="24"/>
        </w:rPr>
      </w:pPr>
      <w:r w:rsidRPr="00DB15BF">
        <w:rPr>
          <w:rFonts w:ascii="Times New Roman" w:eastAsiaTheme="minorEastAsia" w:hAnsi="Times New Roman"/>
          <w:sz w:val="24"/>
          <w:szCs w:val="24"/>
        </w:rPr>
        <w:t>计算公共因子</w:t>
      </w:r>
    </w:p>
    <w:p w:rsidR="00243CDE" w:rsidRPr="00DB15BF" w:rsidRDefault="00243CDE" w:rsidP="00243CDE">
      <w:pPr>
        <w:adjustRightInd w:val="0"/>
        <w:snapToGrid w:val="0"/>
        <w:spacing w:beforeLines="50" w:line="300" w:lineRule="auto"/>
        <w:ind w:firstLineChars="200" w:firstLine="480"/>
        <w:rPr>
          <w:rFonts w:ascii="Times New Roman" w:eastAsiaTheme="minorEastAsia" w:hAnsi="Times New Roman"/>
          <w:sz w:val="24"/>
          <w:szCs w:val="24"/>
        </w:rPr>
      </w:pPr>
      <w:r w:rsidRPr="00DB15BF">
        <w:rPr>
          <w:rFonts w:ascii="Times New Roman" w:eastAsiaTheme="minorEastAsia" w:hAnsi="Times New Roman"/>
          <w:sz w:val="24"/>
          <w:szCs w:val="24"/>
        </w:rPr>
        <w:t>计算公共因子的几种常用方法有：最小二乘法</w:t>
      </w:r>
      <w:r w:rsidRPr="00DB15BF">
        <w:rPr>
          <w:rFonts w:ascii="Times New Roman" w:eastAsiaTheme="minorEastAsia" w:hAnsi="Times New Roman"/>
          <w:sz w:val="24"/>
          <w:szCs w:val="24"/>
        </w:rPr>
        <w:t>(Least Squares)</w:t>
      </w:r>
      <w:r w:rsidRPr="00DB15BF">
        <w:rPr>
          <w:rFonts w:ascii="Times New Roman" w:eastAsiaTheme="minorEastAsia" w:hAnsi="Times New Roman"/>
          <w:sz w:val="24"/>
          <w:szCs w:val="24"/>
        </w:rPr>
        <w:t>、加权最小二乘法</w:t>
      </w:r>
      <w:r w:rsidRPr="00DB15BF">
        <w:rPr>
          <w:rFonts w:ascii="Times New Roman" w:eastAsiaTheme="minorEastAsia" w:hAnsi="Times New Roman"/>
          <w:sz w:val="24"/>
          <w:szCs w:val="24"/>
        </w:rPr>
        <w:t>(Weighted Least Squares)</w:t>
      </w:r>
      <w:r w:rsidRPr="00DB15BF">
        <w:rPr>
          <w:rFonts w:ascii="Times New Roman" w:eastAsiaTheme="minorEastAsia" w:hAnsi="Times New Roman"/>
          <w:sz w:val="24"/>
          <w:szCs w:val="24"/>
        </w:rPr>
        <w:t>和回归法</w:t>
      </w:r>
      <w:r w:rsidRPr="00DB15BF">
        <w:rPr>
          <w:rFonts w:ascii="Times New Roman" w:eastAsiaTheme="minorEastAsia" w:hAnsi="Times New Roman"/>
          <w:sz w:val="24"/>
          <w:szCs w:val="24"/>
        </w:rPr>
        <w:t>(Regression)</w:t>
      </w:r>
      <w:r w:rsidRPr="00DB15BF">
        <w:rPr>
          <w:rFonts w:ascii="Times New Roman" w:eastAsiaTheme="minorEastAsia" w:hAnsi="Times New Roman"/>
          <w:sz w:val="24"/>
          <w:szCs w:val="24"/>
        </w:rPr>
        <w:t>。在因子载荷矩阵和特殊因子方差已知的情况下，我们把特殊因子看作误差。如果我们用主成分法计算因子载荷矩阵，那么在计算公共因子的时候，通常用不加权的最小二乘法。</w:t>
      </w:r>
    </w:p>
    <w:p w:rsidR="00243CDE" w:rsidRPr="00DB15BF" w:rsidRDefault="00243CDE" w:rsidP="00243CDE">
      <w:pPr>
        <w:pStyle w:val="a7"/>
        <w:widowControl/>
        <w:numPr>
          <w:ilvl w:val="0"/>
          <w:numId w:val="15"/>
        </w:numPr>
        <w:adjustRightInd w:val="0"/>
        <w:snapToGrid w:val="0"/>
        <w:spacing w:beforeLines="50" w:line="300" w:lineRule="auto"/>
        <w:ind w:firstLineChars="0"/>
        <w:jc w:val="left"/>
        <w:rPr>
          <w:rFonts w:ascii="Times New Roman" w:eastAsiaTheme="minorEastAsia" w:hAnsi="Times New Roman"/>
          <w:sz w:val="24"/>
          <w:szCs w:val="24"/>
        </w:rPr>
      </w:pPr>
      <w:r w:rsidRPr="00DB15BF">
        <w:rPr>
          <w:rFonts w:ascii="Times New Roman" w:eastAsiaTheme="minorEastAsia" w:hAnsi="Times New Roman"/>
          <w:sz w:val="24"/>
          <w:szCs w:val="24"/>
        </w:rPr>
        <w:lastRenderedPageBreak/>
        <w:t>估计信道矩阵</w:t>
      </w:r>
    </w:p>
    <w:p w:rsidR="00243CDE" w:rsidRPr="00DB15BF" w:rsidRDefault="00243CDE" w:rsidP="00243CDE">
      <w:pPr>
        <w:adjustRightInd w:val="0"/>
        <w:snapToGrid w:val="0"/>
        <w:spacing w:beforeLines="50" w:line="300" w:lineRule="auto"/>
        <w:ind w:firstLineChars="200" w:firstLine="480"/>
        <w:rPr>
          <w:rFonts w:ascii="Times New Roman" w:eastAsiaTheme="minorEastAsia" w:hAnsi="Times New Roman"/>
          <w:sz w:val="24"/>
          <w:szCs w:val="24"/>
        </w:rPr>
      </w:pPr>
      <w:r w:rsidRPr="00DB15BF">
        <w:rPr>
          <w:rFonts w:ascii="Times New Roman" w:eastAsiaTheme="minorEastAsia" w:hAnsi="Times New Roman"/>
          <w:sz w:val="24"/>
          <w:szCs w:val="24"/>
        </w:rPr>
        <w:t>正交因子模型</w:t>
      </w:r>
      <w:r w:rsidRPr="00DB15BF">
        <w:rPr>
          <w:rFonts w:ascii="Times New Roman" w:eastAsiaTheme="minorEastAsia" w:hAnsi="Times New Roman"/>
          <w:sz w:val="24"/>
          <w:szCs w:val="24"/>
        </w:rPr>
        <w:t>(orthogonal factor model)</w:t>
      </w:r>
      <w:r w:rsidRPr="00DB15BF">
        <w:rPr>
          <w:rFonts w:ascii="Times New Roman" w:eastAsiaTheme="minorEastAsia" w:hAnsi="Times New Roman"/>
          <w:sz w:val="24"/>
          <w:szCs w:val="24"/>
        </w:rPr>
        <w:t>可以将随机变量表示为具有相关关系和具有非相关性关系的两部分之和的形式。在大规模</w:t>
      </w:r>
      <w:r w:rsidRPr="00DB15BF">
        <w:rPr>
          <w:rFonts w:ascii="Times New Roman" w:eastAsiaTheme="minorEastAsia" w:hAnsi="Times New Roman"/>
          <w:sz w:val="24"/>
          <w:szCs w:val="24"/>
        </w:rPr>
        <w:t>MU-MIMO</w:t>
      </w:r>
      <w:r w:rsidRPr="00DB15BF">
        <w:rPr>
          <w:rFonts w:ascii="Times New Roman" w:eastAsiaTheme="minorEastAsia" w:hAnsi="Times New Roman"/>
          <w:sz w:val="24"/>
          <w:szCs w:val="24"/>
        </w:rPr>
        <w:t>系统的信道矩阵中的元素之间是具有相关关系的，而不具有相关关系的那一部分是由于噪声而产生的。所以我们考虑利用正交因子模型来找到信道矩阵的相关关系，从而去掉噪声实现信道估计。</w:t>
      </w:r>
    </w:p>
    <w:p w:rsidR="00243CDE" w:rsidRPr="00DB15BF" w:rsidRDefault="00243CDE" w:rsidP="00243CDE">
      <w:pPr>
        <w:pStyle w:val="2"/>
        <w:adjustRightInd w:val="0"/>
        <w:snapToGrid w:val="0"/>
        <w:spacing w:beforeLines="50" w:after="0" w:line="300" w:lineRule="auto"/>
        <w:rPr>
          <w:rFonts w:ascii="Times New Roman" w:eastAsiaTheme="minorEastAsia" w:hAnsi="Times New Roman"/>
          <w:sz w:val="28"/>
          <w:szCs w:val="24"/>
        </w:rPr>
      </w:pPr>
      <w:r w:rsidRPr="00DB15BF">
        <w:rPr>
          <w:rFonts w:ascii="Times New Roman" w:eastAsiaTheme="minorEastAsia" w:hAnsi="Times New Roman"/>
        </w:rPr>
        <w:t>王涛：关于极化码和卷积码串行级联的想法</w:t>
      </w:r>
    </w:p>
    <w:p w:rsidR="00243CDE" w:rsidRPr="00DB15BF" w:rsidRDefault="00243CDE" w:rsidP="00243CDE">
      <w:pPr>
        <w:widowControl/>
        <w:adjustRightInd w:val="0"/>
        <w:snapToGrid w:val="0"/>
        <w:spacing w:beforeLines="50" w:line="300" w:lineRule="auto"/>
        <w:ind w:firstLineChars="200" w:firstLine="480"/>
        <w:jc w:val="left"/>
        <w:rPr>
          <w:rFonts w:ascii="Times New Roman" w:eastAsiaTheme="minorEastAsia" w:hAnsi="Times New Roman"/>
          <w:sz w:val="24"/>
          <w:szCs w:val="24"/>
        </w:rPr>
      </w:pPr>
      <w:r w:rsidRPr="00DB15BF">
        <w:rPr>
          <w:rFonts w:ascii="Times New Roman" w:eastAsiaTheme="minorEastAsia" w:hAnsi="Times New Roman"/>
          <w:sz w:val="24"/>
          <w:szCs w:val="24"/>
        </w:rPr>
        <w:t>演讲主要想说明如下几个问题：</w:t>
      </w:r>
    </w:p>
    <w:p w:rsidR="00243CDE" w:rsidRPr="00DB15BF" w:rsidRDefault="00243CDE" w:rsidP="00243CDE">
      <w:pPr>
        <w:widowControl/>
        <w:adjustRightInd w:val="0"/>
        <w:snapToGrid w:val="0"/>
        <w:spacing w:beforeLines="50" w:line="300" w:lineRule="auto"/>
        <w:ind w:firstLineChars="200" w:firstLine="482"/>
        <w:jc w:val="left"/>
        <w:rPr>
          <w:rFonts w:ascii="Times New Roman" w:eastAsiaTheme="minorEastAsia" w:hAnsi="Times New Roman"/>
          <w:b/>
          <w:sz w:val="24"/>
          <w:szCs w:val="24"/>
        </w:rPr>
      </w:pPr>
      <w:r w:rsidRPr="00DB15BF">
        <w:rPr>
          <w:rFonts w:ascii="Times New Roman" w:eastAsiaTheme="minorEastAsia" w:hAnsi="Times New Roman"/>
          <w:b/>
          <w:sz w:val="24"/>
          <w:szCs w:val="24"/>
        </w:rPr>
        <w:t>问题</w:t>
      </w:r>
      <w:r w:rsidRPr="00DB15BF">
        <w:rPr>
          <w:rFonts w:ascii="Times New Roman" w:eastAsiaTheme="minorEastAsia" w:hAnsi="Times New Roman"/>
          <w:b/>
          <w:sz w:val="24"/>
          <w:szCs w:val="24"/>
        </w:rPr>
        <w:t>1</w:t>
      </w:r>
      <w:r w:rsidRPr="00DB15BF">
        <w:rPr>
          <w:rFonts w:ascii="Times New Roman" w:eastAsiaTheme="minorEastAsia" w:hAnsi="Times New Roman"/>
          <w:b/>
          <w:sz w:val="24"/>
          <w:szCs w:val="24"/>
        </w:rPr>
        <w:t>：采用这种级联方案的目的是解决什么问题？</w:t>
      </w:r>
    </w:p>
    <w:p w:rsidR="00243CDE" w:rsidRPr="00DB15BF" w:rsidRDefault="00243CDE" w:rsidP="00243CDE">
      <w:pPr>
        <w:widowControl/>
        <w:adjustRightInd w:val="0"/>
        <w:snapToGrid w:val="0"/>
        <w:spacing w:beforeLines="50" w:line="300" w:lineRule="auto"/>
        <w:ind w:firstLineChars="200" w:firstLine="480"/>
        <w:jc w:val="left"/>
        <w:rPr>
          <w:rFonts w:ascii="Times New Roman" w:eastAsiaTheme="minorEastAsia" w:hAnsi="Times New Roman"/>
          <w:sz w:val="24"/>
          <w:szCs w:val="24"/>
        </w:rPr>
      </w:pPr>
      <w:r w:rsidRPr="00DB15BF">
        <w:rPr>
          <w:rFonts w:ascii="Times New Roman" w:eastAsiaTheme="minorEastAsia" w:hAnsi="Times New Roman"/>
          <w:sz w:val="24"/>
          <w:szCs w:val="24"/>
        </w:rPr>
        <w:t>将卷积码和极化码进行串行级联，接收端采用</w:t>
      </w:r>
      <w:r w:rsidRPr="00DB15BF">
        <w:rPr>
          <w:rFonts w:ascii="Times New Roman" w:eastAsiaTheme="minorEastAsia" w:hAnsi="Times New Roman"/>
          <w:sz w:val="24"/>
          <w:szCs w:val="24"/>
        </w:rPr>
        <w:t>Successive Cancellation List</w:t>
      </w:r>
      <w:r w:rsidRPr="00DB15BF">
        <w:rPr>
          <w:rFonts w:ascii="Times New Roman" w:eastAsiaTheme="minorEastAsia" w:hAnsi="Times New Roman"/>
          <w:sz w:val="24"/>
          <w:szCs w:val="24"/>
        </w:rPr>
        <w:t>（</w:t>
      </w:r>
      <w:r w:rsidRPr="00DB15BF">
        <w:rPr>
          <w:rFonts w:ascii="Times New Roman" w:eastAsiaTheme="minorEastAsia" w:hAnsi="Times New Roman"/>
          <w:sz w:val="24"/>
          <w:szCs w:val="24"/>
        </w:rPr>
        <w:t>SCL</w:t>
      </w:r>
      <w:r w:rsidRPr="00DB15BF">
        <w:rPr>
          <w:rFonts w:ascii="Times New Roman" w:eastAsiaTheme="minorEastAsia" w:hAnsi="Times New Roman"/>
          <w:sz w:val="24"/>
          <w:szCs w:val="24"/>
        </w:rPr>
        <w:t>）译码器进行译码，其目的主要是为了提高极化码</w:t>
      </w:r>
      <w:r w:rsidRPr="00DB15BF">
        <w:rPr>
          <w:rFonts w:ascii="Times New Roman" w:eastAsiaTheme="minorEastAsia" w:hAnsi="Times New Roman"/>
          <w:sz w:val="24"/>
          <w:szCs w:val="24"/>
        </w:rPr>
        <w:t>SCL</w:t>
      </w:r>
      <w:r w:rsidRPr="00DB15BF">
        <w:rPr>
          <w:rFonts w:ascii="Times New Roman" w:eastAsiaTheme="minorEastAsia" w:hAnsi="Times New Roman"/>
          <w:sz w:val="24"/>
          <w:szCs w:val="24"/>
        </w:rPr>
        <w:t>译码下的</w:t>
      </w:r>
      <w:r w:rsidRPr="00DB15BF">
        <w:rPr>
          <w:rFonts w:ascii="Times New Roman" w:eastAsiaTheme="minorEastAsia" w:hAnsi="Times New Roman"/>
          <w:sz w:val="24"/>
          <w:szCs w:val="24"/>
        </w:rPr>
        <w:t>Frame Error Rate</w:t>
      </w:r>
      <w:r w:rsidRPr="00DB15BF">
        <w:rPr>
          <w:rFonts w:ascii="Times New Roman" w:eastAsiaTheme="minorEastAsia" w:hAnsi="Times New Roman"/>
          <w:sz w:val="24"/>
          <w:szCs w:val="24"/>
        </w:rPr>
        <w:t>（</w:t>
      </w:r>
      <w:r w:rsidRPr="00DB15BF">
        <w:rPr>
          <w:rFonts w:ascii="Times New Roman" w:eastAsiaTheme="minorEastAsia" w:hAnsi="Times New Roman"/>
          <w:sz w:val="24"/>
          <w:szCs w:val="24"/>
        </w:rPr>
        <w:t>FER</w:t>
      </w:r>
      <w:r w:rsidRPr="00DB15BF">
        <w:rPr>
          <w:rFonts w:ascii="Times New Roman" w:eastAsiaTheme="minorEastAsia" w:hAnsi="Times New Roman"/>
          <w:sz w:val="24"/>
          <w:szCs w:val="24"/>
        </w:rPr>
        <w:t>）性能。对比方案主要为：</w:t>
      </w:r>
      <w:r w:rsidRPr="00DB15BF">
        <w:rPr>
          <w:rFonts w:ascii="Times New Roman" w:eastAsiaTheme="minorEastAsia" w:hAnsi="Times New Roman"/>
          <w:sz w:val="24"/>
          <w:szCs w:val="24"/>
        </w:rPr>
        <w:t>SCL</w:t>
      </w:r>
      <w:r w:rsidRPr="00DB15BF">
        <w:rPr>
          <w:rFonts w:ascii="Times New Roman" w:eastAsiaTheme="minorEastAsia" w:hAnsi="Times New Roman"/>
          <w:sz w:val="24"/>
          <w:szCs w:val="24"/>
        </w:rPr>
        <w:t>译码算法、</w:t>
      </w:r>
      <w:r w:rsidRPr="00DB15BF">
        <w:rPr>
          <w:rFonts w:ascii="Times New Roman" w:eastAsiaTheme="minorEastAsia" w:hAnsi="Times New Roman"/>
          <w:sz w:val="24"/>
          <w:szCs w:val="24"/>
        </w:rPr>
        <w:t>CRC-aided SCL</w:t>
      </w:r>
      <w:r w:rsidRPr="00DB15BF">
        <w:rPr>
          <w:rFonts w:ascii="Times New Roman" w:eastAsiaTheme="minorEastAsia" w:hAnsi="Times New Roman"/>
          <w:sz w:val="24"/>
          <w:szCs w:val="24"/>
        </w:rPr>
        <w:t>译码算法。</w:t>
      </w:r>
    </w:p>
    <w:p w:rsidR="00243CDE" w:rsidRPr="00DB15BF" w:rsidRDefault="00243CDE" w:rsidP="00243CDE">
      <w:pPr>
        <w:widowControl/>
        <w:adjustRightInd w:val="0"/>
        <w:snapToGrid w:val="0"/>
        <w:spacing w:beforeLines="50" w:line="300" w:lineRule="auto"/>
        <w:ind w:firstLineChars="200" w:firstLine="482"/>
        <w:jc w:val="left"/>
        <w:rPr>
          <w:rFonts w:ascii="Times New Roman" w:eastAsiaTheme="minorEastAsia" w:hAnsi="Times New Roman"/>
          <w:b/>
          <w:sz w:val="24"/>
          <w:szCs w:val="24"/>
        </w:rPr>
      </w:pPr>
      <w:r w:rsidRPr="00DB15BF">
        <w:rPr>
          <w:rFonts w:ascii="Times New Roman" w:eastAsiaTheme="minorEastAsia" w:hAnsi="Times New Roman"/>
          <w:b/>
          <w:sz w:val="24"/>
          <w:szCs w:val="24"/>
        </w:rPr>
        <w:t>问题</w:t>
      </w:r>
      <w:r w:rsidRPr="00DB15BF">
        <w:rPr>
          <w:rFonts w:ascii="Times New Roman" w:eastAsiaTheme="minorEastAsia" w:hAnsi="Times New Roman"/>
          <w:b/>
          <w:sz w:val="24"/>
          <w:szCs w:val="24"/>
        </w:rPr>
        <w:t>2</w:t>
      </w:r>
      <w:r w:rsidRPr="00DB15BF">
        <w:rPr>
          <w:rFonts w:ascii="Times New Roman" w:eastAsiaTheme="minorEastAsia" w:hAnsi="Times New Roman"/>
          <w:b/>
          <w:sz w:val="24"/>
          <w:szCs w:val="24"/>
        </w:rPr>
        <w:t>：为什么采用卷积码和极化码进行级联？</w:t>
      </w:r>
    </w:p>
    <w:p w:rsidR="00243CDE" w:rsidRPr="00DB15BF" w:rsidRDefault="00243CDE" w:rsidP="00243CDE">
      <w:pPr>
        <w:widowControl/>
        <w:adjustRightInd w:val="0"/>
        <w:snapToGrid w:val="0"/>
        <w:spacing w:beforeLines="50" w:line="300" w:lineRule="auto"/>
        <w:ind w:firstLineChars="200" w:firstLine="480"/>
        <w:jc w:val="left"/>
        <w:rPr>
          <w:rFonts w:ascii="Times New Roman" w:eastAsiaTheme="minorEastAsia" w:hAnsi="Times New Roman"/>
          <w:sz w:val="24"/>
          <w:szCs w:val="24"/>
        </w:rPr>
      </w:pPr>
      <w:r w:rsidRPr="00DB15BF">
        <w:rPr>
          <w:rFonts w:ascii="Times New Roman" w:eastAsiaTheme="minorEastAsia" w:hAnsi="Times New Roman"/>
          <w:sz w:val="24"/>
          <w:szCs w:val="24"/>
        </w:rPr>
        <w:t>采用卷积码主要基于以下几种考虑：</w:t>
      </w:r>
    </w:p>
    <w:p w:rsidR="00243CDE" w:rsidRPr="00DB15BF" w:rsidRDefault="00243CDE" w:rsidP="00243CDE">
      <w:pPr>
        <w:widowControl/>
        <w:adjustRightInd w:val="0"/>
        <w:snapToGrid w:val="0"/>
        <w:spacing w:beforeLines="50" w:line="300" w:lineRule="auto"/>
        <w:ind w:firstLineChars="200" w:firstLine="480"/>
        <w:jc w:val="left"/>
        <w:rPr>
          <w:rFonts w:ascii="Times New Roman" w:eastAsiaTheme="minorEastAsia" w:hAnsi="Times New Roman"/>
          <w:sz w:val="24"/>
          <w:szCs w:val="24"/>
        </w:rPr>
      </w:pPr>
      <w:r w:rsidRPr="00DB15BF">
        <w:rPr>
          <w:rFonts w:ascii="Times New Roman" w:eastAsiaTheme="minorEastAsia" w:hAnsi="Times New Roman"/>
          <w:sz w:val="24"/>
          <w:szCs w:val="24"/>
        </w:rPr>
        <w:t>1</w:t>
      </w:r>
      <w:r w:rsidRPr="00DB15BF">
        <w:rPr>
          <w:rFonts w:ascii="Times New Roman" w:eastAsiaTheme="minorEastAsia" w:hAnsi="Times New Roman"/>
          <w:sz w:val="24"/>
          <w:szCs w:val="24"/>
        </w:rPr>
        <w:t>）当前缺乏一种在</w:t>
      </w:r>
      <w:r w:rsidRPr="00DB15BF">
        <w:rPr>
          <w:rFonts w:ascii="Times New Roman" w:eastAsiaTheme="minorEastAsia" w:hAnsi="Times New Roman"/>
          <w:sz w:val="24"/>
          <w:szCs w:val="24"/>
        </w:rPr>
        <w:t>SCL</w:t>
      </w:r>
      <w:r w:rsidRPr="00DB15BF">
        <w:rPr>
          <w:rFonts w:ascii="Times New Roman" w:eastAsiaTheme="minorEastAsia" w:hAnsi="Times New Roman"/>
          <w:sz w:val="24"/>
          <w:szCs w:val="24"/>
        </w:rPr>
        <w:t>译码架构下的，极化码和纠错码进行级联的方案，因此在</w:t>
      </w:r>
      <w:r w:rsidRPr="00DB15BF">
        <w:rPr>
          <w:rFonts w:ascii="Times New Roman" w:eastAsiaTheme="minorEastAsia" w:hAnsi="Times New Roman"/>
          <w:sz w:val="24"/>
          <w:szCs w:val="24"/>
        </w:rPr>
        <w:t>SCL</w:t>
      </w:r>
      <w:r w:rsidRPr="00DB15BF">
        <w:rPr>
          <w:rFonts w:ascii="Times New Roman" w:eastAsiaTheme="minorEastAsia" w:hAnsi="Times New Roman"/>
          <w:sz w:val="24"/>
          <w:szCs w:val="24"/>
        </w:rPr>
        <w:t>译码架构下，采用纠错编码进行级联是否可以显著提升极化码和校验码级联的性能，有待尝试。卷积码编译码算法相对简单，维特比译码是一种最大似然译码算法，性能优异，易于实验，故优先测试卷积码级联性能。</w:t>
      </w:r>
    </w:p>
    <w:p w:rsidR="00243CDE" w:rsidRPr="00DB15BF" w:rsidRDefault="00243CDE" w:rsidP="00243CDE">
      <w:pPr>
        <w:widowControl/>
        <w:adjustRightInd w:val="0"/>
        <w:snapToGrid w:val="0"/>
        <w:spacing w:beforeLines="50" w:line="300" w:lineRule="auto"/>
        <w:ind w:firstLineChars="200" w:firstLine="480"/>
        <w:jc w:val="left"/>
        <w:rPr>
          <w:rFonts w:ascii="Times New Roman" w:eastAsiaTheme="minorEastAsia" w:hAnsi="Times New Roman"/>
          <w:sz w:val="24"/>
          <w:szCs w:val="24"/>
        </w:rPr>
      </w:pPr>
      <w:r w:rsidRPr="00DB15BF">
        <w:rPr>
          <w:rFonts w:ascii="Times New Roman" w:eastAsiaTheme="minorEastAsia" w:hAnsi="Times New Roman"/>
          <w:sz w:val="24"/>
          <w:szCs w:val="24"/>
        </w:rPr>
        <w:t>2</w:t>
      </w:r>
      <w:r w:rsidRPr="00DB15BF">
        <w:rPr>
          <w:rFonts w:ascii="Times New Roman" w:eastAsiaTheme="minorEastAsia" w:hAnsi="Times New Roman"/>
          <w:sz w:val="24"/>
          <w:szCs w:val="24"/>
        </w:rPr>
        <w:t>）卷积码与其它编码方案略有不同：卷积码译码没有</w:t>
      </w:r>
      <w:r w:rsidRPr="00DB15BF">
        <w:rPr>
          <w:rFonts w:ascii="Times New Roman" w:eastAsiaTheme="minorEastAsia" w:hAnsi="Times New Roman"/>
          <w:sz w:val="24"/>
          <w:szCs w:val="24"/>
        </w:rPr>
        <w:t>“</w:t>
      </w:r>
      <w:r w:rsidRPr="00DB15BF">
        <w:rPr>
          <w:rFonts w:ascii="Times New Roman" w:eastAsiaTheme="minorEastAsia" w:hAnsi="Times New Roman"/>
          <w:sz w:val="24"/>
          <w:szCs w:val="24"/>
        </w:rPr>
        <w:t>帧</w:t>
      </w:r>
      <w:r w:rsidRPr="00DB15BF">
        <w:rPr>
          <w:rFonts w:ascii="Times New Roman" w:eastAsiaTheme="minorEastAsia" w:hAnsi="Times New Roman"/>
          <w:sz w:val="24"/>
          <w:szCs w:val="24"/>
        </w:rPr>
        <w:t>”</w:t>
      </w:r>
      <w:r w:rsidRPr="00DB15BF">
        <w:rPr>
          <w:rFonts w:ascii="Times New Roman" w:eastAsiaTheme="minorEastAsia" w:hAnsi="Times New Roman"/>
          <w:sz w:val="24"/>
          <w:szCs w:val="24"/>
        </w:rPr>
        <w:t>的概念。因此，不需要完全等到极化码的</w:t>
      </w:r>
      <w:r w:rsidRPr="00DB15BF">
        <w:rPr>
          <w:rFonts w:ascii="Times New Roman" w:eastAsiaTheme="minorEastAsia" w:hAnsi="Times New Roman"/>
          <w:sz w:val="24"/>
          <w:szCs w:val="24"/>
        </w:rPr>
        <w:t>SC</w:t>
      </w:r>
      <w:r w:rsidRPr="00DB15BF">
        <w:rPr>
          <w:rFonts w:ascii="Times New Roman" w:eastAsiaTheme="minorEastAsia" w:hAnsi="Times New Roman"/>
          <w:sz w:val="24"/>
          <w:szCs w:val="24"/>
        </w:rPr>
        <w:t>（或者</w:t>
      </w:r>
      <w:r w:rsidRPr="00DB15BF">
        <w:rPr>
          <w:rFonts w:ascii="Times New Roman" w:eastAsiaTheme="minorEastAsia" w:hAnsi="Times New Roman"/>
          <w:sz w:val="24"/>
          <w:szCs w:val="24"/>
        </w:rPr>
        <w:t>SCL</w:t>
      </w:r>
      <w:r w:rsidRPr="00DB15BF">
        <w:rPr>
          <w:rFonts w:ascii="Times New Roman" w:eastAsiaTheme="minorEastAsia" w:hAnsi="Times New Roman"/>
          <w:sz w:val="24"/>
          <w:szCs w:val="24"/>
        </w:rPr>
        <w:t>）译码完毕之后，在进行维特比译码，而是，极化码</w:t>
      </w:r>
      <w:r w:rsidRPr="00DB15BF">
        <w:rPr>
          <w:rFonts w:ascii="Times New Roman" w:eastAsiaTheme="minorEastAsia" w:hAnsi="Times New Roman"/>
          <w:sz w:val="24"/>
          <w:szCs w:val="24"/>
        </w:rPr>
        <w:t>SC</w:t>
      </w:r>
      <w:r w:rsidRPr="00DB15BF">
        <w:rPr>
          <w:rFonts w:ascii="Times New Roman" w:eastAsiaTheme="minorEastAsia" w:hAnsi="Times New Roman"/>
          <w:sz w:val="24"/>
          <w:szCs w:val="24"/>
        </w:rPr>
        <w:t>（或者</w:t>
      </w:r>
      <w:r w:rsidRPr="00DB15BF">
        <w:rPr>
          <w:rFonts w:ascii="Times New Roman" w:eastAsiaTheme="minorEastAsia" w:hAnsi="Times New Roman"/>
          <w:sz w:val="24"/>
          <w:szCs w:val="24"/>
        </w:rPr>
        <w:t>SCL</w:t>
      </w:r>
      <w:r w:rsidRPr="00DB15BF">
        <w:rPr>
          <w:rFonts w:ascii="Times New Roman" w:eastAsiaTheme="minorEastAsia" w:hAnsi="Times New Roman"/>
          <w:sz w:val="24"/>
          <w:szCs w:val="24"/>
        </w:rPr>
        <w:t>）译码可以和维特比译码结合起来，</w:t>
      </w:r>
      <w:r w:rsidRPr="00DB15BF">
        <w:rPr>
          <w:rFonts w:ascii="Times New Roman" w:eastAsiaTheme="minorEastAsia" w:hAnsi="Times New Roman"/>
          <w:sz w:val="24"/>
          <w:szCs w:val="24"/>
        </w:rPr>
        <w:t>“</w:t>
      </w:r>
      <w:r w:rsidRPr="00DB15BF">
        <w:rPr>
          <w:rFonts w:ascii="Times New Roman" w:eastAsiaTheme="minorEastAsia" w:hAnsi="Times New Roman"/>
          <w:sz w:val="24"/>
          <w:szCs w:val="24"/>
        </w:rPr>
        <w:t>近似</w:t>
      </w:r>
      <w:r w:rsidRPr="00DB15BF">
        <w:rPr>
          <w:rFonts w:ascii="Times New Roman" w:eastAsiaTheme="minorEastAsia" w:hAnsi="Times New Roman"/>
          <w:sz w:val="24"/>
          <w:szCs w:val="24"/>
        </w:rPr>
        <w:t>”</w:t>
      </w:r>
      <w:r w:rsidRPr="00DB15BF">
        <w:rPr>
          <w:rFonts w:ascii="Times New Roman" w:eastAsiaTheme="minorEastAsia" w:hAnsi="Times New Roman"/>
          <w:sz w:val="24"/>
          <w:szCs w:val="24"/>
        </w:rPr>
        <w:t>同时译码（当然，维特比译码的判决结果，不能及时用于对</w:t>
      </w:r>
      <w:r w:rsidRPr="00DB15BF">
        <w:rPr>
          <w:rFonts w:ascii="Times New Roman" w:eastAsiaTheme="minorEastAsia" w:hAnsi="Times New Roman"/>
          <w:sz w:val="24"/>
          <w:szCs w:val="24"/>
        </w:rPr>
        <w:t>SC</w:t>
      </w:r>
      <w:r w:rsidRPr="00DB15BF">
        <w:rPr>
          <w:rFonts w:ascii="Times New Roman" w:eastAsiaTheme="minorEastAsia" w:hAnsi="Times New Roman"/>
          <w:sz w:val="24"/>
          <w:szCs w:val="24"/>
        </w:rPr>
        <w:t>译码判决结果的更新）。</w:t>
      </w:r>
    </w:p>
    <w:p w:rsidR="00243CDE" w:rsidRPr="00DB15BF" w:rsidRDefault="00243CDE" w:rsidP="00243CDE">
      <w:pPr>
        <w:widowControl/>
        <w:adjustRightInd w:val="0"/>
        <w:snapToGrid w:val="0"/>
        <w:spacing w:beforeLines="50" w:line="300" w:lineRule="auto"/>
        <w:ind w:firstLineChars="200" w:firstLine="482"/>
        <w:jc w:val="left"/>
        <w:rPr>
          <w:rFonts w:ascii="Times New Roman" w:eastAsiaTheme="minorEastAsia" w:hAnsi="Times New Roman"/>
          <w:b/>
          <w:sz w:val="24"/>
          <w:szCs w:val="24"/>
        </w:rPr>
      </w:pPr>
      <w:r w:rsidRPr="00DB15BF">
        <w:rPr>
          <w:rFonts w:ascii="Times New Roman" w:eastAsiaTheme="minorEastAsia" w:hAnsi="Times New Roman"/>
          <w:b/>
          <w:sz w:val="24"/>
          <w:szCs w:val="24"/>
        </w:rPr>
        <w:t>问题</w:t>
      </w:r>
      <w:r w:rsidRPr="00DB15BF">
        <w:rPr>
          <w:rFonts w:ascii="Times New Roman" w:eastAsiaTheme="minorEastAsia" w:hAnsi="Times New Roman"/>
          <w:b/>
          <w:sz w:val="24"/>
          <w:szCs w:val="24"/>
        </w:rPr>
        <w:t>3</w:t>
      </w:r>
      <w:r w:rsidRPr="00DB15BF">
        <w:rPr>
          <w:rFonts w:ascii="Times New Roman" w:eastAsiaTheme="minorEastAsia" w:hAnsi="Times New Roman"/>
          <w:b/>
          <w:sz w:val="24"/>
          <w:szCs w:val="24"/>
        </w:rPr>
        <w:t>：这种级联方案存在的缺点？</w:t>
      </w:r>
    </w:p>
    <w:p w:rsidR="00243CDE" w:rsidRPr="00DB15BF" w:rsidRDefault="00243CDE" w:rsidP="00243CDE">
      <w:pPr>
        <w:widowControl/>
        <w:adjustRightInd w:val="0"/>
        <w:snapToGrid w:val="0"/>
        <w:spacing w:beforeLines="50" w:line="300" w:lineRule="auto"/>
        <w:ind w:firstLineChars="200" w:firstLine="480"/>
        <w:jc w:val="left"/>
        <w:rPr>
          <w:rFonts w:ascii="Times New Roman" w:eastAsiaTheme="minorEastAsia" w:hAnsi="Times New Roman"/>
          <w:sz w:val="24"/>
          <w:szCs w:val="24"/>
        </w:rPr>
      </w:pPr>
      <w:r w:rsidRPr="00DB15BF">
        <w:rPr>
          <w:rFonts w:ascii="Times New Roman" w:eastAsiaTheme="minorEastAsia" w:hAnsi="Times New Roman"/>
          <w:sz w:val="24"/>
          <w:szCs w:val="24"/>
        </w:rPr>
        <w:t>1</w:t>
      </w:r>
      <w:r w:rsidRPr="00DB15BF">
        <w:rPr>
          <w:rFonts w:ascii="Times New Roman" w:eastAsiaTheme="minorEastAsia" w:hAnsi="Times New Roman"/>
          <w:sz w:val="24"/>
          <w:szCs w:val="24"/>
        </w:rPr>
        <w:t>）维特比译码的判决结果，不能及时用于对</w:t>
      </w:r>
      <w:r w:rsidRPr="00DB15BF">
        <w:rPr>
          <w:rFonts w:ascii="Times New Roman" w:eastAsiaTheme="minorEastAsia" w:hAnsi="Times New Roman"/>
          <w:sz w:val="24"/>
          <w:szCs w:val="24"/>
        </w:rPr>
        <w:t>SC</w:t>
      </w:r>
      <w:r w:rsidRPr="00DB15BF">
        <w:rPr>
          <w:rFonts w:ascii="Times New Roman" w:eastAsiaTheme="minorEastAsia" w:hAnsi="Times New Roman"/>
          <w:sz w:val="24"/>
          <w:szCs w:val="24"/>
        </w:rPr>
        <w:t>译码判决结果的更新，因此这种级联可能是的</w:t>
      </w:r>
      <w:r w:rsidRPr="00DB15BF">
        <w:rPr>
          <w:rFonts w:ascii="Times New Roman" w:eastAsiaTheme="minorEastAsia" w:hAnsi="Times New Roman"/>
          <w:sz w:val="24"/>
          <w:szCs w:val="24"/>
        </w:rPr>
        <w:t>FER</w:t>
      </w:r>
      <w:r w:rsidRPr="00DB15BF">
        <w:rPr>
          <w:rFonts w:ascii="Times New Roman" w:eastAsiaTheme="minorEastAsia" w:hAnsi="Times New Roman"/>
          <w:sz w:val="24"/>
          <w:szCs w:val="24"/>
        </w:rPr>
        <w:t>的性能是受限的。</w:t>
      </w:r>
    </w:p>
    <w:p w:rsidR="00243CDE" w:rsidRPr="00DB15BF" w:rsidRDefault="00243CDE" w:rsidP="00243CDE">
      <w:pPr>
        <w:adjustRightInd w:val="0"/>
        <w:snapToGrid w:val="0"/>
        <w:spacing w:before="50" w:line="300" w:lineRule="auto"/>
        <w:ind w:firstLine="480"/>
        <w:rPr>
          <w:rFonts w:ascii="Times New Roman" w:eastAsiaTheme="minorEastAsia" w:hAnsi="Times New Roman"/>
          <w:sz w:val="24"/>
          <w:szCs w:val="24"/>
        </w:rPr>
      </w:pPr>
      <w:r w:rsidRPr="00DB15BF">
        <w:rPr>
          <w:rFonts w:ascii="Times New Roman" w:eastAsiaTheme="minorEastAsia" w:hAnsi="Times New Roman"/>
          <w:sz w:val="24"/>
          <w:szCs w:val="24"/>
        </w:rPr>
        <w:t>具体为：卷积码判决存在回溯深度，卷积码回溯完成判决之后，译码结果对</w:t>
      </w:r>
      <w:r w:rsidRPr="00DB15BF">
        <w:rPr>
          <w:rFonts w:ascii="Times New Roman" w:eastAsiaTheme="minorEastAsia" w:hAnsi="Times New Roman"/>
          <w:sz w:val="24"/>
          <w:szCs w:val="24"/>
        </w:rPr>
        <w:t>SC</w:t>
      </w:r>
      <w:r w:rsidRPr="00DB15BF">
        <w:rPr>
          <w:rFonts w:ascii="Times New Roman" w:eastAsiaTheme="minorEastAsia" w:hAnsi="Times New Roman"/>
          <w:sz w:val="24"/>
          <w:szCs w:val="24"/>
        </w:rPr>
        <w:t>（或</w:t>
      </w:r>
      <w:r w:rsidRPr="00DB15BF">
        <w:rPr>
          <w:rFonts w:ascii="Times New Roman" w:eastAsiaTheme="minorEastAsia" w:hAnsi="Times New Roman"/>
          <w:sz w:val="24"/>
          <w:szCs w:val="24"/>
        </w:rPr>
        <w:t>SCL</w:t>
      </w:r>
      <w:r w:rsidRPr="00DB15BF">
        <w:rPr>
          <w:rFonts w:ascii="Times New Roman" w:eastAsiaTheme="minorEastAsia" w:hAnsi="Times New Roman"/>
          <w:sz w:val="24"/>
          <w:szCs w:val="24"/>
        </w:rPr>
        <w:t>）的译码结果进行更新时，</w:t>
      </w:r>
      <w:r w:rsidRPr="00DB15BF">
        <w:rPr>
          <w:rFonts w:ascii="Times New Roman" w:eastAsiaTheme="minorEastAsia" w:hAnsi="Times New Roman"/>
          <w:b/>
          <w:color w:val="FF0000"/>
          <w:sz w:val="24"/>
          <w:szCs w:val="24"/>
        </w:rPr>
        <w:t>只能更新译码判决的比特，而不能更新概率</w:t>
      </w:r>
      <w:r w:rsidRPr="00DB15BF">
        <w:rPr>
          <w:rFonts w:ascii="Times New Roman" w:eastAsiaTheme="minorEastAsia" w:hAnsi="Times New Roman"/>
          <w:sz w:val="24"/>
          <w:szCs w:val="24"/>
        </w:rPr>
        <w:t>。</w:t>
      </w:r>
      <w:r w:rsidRPr="00DB15BF">
        <w:rPr>
          <w:rFonts w:ascii="Times New Roman" w:eastAsiaTheme="minorEastAsia" w:hAnsi="Times New Roman"/>
          <w:sz w:val="24"/>
          <w:szCs w:val="24"/>
        </w:rPr>
        <w:t>SC</w:t>
      </w:r>
      <w:r w:rsidRPr="00DB15BF">
        <w:rPr>
          <w:rFonts w:ascii="Times New Roman" w:eastAsiaTheme="minorEastAsia" w:hAnsi="Times New Roman"/>
          <w:sz w:val="24"/>
          <w:szCs w:val="24"/>
        </w:rPr>
        <w:t>（或</w:t>
      </w:r>
      <w:r w:rsidRPr="00DB15BF">
        <w:rPr>
          <w:rFonts w:ascii="Times New Roman" w:eastAsiaTheme="minorEastAsia" w:hAnsi="Times New Roman"/>
          <w:sz w:val="24"/>
          <w:szCs w:val="24"/>
        </w:rPr>
        <w:t>SCL</w:t>
      </w:r>
      <w:r w:rsidRPr="00DB15BF">
        <w:rPr>
          <w:rFonts w:ascii="Times New Roman" w:eastAsiaTheme="minorEastAsia" w:hAnsi="Times New Roman"/>
          <w:sz w:val="24"/>
          <w:szCs w:val="24"/>
        </w:rPr>
        <w:t>）继续译码时，利用了</w:t>
      </w:r>
      <w:r w:rsidRPr="00DB15BF">
        <w:rPr>
          <w:rFonts w:ascii="Times New Roman" w:eastAsiaTheme="minorEastAsia" w:hAnsi="Times New Roman"/>
          <w:b/>
          <w:color w:val="FF0000"/>
          <w:sz w:val="24"/>
          <w:szCs w:val="24"/>
        </w:rPr>
        <w:t>更新的判决比特，</w:t>
      </w:r>
      <w:r w:rsidRPr="00DB15BF">
        <w:rPr>
          <w:rFonts w:ascii="Times New Roman" w:eastAsiaTheme="minorEastAsia" w:hAnsi="Times New Roman"/>
          <w:sz w:val="24"/>
          <w:szCs w:val="24"/>
        </w:rPr>
        <w:t>同时也利用了</w:t>
      </w:r>
      <w:r w:rsidRPr="00DB15BF">
        <w:rPr>
          <w:rFonts w:ascii="Times New Roman" w:eastAsiaTheme="minorEastAsia" w:hAnsi="Times New Roman"/>
          <w:b/>
          <w:color w:val="FF0000"/>
          <w:sz w:val="24"/>
          <w:szCs w:val="24"/>
        </w:rPr>
        <w:t>未更新时的比特所计算出来的概率</w:t>
      </w:r>
      <w:r w:rsidRPr="00DB15BF">
        <w:rPr>
          <w:rFonts w:ascii="Times New Roman" w:eastAsiaTheme="minorEastAsia" w:hAnsi="Times New Roman"/>
          <w:sz w:val="24"/>
          <w:szCs w:val="24"/>
        </w:rPr>
        <w:t>。</w:t>
      </w:r>
    </w:p>
    <w:p w:rsidR="00243CDE" w:rsidRPr="00DB15BF" w:rsidRDefault="00243CDE" w:rsidP="00243CDE">
      <w:pPr>
        <w:adjustRightInd w:val="0"/>
        <w:snapToGrid w:val="0"/>
        <w:spacing w:before="50" w:line="300" w:lineRule="auto"/>
        <w:ind w:firstLine="480"/>
        <w:rPr>
          <w:rFonts w:ascii="Times New Roman" w:eastAsiaTheme="minorEastAsia" w:hAnsi="Times New Roman"/>
          <w:sz w:val="24"/>
          <w:szCs w:val="24"/>
        </w:rPr>
      </w:pPr>
      <w:r w:rsidRPr="00DB15BF">
        <w:rPr>
          <w:rFonts w:ascii="Times New Roman" w:eastAsiaTheme="minorEastAsia" w:hAnsi="Times New Roman"/>
          <w:sz w:val="24"/>
          <w:szCs w:val="24"/>
        </w:rPr>
        <w:t>因此，最佳情况是，卷积码回溯并更新译码结果之后，</w:t>
      </w:r>
      <w:r w:rsidRPr="00DB15BF">
        <w:rPr>
          <w:rFonts w:ascii="Times New Roman" w:eastAsiaTheme="minorEastAsia" w:hAnsi="Times New Roman"/>
          <w:sz w:val="24"/>
          <w:szCs w:val="24"/>
        </w:rPr>
        <w:t>SC</w:t>
      </w:r>
      <w:r w:rsidRPr="00DB15BF">
        <w:rPr>
          <w:rFonts w:ascii="Times New Roman" w:eastAsiaTheme="minorEastAsia" w:hAnsi="Times New Roman"/>
          <w:sz w:val="24"/>
          <w:szCs w:val="24"/>
        </w:rPr>
        <w:t>（或者</w:t>
      </w:r>
      <w:r w:rsidRPr="00DB15BF">
        <w:rPr>
          <w:rFonts w:ascii="Times New Roman" w:eastAsiaTheme="minorEastAsia" w:hAnsi="Times New Roman"/>
          <w:sz w:val="24"/>
          <w:szCs w:val="24"/>
        </w:rPr>
        <w:t>SCL</w:t>
      </w:r>
      <w:r w:rsidRPr="00DB15BF">
        <w:rPr>
          <w:rFonts w:ascii="Times New Roman" w:eastAsiaTheme="minorEastAsia" w:hAnsi="Times New Roman"/>
          <w:sz w:val="24"/>
          <w:szCs w:val="24"/>
        </w:rPr>
        <w:t>）译</w:t>
      </w:r>
      <w:r w:rsidRPr="00DB15BF">
        <w:rPr>
          <w:rFonts w:ascii="Times New Roman" w:eastAsiaTheme="minorEastAsia" w:hAnsi="Times New Roman"/>
          <w:sz w:val="24"/>
          <w:szCs w:val="24"/>
        </w:rPr>
        <w:lastRenderedPageBreak/>
        <w:t>码算法能够返回到适当步骤</w:t>
      </w:r>
      <w:r w:rsidRPr="00DB15BF">
        <w:rPr>
          <w:rFonts w:ascii="Times New Roman" w:eastAsiaTheme="minorEastAsia" w:hAnsi="Times New Roman"/>
          <w:sz w:val="24"/>
          <w:szCs w:val="24"/>
        </w:rPr>
        <w:t>“</w:t>
      </w:r>
      <w:r w:rsidRPr="00DB15BF">
        <w:rPr>
          <w:rFonts w:ascii="Times New Roman" w:eastAsiaTheme="minorEastAsia" w:hAnsi="Times New Roman"/>
          <w:b/>
          <w:color w:val="FF0000"/>
          <w:sz w:val="24"/>
          <w:szCs w:val="24"/>
        </w:rPr>
        <w:t>根据更新的结果重译</w:t>
      </w:r>
      <w:r w:rsidRPr="00DB15BF">
        <w:rPr>
          <w:rFonts w:ascii="Times New Roman" w:eastAsiaTheme="minorEastAsia" w:hAnsi="Times New Roman"/>
          <w:sz w:val="24"/>
          <w:szCs w:val="24"/>
        </w:rPr>
        <w:t>”</w:t>
      </w:r>
      <w:r w:rsidRPr="00DB15BF">
        <w:rPr>
          <w:rFonts w:ascii="Times New Roman" w:eastAsiaTheme="minorEastAsia" w:hAnsi="Times New Roman"/>
          <w:sz w:val="24"/>
          <w:szCs w:val="24"/>
        </w:rPr>
        <w:t>。</w:t>
      </w:r>
    </w:p>
    <w:p w:rsidR="00243CDE" w:rsidRPr="00DB15BF" w:rsidRDefault="00243CDE" w:rsidP="00243CDE">
      <w:pPr>
        <w:pStyle w:val="2"/>
        <w:adjustRightInd w:val="0"/>
        <w:snapToGrid w:val="0"/>
        <w:spacing w:beforeLines="50" w:after="0" w:line="300" w:lineRule="auto"/>
        <w:rPr>
          <w:rFonts w:ascii="Times New Roman" w:eastAsiaTheme="minorEastAsia" w:hAnsi="Times New Roman"/>
          <w:sz w:val="28"/>
          <w:szCs w:val="24"/>
        </w:rPr>
      </w:pPr>
      <w:r w:rsidRPr="00DB15BF">
        <w:rPr>
          <w:rFonts w:ascii="Times New Roman" w:eastAsiaTheme="minorEastAsia" w:hAnsi="Times New Roman"/>
          <w:sz w:val="28"/>
          <w:szCs w:val="24"/>
        </w:rPr>
        <w:t>刘光华</w:t>
      </w:r>
    </w:p>
    <w:p w:rsidR="00243CDE" w:rsidRPr="00DB15BF" w:rsidRDefault="00243CDE" w:rsidP="00243CDE">
      <w:pPr>
        <w:widowControl/>
        <w:numPr>
          <w:ilvl w:val="0"/>
          <w:numId w:val="16"/>
        </w:numPr>
        <w:adjustRightInd w:val="0"/>
        <w:snapToGrid w:val="0"/>
        <w:spacing w:beforeLines="50" w:line="300" w:lineRule="auto"/>
        <w:jc w:val="left"/>
        <w:rPr>
          <w:rFonts w:ascii="Times New Roman" w:eastAsiaTheme="minorEastAsia" w:hAnsi="Times New Roman"/>
          <w:sz w:val="24"/>
          <w:szCs w:val="24"/>
        </w:rPr>
      </w:pPr>
      <w:r w:rsidRPr="00DB15BF">
        <w:rPr>
          <w:rFonts w:ascii="Times New Roman" w:eastAsiaTheme="minorEastAsia" w:hAnsi="Times New Roman"/>
          <w:sz w:val="24"/>
          <w:szCs w:val="24"/>
        </w:rPr>
        <w:t>背景</w:t>
      </w:r>
    </w:p>
    <w:p w:rsidR="00243CDE" w:rsidRPr="00DB15BF" w:rsidRDefault="00243CDE" w:rsidP="00243CDE">
      <w:pPr>
        <w:widowControl/>
        <w:adjustRightInd w:val="0"/>
        <w:snapToGrid w:val="0"/>
        <w:spacing w:beforeLines="50" w:line="300" w:lineRule="auto"/>
        <w:ind w:firstLineChars="200" w:firstLine="480"/>
        <w:jc w:val="left"/>
        <w:rPr>
          <w:rFonts w:ascii="Times New Roman" w:eastAsiaTheme="minorEastAsia" w:hAnsi="Times New Roman"/>
          <w:sz w:val="24"/>
          <w:szCs w:val="24"/>
        </w:rPr>
      </w:pPr>
      <w:r w:rsidRPr="00DB15BF">
        <w:rPr>
          <w:rFonts w:ascii="Times New Roman" w:eastAsiaTheme="minorEastAsia" w:hAnsi="Times New Roman"/>
          <w:sz w:val="24"/>
          <w:szCs w:val="24"/>
        </w:rPr>
        <w:t>能量有效性，也就是能量被有效利用的程度。对它的研究主要是两个方面；一是随着多样性通信理论和技术的提出，原有关于能量有效性的定义已经不在适用，因此能量有效性的重新定义是一个有价值的研究内容；二是如何在新的系统结构下，提高能量有效性也是一个很有价值的问题。</w:t>
      </w:r>
    </w:p>
    <w:p w:rsidR="00243CDE" w:rsidRPr="00DB15BF" w:rsidRDefault="00243CDE" w:rsidP="00243CDE">
      <w:pPr>
        <w:widowControl/>
        <w:numPr>
          <w:ilvl w:val="0"/>
          <w:numId w:val="16"/>
        </w:numPr>
        <w:adjustRightInd w:val="0"/>
        <w:snapToGrid w:val="0"/>
        <w:spacing w:beforeLines="50" w:line="300" w:lineRule="auto"/>
        <w:jc w:val="left"/>
        <w:rPr>
          <w:rFonts w:ascii="Times New Roman" w:eastAsiaTheme="minorEastAsia" w:hAnsi="Times New Roman"/>
          <w:sz w:val="24"/>
          <w:szCs w:val="24"/>
        </w:rPr>
      </w:pPr>
      <w:r w:rsidRPr="00DB15BF">
        <w:rPr>
          <w:rFonts w:ascii="Times New Roman" w:eastAsiaTheme="minorEastAsia" w:hAnsi="Times New Roman"/>
          <w:sz w:val="24"/>
          <w:szCs w:val="24"/>
        </w:rPr>
        <w:t>问题</w:t>
      </w:r>
    </w:p>
    <w:p w:rsidR="00243CDE" w:rsidRPr="00DB15BF" w:rsidRDefault="00243CDE" w:rsidP="00243CDE">
      <w:pPr>
        <w:widowControl/>
        <w:adjustRightInd w:val="0"/>
        <w:snapToGrid w:val="0"/>
        <w:spacing w:beforeLines="50" w:line="300" w:lineRule="auto"/>
        <w:ind w:firstLineChars="200" w:firstLine="480"/>
        <w:jc w:val="left"/>
        <w:rPr>
          <w:rFonts w:ascii="Times New Roman" w:eastAsiaTheme="minorEastAsia" w:hAnsi="Times New Roman"/>
          <w:sz w:val="24"/>
          <w:szCs w:val="24"/>
        </w:rPr>
      </w:pPr>
      <w:r w:rsidRPr="00DB15BF">
        <w:rPr>
          <w:rFonts w:ascii="Times New Roman" w:eastAsiaTheme="minorEastAsia" w:hAnsi="Times New Roman"/>
          <w:sz w:val="24"/>
          <w:szCs w:val="24"/>
        </w:rPr>
        <w:t>针对能量有效性的重新定义这个问题，早前关于能量有效性的研究都是从消耗这一维的角度来分析，后来绿色通信（</w:t>
      </w:r>
      <w:r w:rsidRPr="00DB15BF">
        <w:rPr>
          <w:rFonts w:ascii="Times New Roman" w:eastAsiaTheme="minorEastAsia" w:hAnsi="Times New Roman"/>
          <w:sz w:val="24"/>
          <w:szCs w:val="24"/>
        </w:rPr>
        <w:t>energy harvesting</w:t>
      </w:r>
      <w:r w:rsidRPr="00DB15BF">
        <w:rPr>
          <w:rFonts w:ascii="Times New Roman" w:eastAsiaTheme="minorEastAsia" w:hAnsi="Times New Roman"/>
          <w:sz w:val="24"/>
          <w:szCs w:val="24"/>
        </w:rPr>
        <w:t>）的提出将分析的角度扩展到两维，也就是进与出，而现在的</w:t>
      </w:r>
      <w:r w:rsidRPr="00DB15BF">
        <w:rPr>
          <w:rFonts w:ascii="Times New Roman" w:eastAsiaTheme="minorEastAsia" w:hAnsi="Times New Roman"/>
          <w:sz w:val="24"/>
          <w:szCs w:val="24"/>
        </w:rPr>
        <w:t>power transfer</w:t>
      </w:r>
      <w:r w:rsidRPr="00DB15BF">
        <w:rPr>
          <w:rFonts w:ascii="Times New Roman" w:eastAsiaTheme="minorEastAsia" w:hAnsi="Times New Roman"/>
          <w:sz w:val="24"/>
          <w:szCs w:val="24"/>
        </w:rPr>
        <w:t>却将原来的损耗扩展为了传输损耗和通信损耗，从而形成三维的角度，因此提出一个通用型的定义十分必要。为此计划在例会上，根据调研结果和自身的理解完成三个维度的分析供大家讨论。</w:t>
      </w:r>
    </w:p>
    <w:p w:rsidR="00243CDE" w:rsidRPr="00DB15BF" w:rsidRDefault="00243CDE" w:rsidP="00243CDE">
      <w:pPr>
        <w:widowControl/>
        <w:adjustRightInd w:val="0"/>
        <w:snapToGrid w:val="0"/>
        <w:spacing w:beforeLines="50" w:line="300" w:lineRule="auto"/>
        <w:ind w:firstLineChars="200" w:firstLine="480"/>
        <w:jc w:val="left"/>
        <w:rPr>
          <w:rFonts w:ascii="Times New Roman" w:eastAsiaTheme="minorEastAsia" w:hAnsi="Times New Roman"/>
          <w:sz w:val="24"/>
          <w:szCs w:val="24"/>
        </w:rPr>
      </w:pPr>
      <w:r w:rsidRPr="00DB15BF">
        <w:rPr>
          <w:rFonts w:ascii="Times New Roman" w:eastAsiaTheme="minorEastAsia" w:hAnsi="Times New Roman"/>
          <w:sz w:val="24"/>
          <w:szCs w:val="24"/>
        </w:rPr>
        <w:t>针对提高能量有效性这个问题，这本是所有通信系统追求的目标，此前的研究不在少数，但是如果结合前半部分关于定义的研究，此时这个问题将产生有价值的新意，我意在结合我现有工作，提出一个此类问题的初步模型，以寻求大家的意见。</w:t>
      </w:r>
    </w:p>
    <w:p w:rsidR="00243CDE" w:rsidRPr="00DB15BF" w:rsidRDefault="00243CDE" w:rsidP="00243CDE">
      <w:pPr>
        <w:pStyle w:val="2"/>
        <w:adjustRightInd w:val="0"/>
        <w:snapToGrid w:val="0"/>
        <w:spacing w:beforeLines="50" w:after="0" w:line="300" w:lineRule="auto"/>
        <w:rPr>
          <w:rFonts w:ascii="Times New Roman" w:eastAsiaTheme="minorEastAsia" w:hAnsi="Times New Roman"/>
          <w:sz w:val="28"/>
          <w:szCs w:val="24"/>
        </w:rPr>
      </w:pPr>
      <w:r w:rsidRPr="00DB15BF">
        <w:rPr>
          <w:rFonts w:ascii="Times New Roman" w:eastAsiaTheme="minorEastAsia" w:hAnsi="Times New Roman"/>
          <w:sz w:val="28"/>
          <w:szCs w:val="24"/>
        </w:rPr>
        <w:t>任静：</w:t>
      </w:r>
      <w:r w:rsidRPr="00DB15BF">
        <w:rPr>
          <w:rFonts w:ascii="Times New Roman" w:eastAsiaTheme="minorEastAsia" w:hAnsi="Times New Roman"/>
          <w:sz w:val="28"/>
          <w:szCs w:val="24"/>
        </w:rPr>
        <w:t>A Cooperative Scheduling Scheme of Local Cloud and Internet Cloud for Delay-Aware Mobile Cloud Computing</w:t>
      </w:r>
    </w:p>
    <w:p w:rsidR="00243CDE" w:rsidRPr="00DB15BF" w:rsidRDefault="00243CDE" w:rsidP="00243CDE">
      <w:pPr>
        <w:adjustRightInd w:val="0"/>
        <w:snapToGrid w:val="0"/>
        <w:spacing w:beforeLines="50" w:line="300" w:lineRule="auto"/>
        <w:ind w:left="360"/>
        <w:rPr>
          <w:rFonts w:ascii="Times New Roman" w:eastAsiaTheme="minorEastAsia" w:hAnsi="Times New Roman"/>
          <w:sz w:val="24"/>
        </w:rPr>
      </w:pPr>
      <w:r w:rsidRPr="00DB15BF">
        <w:rPr>
          <w:rFonts w:ascii="Times New Roman" w:eastAsiaTheme="minorEastAsia" w:hAnsi="Times New Roman"/>
          <w:sz w:val="24"/>
        </w:rPr>
        <w:t>模型：</w:t>
      </w:r>
    </w:p>
    <w:p w:rsidR="00243CDE" w:rsidRPr="00DB15BF" w:rsidRDefault="00243CDE" w:rsidP="00243CDE">
      <w:pPr>
        <w:adjustRightInd w:val="0"/>
        <w:snapToGrid w:val="0"/>
        <w:spacing w:beforeLines="50" w:line="300" w:lineRule="auto"/>
        <w:ind w:left="360"/>
        <w:jc w:val="center"/>
        <w:rPr>
          <w:rFonts w:ascii="Times New Roman" w:eastAsiaTheme="minorEastAsia" w:hAnsi="Times New Roman"/>
          <w:sz w:val="24"/>
        </w:rPr>
      </w:pPr>
      <w:r w:rsidRPr="00DB15BF">
        <w:rPr>
          <w:rFonts w:ascii="Times New Roman" w:eastAsiaTheme="minorEastAsia" w:hAnsi="Times New Roman"/>
          <w:noProof/>
          <w:sz w:val="24"/>
        </w:rPr>
        <w:drawing>
          <wp:inline distT="0" distB="0" distL="0" distR="0">
            <wp:extent cx="4806176" cy="2254564"/>
            <wp:effectExtent l="0" t="0" r="0" b="0"/>
            <wp:docPr id="6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cstate="print"/>
                    <a:stretch>
                      <a:fillRect/>
                    </a:stretch>
                  </pic:blipFill>
                  <pic:spPr>
                    <a:xfrm>
                      <a:off x="0" y="0"/>
                      <a:ext cx="4805978" cy="2254471"/>
                    </a:xfrm>
                    <a:prstGeom prst="rect">
                      <a:avLst/>
                    </a:prstGeom>
                  </pic:spPr>
                </pic:pic>
              </a:graphicData>
            </a:graphic>
          </wp:inline>
        </w:drawing>
      </w:r>
    </w:p>
    <w:p w:rsidR="00243CDE" w:rsidRPr="00DB15BF" w:rsidRDefault="00243CDE" w:rsidP="00243CDE">
      <w:pPr>
        <w:adjustRightInd w:val="0"/>
        <w:snapToGrid w:val="0"/>
        <w:spacing w:beforeLines="50" w:line="300" w:lineRule="auto"/>
        <w:ind w:left="360"/>
        <w:rPr>
          <w:rFonts w:ascii="Times New Roman" w:eastAsiaTheme="minorEastAsia" w:hAnsi="Times New Roman"/>
          <w:sz w:val="24"/>
        </w:rPr>
      </w:pPr>
      <w:r w:rsidRPr="00DB15BF">
        <w:rPr>
          <w:rFonts w:ascii="Times New Roman" w:eastAsiaTheme="minorEastAsia" w:hAnsi="Times New Roman"/>
          <w:sz w:val="24"/>
        </w:rPr>
        <w:t>本论文的本地资源分配采用了</w:t>
      </w:r>
      <w:r w:rsidRPr="00DB15BF">
        <w:rPr>
          <w:rFonts w:ascii="Times New Roman" w:eastAsiaTheme="minorEastAsia" w:hAnsi="Times New Roman"/>
          <w:sz w:val="24"/>
        </w:rPr>
        <w:t>M/M/C</w:t>
      </w:r>
      <w:r w:rsidRPr="00DB15BF">
        <w:rPr>
          <w:rFonts w:ascii="Times New Roman" w:eastAsiaTheme="minorEastAsia" w:hAnsi="Times New Roman"/>
          <w:sz w:val="24"/>
        </w:rPr>
        <w:t>排队系统，根据排队论知识，可以得出</w:t>
      </w:r>
      <w:r w:rsidRPr="00DB15BF">
        <w:rPr>
          <w:rFonts w:ascii="Times New Roman" w:eastAsiaTheme="minorEastAsia" w:hAnsi="Times New Roman"/>
          <w:sz w:val="24"/>
        </w:rPr>
        <w:lastRenderedPageBreak/>
        <w:t>该系统的状态转移图，如下所示（假设到达率相同）。</w:t>
      </w:r>
    </w:p>
    <w:p w:rsidR="00243CDE" w:rsidRPr="00DB15BF" w:rsidRDefault="00243CDE" w:rsidP="00243CDE">
      <w:pPr>
        <w:adjustRightInd w:val="0"/>
        <w:snapToGrid w:val="0"/>
        <w:spacing w:beforeLines="50" w:line="300" w:lineRule="auto"/>
        <w:jc w:val="right"/>
        <w:rPr>
          <w:rFonts w:ascii="Times New Roman" w:eastAsiaTheme="minorEastAsia" w:hAnsi="Times New Roman"/>
          <w:sz w:val="24"/>
        </w:rPr>
      </w:pPr>
      <w:r w:rsidRPr="00DB15BF">
        <w:rPr>
          <w:rFonts w:ascii="Times New Roman" w:eastAsiaTheme="minorEastAsia" w:hAnsi="Times New Roman"/>
          <w:sz w:val="24"/>
        </w:rPr>
        <w:object w:dxaOrig="11370" w:dyaOrig="2905">
          <v:shape id="_x0000_i1046" type="#_x0000_t75" style="width:375pt;height:93.75pt" o:ole="">
            <v:imagedata r:id="rId51" o:title=""/>
          </v:shape>
          <o:OLEObject Type="Embed" ProgID="Visio.Drawing.11" ShapeID="_x0000_i1046" DrawAspect="Content" ObjectID="_1524595752" r:id="rId52"/>
        </w:object>
      </w:r>
    </w:p>
    <w:p w:rsidR="00243CDE" w:rsidRPr="00DB15BF" w:rsidRDefault="00243CDE" w:rsidP="00243CDE">
      <w:pPr>
        <w:adjustRightInd w:val="0"/>
        <w:snapToGrid w:val="0"/>
        <w:spacing w:beforeLines="50" w:line="300" w:lineRule="auto"/>
        <w:jc w:val="center"/>
        <w:rPr>
          <w:rFonts w:ascii="Times New Roman" w:eastAsiaTheme="minorEastAsia" w:hAnsi="Times New Roman"/>
          <w:sz w:val="24"/>
        </w:rPr>
      </w:pPr>
      <w:r w:rsidRPr="00DB15BF">
        <w:rPr>
          <w:rFonts w:ascii="Times New Roman" w:eastAsiaTheme="minorEastAsia" w:hAnsi="Times New Roman"/>
          <w:position w:val="-16"/>
          <w:sz w:val="24"/>
        </w:rPr>
        <w:object w:dxaOrig="6600" w:dyaOrig="380">
          <v:shape id="_x0000_i1047" type="#_x0000_t75" style="width:331.5pt;height:14.25pt" o:ole="">
            <v:imagedata r:id="rId53" o:title=""/>
          </v:shape>
          <o:OLEObject Type="Embed" ProgID="Equation.DSMT4" ShapeID="_x0000_i1047" DrawAspect="Content" ObjectID="_1524595753" r:id="rId54"/>
        </w:object>
      </w:r>
    </w:p>
    <w:p w:rsidR="00243CDE" w:rsidRPr="00DB15BF" w:rsidRDefault="00243CDE" w:rsidP="00243CDE">
      <w:pPr>
        <w:adjustRightInd w:val="0"/>
        <w:snapToGrid w:val="0"/>
        <w:spacing w:beforeLines="50" w:line="300" w:lineRule="auto"/>
        <w:ind w:left="360"/>
        <w:rPr>
          <w:rFonts w:ascii="Times New Roman" w:eastAsiaTheme="minorEastAsia" w:hAnsi="Times New Roman"/>
          <w:sz w:val="24"/>
        </w:rPr>
      </w:pPr>
      <w:r w:rsidRPr="00DB15BF">
        <w:rPr>
          <w:rFonts w:ascii="Times New Roman" w:eastAsiaTheme="minorEastAsia" w:hAnsi="Times New Roman"/>
          <w:sz w:val="24"/>
        </w:rPr>
        <w:t>s</w:t>
      </w:r>
      <w:r w:rsidRPr="00DB15BF">
        <w:rPr>
          <w:rFonts w:ascii="Times New Roman" w:eastAsiaTheme="minorEastAsia" w:hAnsi="Times New Roman"/>
          <w:sz w:val="24"/>
        </w:rPr>
        <w:t>表示服务台处于忙状态的数目，等式左边对应状态转移图中</w:t>
      </w:r>
      <w:r w:rsidRPr="00DB15BF">
        <w:rPr>
          <w:rFonts w:ascii="Times New Roman" w:eastAsiaTheme="minorEastAsia" w:hAnsi="Times New Roman"/>
          <w:sz w:val="24"/>
        </w:rPr>
        <w:t>s</w:t>
      </w:r>
      <w:r w:rsidRPr="00DB15BF">
        <w:rPr>
          <w:rFonts w:ascii="Times New Roman" w:eastAsiaTheme="minorEastAsia" w:hAnsi="Times New Roman"/>
          <w:sz w:val="24"/>
        </w:rPr>
        <w:t>的两个输出，右边对应</w:t>
      </w:r>
      <w:r w:rsidRPr="00DB15BF">
        <w:rPr>
          <w:rFonts w:ascii="Times New Roman" w:eastAsiaTheme="minorEastAsia" w:hAnsi="Times New Roman"/>
          <w:sz w:val="24"/>
        </w:rPr>
        <w:t>s</w:t>
      </w:r>
      <w:r w:rsidRPr="00DB15BF">
        <w:rPr>
          <w:rFonts w:ascii="Times New Roman" w:eastAsiaTheme="minorEastAsia" w:hAnsi="Times New Roman"/>
          <w:sz w:val="24"/>
        </w:rPr>
        <w:t>的两个输入。有</w:t>
      </w:r>
      <w:r w:rsidRPr="00DB15BF">
        <w:rPr>
          <w:rFonts w:ascii="Times New Roman" w:eastAsiaTheme="minorEastAsia" w:hAnsi="Times New Roman"/>
          <w:sz w:val="24"/>
        </w:rPr>
        <w:t>s-1</w:t>
      </w:r>
      <w:r w:rsidRPr="00DB15BF">
        <w:rPr>
          <w:rFonts w:ascii="Times New Roman" w:eastAsiaTheme="minorEastAsia" w:hAnsi="Times New Roman"/>
          <w:sz w:val="24"/>
        </w:rPr>
        <w:t>状态到</w:t>
      </w:r>
      <w:r w:rsidRPr="00DB15BF">
        <w:rPr>
          <w:rFonts w:ascii="Times New Roman" w:eastAsiaTheme="minorEastAsia" w:hAnsi="Times New Roman"/>
          <w:sz w:val="24"/>
        </w:rPr>
        <w:t>s</w:t>
      </w:r>
      <w:r w:rsidRPr="00DB15BF">
        <w:rPr>
          <w:rFonts w:ascii="Times New Roman" w:eastAsiaTheme="minorEastAsia" w:hAnsi="Times New Roman"/>
          <w:sz w:val="24"/>
        </w:rPr>
        <w:t>状态表示处于忙状态的服务台的数量增加一个，则可进一步理解为到达一个任务。有</w:t>
      </w:r>
      <w:r w:rsidRPr="00DB15BF">
        <w:rPr>
          <w:rFonts w:ascii="Times New Roman" w:eastAsiaTheme="minorEastAsia" w:hAnsi="Times New Roman"/>
          <w:sz w:val="24"/>
        </w:rPr>
        <w:t>s+1</w:t>
      </w:r>
      <w:r w:rsidRPr="00DB15BF">
        <w:rPr>
          <w:rFonts w:ascii="Times New Roman" w:eastAsiaTheme="minorEastAsia" w:hAnsi="Times New Roman"/>
          <w:sz w:val="24"/>
        </w:rPr>
        <w:t>状态到</w:t>
      </w:r>
      <w:r w:rsidRPr="00DB15BF">
        <w:rPr>
          <w:rFonts w:ascii="Times New Roman" w:eastAsiaTheme="minorEastAsia" w:hAnsi="Times New Roman"/>
          <w:sz w:val="24"/>
        </w:rPr>
        <w:t>s</w:t>
      </w:r>
      <w:r w:rsidRPr="00DB15BF">
        <w:rPr>
          <w:rFonts w:ascii="Times New Roman" w:eastAsiaTheme="minorEastAsia" w:hAnsi="Times New Roman"/>
          <w:sz w:val="24"/>
        </w:rPr>
        <w:t>状态表示处于忙状态的服务台的数量减少一个，则可进一步理解为服务完一个任务。同理</w:t>
      </w:r>
      <w:r w:rsidRPr="00DB15BF">
        <w:rPr>
          <w:rFonts w:ascii="Times New Roman" w:eastAsiaTheme="minorEastAsia" w:hAnsi="Times New Roman"/>
          <w:sz w:val="24"/>
        </w:rPr>
        <w:t>,</w:t>
      </w:r>
      <w:r w:rsidRPr="00DB15BF">
        <w:rPr>
          <w:rFonts w:ascii="Times New Roman" w:eastAsiaTheme="minorEastAsia" w:hAnsi="Times New Roman"/>
          <w:sz w:val="24"/>
        </w:rPr>
        <w:t>论文中的</w:t>
      </w:r>
      <w:r w:rsidRPr="00DB15BF">
        <w:rPr>
          <w:rFonts w:ascii="Times New Roman" w:eastAsiaTheme="minorEastAsia" w:hAnsi="Times New Roman"/>
          <w:sz w:val="24"/>
        </w:rPr>
        <w:t>(4)(5)</w:t>
      </w:r>
      <w:r w:rsidRPr="00DB15BF">
        <w:rPr>
          <w:rFonts w:ascii="Times New Roman" w:eastAsiaTheme="minorEastAsia" w:hAnsi="Times New Roman"/>
          <w:sz w:val="24"/>
        </w:rPr>
        <w:t>也可以理解。</w:t>
      </w:r>
    </w:p>
    <w:p w:rsidR="00243CDE" w:rsidRPr="00DB15BF" w:rsidRDefault="00243CDE" w:rsidP="00243CDE">
      <w:pPr>
        <w:adjustRightInd w:val="0"/>
        <w:snapToGrid w:val="0"/>
        <w:spacing w:beforeLines="50" w:line="300" w:lineRule="auto"/>
        <w:ind w:left="360"/>
        <w:rPr>
          <w:rFonts w:ascii="Times New Roman" w:eastAsiaTheme="minorEastAsia" w:hAnsi="Times New Roman"/>
          <w:sz w:val="24"/>
        </w:rPr>
      </w:pPr>
      <w:r w:rsidRPr="00DB15BF">
        <w:rPr>
          <w:rFonts w:ascii="Times New Roman" w:eastAsiaTheme="minorEastAsia" w:hAnsi="Times New Roman"/>
          <w:sz w:val="24"/>
        </w:rPr>
        <w:t>缓存器优化策略：</w:t>
      </w:r>
    </w:p>
    <w:p w:rsidR="00243CDE" w:rsidRPr="00DB15BF" w:rsidRDefault="00243CDE" w:rsidP="00243CDE">
      <w:pPr>
        <w:adjustRightInd w:val="0"/>
        <w:snapToGrid w:val="0"/>
        <w:spacing w:beforeLines="50" w:line="300" w:lineRule="auto"/>
        <w:ind w:left="360"/>
        <w:rPr>
          <w:rFonts w:ascii="Times New Roman" w:eastAsiaTheme="minorEastAsia" w:hAnsi="Times New Roman"/>
          <w:sz w:val="24"/>
        </w:rPr>
      </w:pPr>
      <w:r w:rsidRPr="00DB15BF">
        <w:rPr>
          <w:rFonts w:ascii="Times New Roman" w:eastAsiaTheme="minorEastAsia" w:hAnsi="Times New Roman"/>
          <w:position w:val="-46"/>
          <w:sz w:val="24"/>
        </w:rPr>
        <w:object w:dxaOrig="6259" w:dyaOrig="1120">
          <v:shape id="_x0000_i1048" type="#_x0000_t75" style="width:309.75pt;height:57.75pt" o:ole="">
            <v:imagedata r:id="rId55" o:title=""/>
          </v:shape>
          <o:OLEObject Type="Embed" ProgID="Equation.DSMT4" ShapeID="_x0000_i1048" DrawAspect="Content" ObjectID="_1524595754" r:id="rId56"/>
        </w:object>
      </w:r>
    </w:p>
    <w:p w:rsidR="00243CDE" w:rsidRPr="00DB15BF" w:rsidRDefault="00243CDE" w:rsidP="00243CDE">
      <w:pPr>
        <w:adjustRightInd w:val="0"/>
        <w:snapToGrid w:val="0"/>
        <w:spacing w:beforeLines="50" w:line="300" w:lineRule="auto"/>
        <w:ind w:firstLineChars="200" w:firstLine="480"/>
        <w:rPr>
          <w:rFonts w:ascii="Times New Roman" w:eastAsiaTheme="minorEastAsia" w:hAnsi="Times New Roman"/>
          <w:sz w:val="24"/>
        </w:rPr>
      </w:pPr>
      <w:r w:rsidRPr="00DB15BF">
        <w:rPr>
          <w:rFonts w:ascii="Times New Roman" w:eastAsiaTheme="minorEastAsia" w:hAnsi="Times New Roman"/>
          <w:sz w:val="24"/>
        </w:rPr>
        <w:t>最终可以确定出</w:t>
      </w:r>
      <w:r w:rsidRPr="00DB15BF">
        <w:rPr>
          <w:rFonts w:ascii="Times New Roman" w:eastAsiaTheme="minorEastAsia" w:hAnsi="Times New Roman"/>
          <w:position w:val="-16"/>
          <w:sz w:val="24"/>
        </w:rPr>
        <w:object w:dxaOrig="1719" w:dyaOrig="520">
          <v:shape id="_x0000_i1049" type="#_x0000_t75" style="width:86.25pt;height:28.5pt" o:ole="">
            <v:imagedata r:id="rId57" o:title=""/>
          </v:shape>
          <o:OLEObject Type="Embed" ProgID="Equation.DSMT4" ShapeID="_x0000_i1049" DrawAspect="Content" ObjectID="_1524595755" r:id="rId58"/>
        </w:object>
      </w:r>
      <w:r w:rsidRPr="00DB15BF">
        <w:rPr>
          <w:rFonts w:ascii="Times New Roman" w:eastAsiaTheme="minorEastAsia" w:hAnsi="Times New Roman"/>
          <w:sz w:val="24"/>
        </w:rPr>
        <w:t>的值</w:t>
      </w:r>
    </w:p>
    <w:p w:rsidR="00243CDE" w:rsidRPr="00DB15BF" w:rsidRDefault="00243CDE" w:rsidP="00243CDE">
      <w:pPr>
        <w:widowControl/>
        <w:adjustRightInd w:val="0"/>
        <w:snapToGrid w:val="0"/>
        <w:spacing w:beforeLines="50" w:line="300" w:lineRule="auto"/>
        <w:jc w:val="left"/>
        <w:rPr>
          <w:rFonts w:ascii="Times New Roman" w:eastAsiaTheme="minorEastAsia" w:hAnsi="Times New Roman"/>
          <w:sz w:val="24"/>
          <w:szCs w:val="24"/>
        </w:rPr>
      </w:pPr>
    </w:p>
    <w:p w:rsidR="00CF4DD3" w:rsidRPr="00243CDE" w:rsidRDefault="00CF4DD3" w:rsidP="00243CDE">
      <w:pPr>
        <w:widowControl/>
        <w:jc w:val="left"/>
        <w:rPr>
          <w:rFonts w:ascii="Times New Roman" w:eastAsiaTheme="minorEastAsia" w:hAnsi="Times New Roman"/>
          <w:b/>
          <w:bCs/>
          <w:kern w:val="44"/>
          <w:sz w:val="28"/>
          <w:szCs w:val="28"/>
        </w:rPr>
      </w:pPr>
    </w:p>
    <w:sectPr w:rsidR="00CF4DD3" w:rsidRPr="00243CDE" w:rsidSect="00571BCE">
      <w:footerReference w:type="default" r:id="rId5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09F8" w:rsidRDefault="001E09F8" w:rsidP="006B5782">
      <w:r>
        <w:separator/>
      </w:r>
    </w:p>
  </w:endnote>
  <w:endnote w:type="continuationSeparator" w:id="0">
    <w:p w:rsidR="001E09F8" w:rsidRDefault="001E09F8" w:rsidP="006B578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6733" w:rsidRPr="00625852" w:rsidRDefault="005A6733" w:rsidP="00625852">
    <w:pPr>
      <w:pStyle w:val="a4"/>
      <w:jc w:val="center"/>
      <w:rPr>
        <w:rFonts w:ascii="Times New Roman" w:hAnsi="Times New Roman"/>
      </w:rPr>
    </w:pPr>
    <w:r>
      <w:rPr>
        <w:rFonts w:hint="eastAsia"/>
      </w:rPr>
      <w:t xml:space="preserve">                                    </w:t>
    </w:r>
    <w:r>
      <w:t xml:space="preserve">SINC - </w:t>
    </w:r>
    <w:r>
      <w:rPr>
        <w:rFonts w:ascii="Times New Roman" w:hAnsi="Times New Roman" w:hint="eastAsia"/>
      </w:rPr>
      <w:t>例会提纲</w:t>
    </w:r>
    <w:r w:rsidRPr="00567173">
      <w:rPr>
        <w:rFonts w:ascii="Times New Roman" w:hAnsi="Times New Roman"/>
      </w:rPr>
      <w:t xml:space="preserve">    </w:t>
    </w:r>
    <w:r>
      <w:rPr>
        <w:rFonts w:ascii="Times New Roman" w:hAnsi="Times New Roman"/>
      </w:rPr>
      <w:t xml:space="preserve">                          </w:t>
    </w:r>
    <w:r w:rsidRPr="00567173">
      <w:rPr>
        <w:rFonts w:ascii="Times New Roman" w:hAnsi="Times New Roman"/>
      </w:rPr>
      <w:t xml:space="preserve">page </w:t>
    </w:r>
    <w:r w:rsidR="00A8104F" w:rsidRPr="00567173">
      <w:rPr>
        <w:rFonts w:ascii="Times New Roman" w:hAnsi="Times New Roman"/>
      </w:rPr>
      <w:fldChar w:fldCharType="begin"/>
    </w:r>
    <w:r w:rsidRPr="00567173">
      <w:rPr>
        <w:rFonts w:ascii="Times New Roman" w:hAnsi="Times New Roman"/>
      </w:rPr>
      <w:instrText xml:space="preserve"> PAGE   \* MERGEFORMAT </w:instrText>
    </w:r>
    <w:r w:rsidR="00A8104F" w:rsidRPr="00567173">
      <w:rPr>
        <w:rFonts w:ascii="Times New Roman" w:hAnsi="Times New Roman"/>
      </w:rPr>
      <w:fldChar w:fldCharType="separate"/>
    </w:r>
    <w:r w:rsidR="00243CDE" w:rsidRPr="00243CDE">
      <w:rPr>
        <w:rFonts w:ascii="Times New Roman" w:hAnsi="Times New Roman"/>
        <w:noProof/>
        <w:lang w:val="zh-CN"/>
      </w:rPr>
      <w:t>5</w:t>
    </w:r>
    <w:r w:rsidR="00A8104F" w:rsidRPr="00567173">
      <w:rP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09F8" w:rsidRDefault="001E09F8" w:rsidP="006B5782">
      <w:r>
        <w:separator/>
      </w:r>
    </w:p>
  </w:footnote>
  <w:footnote w:type="continuationSeparator" w:id="0">
    <w:p w:rsidR="001E09F8" w:rsidRDefault="001E09F8" w:rsidP="006B578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20C64"/>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347DE8"/>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4AE4093"/>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50D62E8"/>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78A72BE"/>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8A96D10"/>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D1B6763"/>
    <w:multiLevelType w:val="hybridMultilevel"/>
    <w:tmpl w:val="EE5A825C"/>
    <w:lvl w:ilvl="0" w:tplc="47363086">
      <w:start w:val="1"/>
      <w:numFmt w:val="lowerLetter"/>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7">
    <w:nsid w:val="10F64EC7"/>
    <w:multiLevelType w:val="hybridMultilevel"/>
    <w:tmpl w:val="5C78D43E"/>
    <w:lvl w:ilvl="0" w:tplc="5A62EEA8">
      <w:start w:val="1"/>
      <w:numFmt w:val="decimal"/>
      <w:lvlText w:val="[%1]."/>
      <w:lvlJc w:val="left"/>
      <w:pPr>
        <w:ind w:left="1200" w:hanging="360"/>
      </w:pPr>
      <w:rPr>
        <w:rFonts w:hint="eastAsia"/>
      </w:rPr>
    </w:lvl>
    <w:lvl w:ilvl="1" w:tplc="0C1004B6">
      <w:start w:val="1"/>
      <w:numFmt w:val="upperRoman"/>
      <w:lvlText w:val="%2."/>
      <w:lvlJc w:val="left"/>
      <w:pPr>
        <w:ind w:left="2280" w:hanging="720"/>
      </w:pPr>
      <w:rPr>
        <w:rFonts w:hint="default"/>
      </w:r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
    <w:nsid w:val="11DE2E06"/>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30D1DA2"/>
    <w:multiLevelType w:val="hybridMultilevel"/>
    <w:tmpl w:val="5C78D43E"/>
    <w:lvl w:ilvl="0" w:tplc="5A62EEA8">
      <w:start w:val="1"/>
      <w:numFmt w:val="decimal"/>
      <w:lvlText w:val="[%1]."/>
      <w:lvlJc w:val="left"/>
      <w:pPr>
        <w:ind w:left="1495" w:hanging="360"/>
      </w:pPr>
      <w:rPr>
        <w:rFonts w:hint="eastAsia"/>
      </w:rPr>
    </w:lvl>
    <w:lvl w:ilvl="1" w:tplc="0C1004B6">
      <w:start w:val="1"/>
      <w:numFmt w:val="upperRoman"/>
      <w:lvlText w:val="%2."/>
      <w:lvlJc w:val="left"/>
      <w:pPr>
        <w:ind w:left="2575" w:hanging="720"/>
      </w:pPr>
      <w:rPr>
        <w:rFonts w:hint="default"/>
      </w:r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10">
    <w:nsid w:val="19051D4A"/>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9591C39"/>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AAB3FE5"/>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0C60CA3"/>
    <w:multiLevelType w:val="hybridMultilevel"/>
    <w:tmpl w:val="DB1C7240"/>
    <w:lvl w:ilvl="0" w:tplc="DDA802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26654F5"/>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2D27CC6"/>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3FD4936"/>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B97703F"/>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DEB4DC5"/>
    <w:multiLevelType w:val="hybridMultilevel"/>
    <w:tmpl w:val="C38E960E"/>
    <w:lvl w:ilvl="0" w:tplc="CA5CDF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225749B"/>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94C57D6"/>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9F81631"/>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BFC6B7D"/>
    <w:multiLevelType w:val="hybridMultilevel"/>
    <w:tmpl w:val="5C78D43E"/>
    <w:lvl w:ilvl="0" w:tplc="5A62EEA8">
      <w:start w:val="1"/>
      <w:numFmt w:val="decimal"/>
      <w:lvlText w:val="[%1]."/>
      <w:lvlJc w:val="left"/>
      <w:pPr>
        <w:ind w:left="1200" w:hanging="360"/>
      </w:pPr>
      <w:rPr>
        <w:rFonts w:hint="eastAsia"/>
      </w:rPr>
    </w:lvl>
    <w:lvl w:ilvl="1" w:tplc="0C1004B6">
      <w:start w:val="1"/>
      <w:numFmt w:val="upperRoman"/>
      <w:lvlText w:val="%2."/>
      <w:lvlJc w:val="left"/>
      <w:pPr>
        <w:ind w:left="2280" w:hanging="720"/>
      </w:pPr>
      <w:rPr>
        <w:rFonts w:hint="default"/>
      </w:r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3">
    <w:nsid w:val="3ECD7D52"/>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01477AB"/>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2F33728"/>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7E906DB"/>
    <w:multiLevelType w:val="hybridMultilevel"/>
    <w:tmpl w:val="5C78D43E"/>
    <w:lvl w:ilvl="0" w:tplc="5A62EEA8">
      <w:start w:val="1"/>
      <w:numFmt w:val="decimal"/>
      <w:lvlText w:val="[%1]."/>
      <w:lvlJc w:val="left"/>
      <w:pPr>
        <w:ind w:left="1200" w:hanging="360"/>
      </w:pPr>
      <w:rPr>
        <w:rFonts w:hint="eastAsia"/>
      </w:rPr>
    </w:lvl>
    <w:lvl w:ilvl="1" w:tplc="0C1004B6">
      <w:start w:val="1"/>
      <w:numFmt w:val="upperRoman"/>
      <w:lvlText w:val="%2."/>
      <w:lvlJc w:val="left"/>
      <w:pPr>
        <w:ind w:left="2280" w:hanging="720"/>
      </w:pPr>
      <w:rPr>
        <w:rFonts w:hint="default"/>
      </w:r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7">
    <w:nsid w:val="4EC5347F"/>
    <w:multiLevelType w:val="singleLevel"/>
    <w:tmpl w:val="56E6052C"/>
    <w:lvl w:ilvl="0">
      <w:start w:val="1"/>
      <w:numFmt w:val="decimal"/>
      <w:lvlText w:val="%1)"/>
      <w:lvlJc w:val="left"/>
      <w:pPr>
        <w:tabs>
          <w:tab w:val="num" w:pos="425"/>
        </w:tabs>
        <w:ind w:left="425" w:hanging="425"/>
      </w:pPr>
      <w:rPr>
        <w:rFonts w:hint="default"/>
      </w:rPr>
    </w:lvl>
  </w:abstractNum>
  <w:abstractNum w:abstractNumId="28">
    <w:nsid w:val="55A90939"/>
    <w:multiLevelType w:val="hybridMultilevel"/>
    <w:tmpl w:val="9E164F86"/>
    <w:lvl w:ilvl="0" w:tplc="B142E15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nsid w:val="56776564"/>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7141C75"/>
    <w:multiLevelType w:val="singleLevel"/>
    <w:tmpl w:val="57141C75"/>
    <w:lvl w:ilvl="0">
      <w:start w:val="1"/>
      <w:numFmt w:val="decimal"/>
      <w:suff w:val="space"/>
      <w:lvlText w:val="(%1)"/>
      <w:lvlJc w:val="left"/>
    </w:lvl>
  </w:abstractNum>
  <w:abstractNum w:abstractNumId="31">
    <w:nsid w:val="57141E7A"/>
    <w:multiLevelType w:val="singleLevel"/>
    <w:tmpl w:val="57141E7A"/>
    <w:lvl w:ilvl="0">
      <w:start w:val="1"/>
      <w:numFmt w:val="decimal"/>
      <w:suff w:val="space"/>
      <w:lvlText w:val="(%1)"/>
      <w:lvlJc w:val="left"/>
    </w:lvl>
  </w:abstractNum>
  <w:abstractNum w:abstractNumId="32">
    <w:nsid w:val="571428AC"/>
    <w:multiLevelType w:val="singleLevel"/>
    <w:tmpl w:val="571428AC"/>
    <w:lvl w:ilvl="0">
      <w:start w:val="1"/>
      <w:numFmt w:val="decimal"/>
      <w:suff w:val="space"/>
      <w:lvlText w:val="(%1)"/>
      <w:lvlJc w:val="left"/>
    </w:lvl>
  </w:abstractNum>
  <w:abstractNum w:abstractNumId="33">
    <w:nsid w:val="57142B70"/>
    <w:multiLevelType w:val="singleLevel"/>
    <w:tmpl w:val="57142B70"/>
    <w:lvl w:ilvl="0">
      <w:start w:val="1"/>
      <w:numFmt w:val="bullet"/>
      <w:lvlText w:val=""/>
      <w:lvlJc w:val="left"/>
      <w:pPr>
        <w:tabs>
          <w:tab w:val="num" w:pos="277"/>
        </w:tabs>
        <w:ind w:left="73" w:hanging="73"/>
      </w:pPr>
      <w:rPr>
        <w:rFonts w:ascii="Wingdings" w:hAnsi="Wingdings" w:cs="Wingdings" w:hint="default"/>
        <w:sz w:val="11"/>
      </w:rPr>
    </w:lvl>
  </w:abstractNum>
  <w:abstractNum w:abstractNumId="34">
    <w:nsid w:val="59A37B6E"/>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9E73A9C"/>
    <w:multiLevelType w:val="hybridMultilevel"/>
    <w:tmpl w:val="4AB44676"/>
    <w:lvl w:ilvl="0" w:tplc="9432AB7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nsid w:val="5AC05134"/>
    <w:multiLevelType w:val="hybridMultilevel"/>
    <w:tmpl w:val="E01630F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7">
    <w:nsid w:val="5B104CCF"/>
    <w:multiLevelType w:val="hybridMultilevel"/>
    <w:tmpl w:val="A3AA41E2"/>
    <w:lvl w:ilvl="0" w:tplc="1F9C09BA">
      <w:start w:val="1"/>
      <w:numFmt w:val="decimal"/>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8">
    <w:nsid w:val="5FF80337"/>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1FD69F7"/>
    <w:multiLevelType w:val="hybridMultilevel"/>
    <w:tmpl w:val="5C78D43E"/>
    <w:lvl w:ilvl="0" w:tplc="5A62EEA8">
      <w:start w:val="1"/>
      <w:numFmt w:val="decimal"/>
      <w:lvlText w:val="[%1]."/>
      <w:lvlJc w:val="left"/>
      <w:pPr>
        <w:ind w:left="1200" w:hanging="360"/>
      </w:pPr>
      <w:rPr>
        <w:rFonts w:hint="eastAsia"/>
      </w:rPr>
    </w:lvl>
    <w:lvl w:ilvl="1" w:tplc="0C1004B6">
      <w:start w:val="1"/>
      <w:numFmt w:val="upperRoman"/>
      <w:lvlText w:val="%2."/>
      <w:lvlJc w:val="left"/>
      <w:pPr>
        <w:ind w:left="2280" w:hanging="720"/>
      </w:pPr>
      <w:rPr>
        <w:rFonts w:hint="default"/>
      </w:r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0">
    <w:nsid w:val="64B251BB"/>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4BE1875"/>
    <w:multiLevelType w:val="hybridMultilevel"/>
    <w:tmpl w:val="6B8438BA"/>
    <w:lvl w:ilvl="0" w:tplc="20325E4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nsid w:val="655420DB"/>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6CCA3E4B"/>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FED3459"/>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27D07D9"/>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31F4357"/>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71A7B89"/>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BF655D4"/>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7F483E37"/>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6"/>
  </w:num>
  <w:num w:numId="2">
    <w:abstractNumId w:val="17"/>
  </w:num>
  <w:num w:numId="3">
    <w:abstractNumId w:val="0"/>
  </w:num>
  <w:num w:numId="4">
    <w:abstractNumId w:val="8"/>
  </w:num>
  <w:num w:numId="5">
    <w:abstractNumId w:val="26"/>
  </w:num>
  <w:num w:numId="6">
    <w:abstractNumId w:val="19"/>
  </w:num>
  <w:num w:numId="7">
    <w:abstractNumId w:val="6"/>
  </w:num>
  <w:num w:numId="8">
    <w:abstractNumId w:val="2"/>
  </w:num>
  <w:num w:numId="9">
    <w:abstractNumId w:val="21"/>
  </w:num>
  <w:num w:numId="10">
    <w:abstractNumId w:val="15"/>
  </w:num>
  <w:num w:numId="11">
    <w:abstractNumId w:val="5"/>
  </w:num>
  <w:num w:numId="12">
    <w:abstractNumId w:val="27"/>
  </w:num>
  <w:num w:numId="13">
    <w:abstractNumId w:val="44"/>
  </w:num>
  <w:num w:numId="14">
    <w:abstractNumId w:val="23"/>
  </w:num>
  <w:num w:numId="15">
    <w:abstractNumId w:val="3"/>
  </w:num>
  <w:num w:numId="16">
    <w:abstractNumId w:val="11"/>
  </w:num>
  <w:num w:numId="17">
    <w:abstractNumId w:val="45"/>
  </w:num>
  <w:num w:numId="18">
    <w:abstractNumId w:val="22"/>
  </w:num>
  <w:num w:numId="19">
    <w:abstractNumId w:val="29"/>
  </w:num>
  <w:num w:numId="20">
    <w:abstractNumId w:val="43"/>
  </w:num>
  <w:num w:numId="21">
    <w:abstractNumId w:val="1"/>
  </w:num>
  <w:num w:numId="22">
    <w:abstractNumId w:val="48"/>
  </w:num>
  <w:num w:numId="23">
    <w:abstractNumId w:val="28"/>
  </w:num>
  <w:num w:numId="24">
    <w:abstractNumId w:val="14"/>
  </w:num>
  <w:num w:numId="25">
    <w:abstractNumId w:val="40"/>
  </w:num>
  <w:num w:numId="26">
    <w:abstractNumId w:val="25"/>
  </w:num>
  <w:num w:numId="27">
    <w:abstractNumId w:val="20"/>
  </w:num>
  <w:num w:numId="28">
    <w:abstractNumId w:val="34"/>
  </w:num>
  <w:num w:numId="29">
    <w:abstractNumId w:val="12"/>
  </w:num>
  <w:num w:numId="30">
    <w:abstractNumId w:val="13"/>
  </w:num>
  <w:num w:numId="31">
    <w:abstractNumId w:val="46"/>
  </w:num>
  <w:num w:numId="32">
    <w:abstractNumId w:val="39"/>
  </w:num>
  <w:num w:numId="33">
    <w:abstractNumId w:val="7"/>
  </w:num>
  <w:num w:numId="34">
    <w:abstractNumId w:val="37"/>
  </w:num>
  <w:num w:numId="35">
    <w:abstractNumId w:val="30"/>
  </w:num>
  <w:num w:numId="36">
    <w:abstractNumId w:val="31"/>
  </w:num>
  <w:num w:numId="37">
    <w:abstractNumId w:val="32"/>
  </w:num>
  <w:num w:numId="38">
    <w:abstractNumId w:val="33"/>
  </w:num>
  <w:num w:numId="39">
    <w:abstractNumId w:val="16"/>
  </w:num>
  <w:num w:numId="40">
    <w:abstractNumId w:val="49"/>
  </w:num>
  <w:num w:numId="41">
    <w:abstractNumId w:val="24"/>
  </w:num>
  <w:num w:numId="42">
    <w:abstractNumId w:val="35"/>
  </w:num>
  <w:num w:numId="43">
    <w:abstractNumId w:val="18"/>
  </w:num>
  <w:num w:numId="44">
    <w:abstractNumId w:val="10"/>
  </w:num>
  <w:num w:numId="45">
    <w:abstractNumId w:val="42"/>
  </w:num>
  <w:num w:numId="46">
    <w:abstractNumId w:val="38"/>
  </w:num>
  <w:num w:numId="47">
    <w:abstractNumId w:val="41"/>
  </w:num>
  <w:num w:numId="48">
    <w:abstractNumId w:val="47"/>
  </w:num>
  <w:num w:numId="49">
    <w:abstractNumId w:val="9"/>
  </w:num>
  <w:num w:numId="50">
    <w:abstractNumId w:val="4"/>
  </w:num>
  <w:numIdMacAtCleanup w:val="4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B5782"/>
    <w:rsid w:val="00012AB4"/>
    <w:rsid w:val="00024ADE"/>
    <w:rsid w:val="00026614"/>
    <w:rsid w:val="00034FAE"/>
    <w:rsid w:val="00042B1F"/>
    <w:rsid w:val="00050451"/>
    <w:rsid w:val="00054A94"/>
    <w:rsid w:val="00060FCE"/>
    <w:rsid w:val="00065032"/>
    <w:rsid w:val="000653C6"/>
    <w:rsid w:val="0007150B"/>
    <w:rsid w:val="00071BDE"/>
    <w:rsid w:val="0008193C"/>
    <w:rsid w:val="00081F2A"/>
    <w:rsid w:val="00095C66"/>
    <w:rsid w:val="000A601F"/>
    <w:rsid w:val="000B127D"/>
    <w:rsid w:val="000B3E78"/>
    <w:rsid w:val="000B724F"/>
    <w:rsid w:val="000C0494"/>
    <w:rsid w:val="000C2E65"/>
    <w:rsid w:val="000C2F11"/>
    <w:rsid w:val="000D6A21"/>
    <w:rsid w:val="000E3712"/>
    <w:rsid w:val="000E474F"/>
    <w:rsid w:val="000E4A16"/>
    <w:rsid w:val="000F2F3C"/>
    <w:rsid w:val="001105DB"/>
    <w:rsid w:val="00111A95"/>
    <w:rsid w:val="0011327A"/>
    <w:rsid w:val="001143EF"/>
    <w:rsid w:val="00124B2D"/>
    <w:rsid w:val="00132DD6"/>
    <w:rsid w:val="00151548"/>
    <w:rsid w:val="001541CF"/>
    <w:rsid w:val="00155DB5"/>
    <w:rsid w:val="00156C3C"/>
    <w:rsid w:val="001609BA"/>
    <w:rsid w:val="001711F2"/>
    <w:rsid w:val="001732B1"/>
    <w:rsid w:val="001801B1"/>
    <w:rsid w:val="001840E0"/>
    <w:rsid w:val="001B3851"/>
    <w:rsid w:val="001C0B7F"/>
    <w:rsid w:val="001C43B8"/>
    <w:rsid w:val="001D4A3A"/>
    <w:rsid w:val="001E09F8"/>
    <w:rsid w:val="001E36EB"/>
    <w:rsid w:val="001E3A3F"/>
    <w:rsid w:val="001E5153"/>
    <w:rsid w:val="00212440"/>
    <w:rsid w:val="00216EF6"/>
    <w:rsid w:val="002216F3"/>
    <w:rsid w:val="00224C97"/>
    <w:rsid w:val="00225254"/>
    <w:rsid w:val="00225460"/>
    <w:rsid w:val="00237396"/>
    <w:rsid w:val="00241AAE"/>
    <w:rsid w:val="00243CDE"/>
    <w:rsid w:val="00257213"/>
    <w:rsid w:val="00263310"/>
    <w:rsid w:val="00265F10"/>
    <w:rsid w:val="002661AA"/>
    <w:rsid w:val="0026724E"/>
    <w:rsid w:val="00267F93"/>
    <w:rsid w:val="00273449"/>
    <w:rsid w:val="00294141"/>
    <w:rsid w:val="002A79D0"/>
    <w:rsid w:val="002B564A"/>
    <w:rsid w:val="002D18DE"/>
    <w:rsid w:val="002F3231"/>
    <w:rsid w:val="002F5D09"/>
    <w:rsid w:val="00302A90"/>
    <w:rsid w:val="00305DDF"/>
    <w:rsid w:val="003065F0"/>
    <w:rsid w:val="00312C74"/>
    <w:rsid w:val="00316A63"/>
    <w:rsid w:val="00334791"/>
    <w:rsid w:val="00346A45"/>
    <w:rsid w:val="00356CEC"/>
    <w:rsid w:val="0036110C"/>
    <w:rsid w:val="003724F6"/>
    <w:rsid w:val="0039186B"/>
    <w:rsid w:val="003E2117"/>
    <w:rsid w:val="003E702D"/>
    <w:rsid w:val="003F2B6B"/>
    <w:rsid w:val="00405BCA"/>
    <w:rsid w:val="004113C7"/>
    <w:rsid w:val="004117ED"/>
    <w:rsid w:val="00424244"/>
    <w:rsid w:val="004437EA"/>
    <w:rsid w:val="00445DAF"/>
    <w:rsid w:val="004478E4"/>
    <w:rsid w:val="004655E6"/>
    <w:rsid w:val="004660A0"/>
    <w:rsid w:val="0047203F"/>
    <w:rsid w:val="00475F28"/>
    <w:rsid w:val="0047666C"/>
    <w:rsid w:val="004958F3"/>
    <w:rsid w:val="004A11A1"/>
    <w:rsid w:val="004B43C7"/>
    <w:rsid w:val="004C0DCE"/>
    <w:rsid w:val="004D08EB"/>
    <w:rsid w:val="004D2A21"/>
    <w:rsid w:val="004D4174"/>
    <w:rsid w:val="004F4FD6"/>
    <w:rsid w:val="005068A2"/>
    <w:rsid w:val="00507D74"/>
    <w:rsid w:val="005177D9"/>
    <w:rsid w:val="005221AF"/>
    <w:rsid w:val="00525338"/>
    <w:rsid w:val="00543F3C"/>
    <w:rsid w:val="00546F92"/>
    <w:rsid w:val="00553CE9"/>
    <w:rsid w:val="0055440A"/>
    <w:rsid w:val="00560B7C"/>
    <w:rsid w:val="00567173"/>
    <w:rsid w:val="0056740E"/>
    <w:rsid w:val="00571BCE"/>
    <w:rsid w:val="00573AD3"/>
    <w:rsid w:val="00583FD1"/>
    <w:rsid w:val="00593161"/>
    <w:rsid w:val="005A6733"/>
    <w:rsid w:val="005B5EDE"/>
    <w:rsid w:val="005D375F"/>
    <w:rsid w:val="005D4BA5"/>
    <w:rsid w:val="005D7F31"/>
    <w:rsid w:val="00603392"/>
    <w:rsid w:val="0060674A"/>
    <w:rsid w:val="0061350D"/>
    <w:rsid w:val="0061619E"/>
    <w:rsid w:val="00622139"/>
    <w:rsid w:val="00624796"/>
    <w:rsid w:val="00625852"/>
    <w:rsid w:val="006313A4"/>
    <w:rsid w:val="00634EDD"/>
    <w:rsid w:val="006543A5"/>
    <w:rsid w:val="006610E8"/>
    <w:rsid w:val="00665452"/>
    <w:rsid w:val="00675707"/>
    <w:rsid w:val="00676E60"/>
    <w:rsid w:val="00693147"/>
    <w:rsid w:val="006B450C"/>
    <w:rsid w:val="006B5782"/>
    <w:rsid w:val="006C1AF3"/>
    <w:rsid w:val="006C32E3"/>
    <w:rsid w:val="006C39AE"/>
    <w:rsid w:val="006C7DFA"/>
    <w:rsid w:val="006E38C4"/>
    <w:rsid w:val="006E43A7"/>
    <w:rsid w:val="006F0DD4"/>
    <w:rsid w:val="006F0E7A"/>
    <w:rsid w:val="006F2AF8"/>
    <w:rsid w:val="006F6AAC"/>
    <w:rsid w:val="0070515D"/>
    <w:rsid w:val="007076D5"/>
    <w:rsid w:val="00712952"/>
    <w:rsid w:val="00714D92"/>
    <w:rsid w:val="00721D88"/>
    <w:rsid w:val="00724D0D"/>
    <w:rsid w:val="0072562B"/>
    <w:rsid w:val="00725A1B"/>
    <w:rsid w:val="007346BB"/>
    <w:rsid w:val="007363DD"/>
    <w:rsid w:val="00741E7F"/>
    <w:rsid w:val="00742DAE"/>
    <w:rsid w:val="0075005D"/>
    <w:rsid w:val="00770C69"/>
    <w:rsid w:val="007767DF"/>
    <w:rsid w:val="00783A75"/>
    <w:rsid w:val="00790601"/>
    <w:rsid w:val="007A3144"/>
    <w:rsid w:val="007A3759"/>
    <w:rsid w:val="007B2425"/>
    <w:rsid w:val="007B283E"/>
    <w:rsid w:val="007B6720"/>
    <w:rsid w:val="007C6620"/>
    <w:rsid w:val="007E0C8C"/>
    <w:rsid w:val="007E17FF"/>
    <w:rsid w:val="007E737F"/>
    <w:rsid w:val="007E7639"/>
    <w:rsid w:val="0080622C"/>
    <w:rsid w:val="008248F1"/>
    <w:rsid w:val="008250A0"/>
    <w:rsid w:val="008442A8"/>
    <w:rsid w:val="0084787B"/>
    <w:rsid w:val="008802D3"/>
    <w:rsid w:val="0088254E"/>
    <w:rsid w:val="00882E3A"/>
    <w:rsid w:val="00885FBF"/>
    <w:rsid w:val="00895AC9"/>
    <w:rsid w:val="008A1495"/>
    <w:rsid w:val="008A3186"/>
    <w:rsid w:val="008C4CD4"/>
    <w:rsid w:val="008D4666"/>
    <w:rsid w:val="008E1D92"/>
    <w:rsid w:val="008F7038"/>
    <w:rsid w:val="008F7EBA"/>
    <w:rsid w:val="009105CB"/>
    <w:rsid w:val="009149CE"/>
    <w:rsid w:val="00920419"/>
    <w:rsid w:val="00924630"/>
    <w:rsid w:val="00930DE2"/>
    <w:rsid w:val="009358C0"/>
    <w:rsid w:val="00951081"/>
    <w:rsid w:val="00952918"/>
    <w:rsid w:val="00957955"/>
    <w:rsid w:val="009854FE"/>
    <w:rsid w:val="009A0457"/>
    <w:rsid w:val="009B37F5"/>
    <w:rsid w:val="009B685D"/>
    <w:rsid w:val="009C23AB"/>
    <w:rsid w:val="009C3A50"/>
    <w:rsid w:val="009D1509"/>
    <w:rsid w:val="009D2A9B"/>
    <w:rsid w:val="009D64D9"/>
    <w:rsid w:val="009F3FE5"/>
    <w:rsid w:val="009F5265"/>
    <w:rsid w:val="009F5699"/>
    <w:rsid w:val="009F5705"/>
    <w:rsid w:val="00A01249"/>
    <w:rsid w:val="00A15B64"/>
    <w:rsid w:val="00A20CF6"/>
    <w:rsid w:val="00A24BD5"/>
    <w:rsid w:val="00A2535C"/>
    <w:rsid w:val="00A2796E"/>
    <w:rsid w:val="00A34E64"/>
    <w:rsid w:val="00A448C6"/>
    <w:rsid w:val="00A462CC"/>
    <w:rsid w:val="00A61EEA"/>
    <w:rsid w:val="00A631FA"/>
    <w:rsid w:val="00A75562"/>
    <w:rsid w:val="00A8104F"/>
    <w:rsid w:val="00A8679B"/>
    <w:rsid w:val="00A92AB0"/>
    <w:rsid w:val="00AA287D"/>
    <w:rsid w:val="00AA5262"/>
    <w:rsid w:val="00AB0A89"/>
    <w:rsid w:val="00AC5D10"/>
    <w:rsid w:val="00AC73B0"/>
    <w:rsid w:val="00AD2909"/>
    <w:rsid w:val="00AE091D"/>
    <w:rsid w:val="00AE3242"/>
    <w:rsid w:val="00AF027F"/>
    <w:rsid w:val="00AF486C"/>
    <w:rsid w:val="00B00979"/>
    <w:rsid w:val="00B14009"/>
    <w:rsid w:val="00B3209B"/>
    <w:rsid w:val="00B33C4B"/>
    <w:rsid w:val="00B638E0"/>
    <w:rsid w:val="00B65412"/>
    <w:rsid w:val="00B90A2D"/>
    <w:rsid w:val="00B97D1A"/>
    <w:rsid w:val="00BA1FB1"/>
    <w:rsid w:val="00BE2CC8"/>
    <w:rsid w:val="00BF0716"/>
    <w:rsid w:val="00BF22E3"/>
    <w:rsid w:val="00BF58F9"/>
    <w:rsid w:val="00C11F79"/>
    <w:rsid w:val="00C24487"/>
    <w:rsid w:val="00C31C96"/>
    <w:rsid w:val="00C34A87"/>
    <w:rsid w:val="00C478D0"/>
    <w:rsid w:val="00C47FB6"/>
    <w:rsid w:val="00C527CE"/>
    <w:rsid w:val="00C54812"/>
    <w:rsid w:val="00C61F1C"/>
    <w:rsid w:val="00C77454"/>
    <w:rsid w:val="00C863EF"/>
    <w:rsid w:val="00C900F4"/>
    <w:rsid w:val="00C9482F"/>
    <w:rsid w:val="00C94CE7"/>
    <w:rsid w:val="00C9575B"/>
    <w:rsid w:val="00C97ABD"/>
    <w:rsid w:val="00CA4719"/>
    <w:rsid w:val="00CC264E"/>
    <w:rsid w:val="00CC2D5A"/>
    <w:rsid w:val="00CD110B"/>
    <w:rsid w:val="00CE3FF9"/>
    <w:rsid w:val="00CE5A6C"/>
    <w:rsid w:val="00CF4DD3"/>
    <w:rsid w:val="00D04657"/>
    <w:rsid w:val="00D06D75"/>
    <w:rsid w:val="00D34856"/>
    <w:rsid w:val="00D50B7B"/>
    <w:rsid w:val="00D53BA0"/>
    <w:rsid w:val="00D7265C"/>
    <w:rsid w:val="00D756FD"/>
    <w:rsid w:val="00D773B1"/>
    <w:rsid w:val="00DA43C2"/>
    <w:rsid w:val="00DA5148"/>
    <w:rsid w:val="00DB15BF"/>
    <w:rsid w:val="00DB239C"/>
    <w:rsid w:val="00E0415B"/>
    <w:rsid w:val="00E07757"/>
    <w:rsid w:val="00E15B65"/>
    <w:rsid w:val="00E238AE"/>
    <w:rsid w:val="00E238E8"/>
    <w:rsid w:val="00E27A9F"/>
    <w:rsid w:val="00E36A99"/>
    <w:rsid w:val="00E42870"/>
    <w:rsid w:val="00E602D9"/>
    <w:rsid w:val="00E64853"/>
    <w:rsid w:val="00E84B2C"/>
    <w:rsid w:val="00E91A42"/>
    <w:rsid w:val="00EA1C7A"/>
    <w:rsid w:val="00EA1FEE"/>
    <w:rsid w:val="00EC05FE"/>
    <w:rsid w:val="00EC3779"/>
    <w:rsid w:val="00EC47AB"/>
    <w:rsid w:val="00EC5602"/>
    <w:rsid w:val="00EE3E57"/>
    <w:rsid w:val="00EE75CA"/>
    <w:rsid w:val="00EF3790"/>
    <w:rsid w:val="00F0407C"/>
    <w:rsid w:val="00F13CE8"/>
    <w:rsid w:val="00F416D2"/>
    <w:rsid w:val="00F465F3"/>
    <w:rsid w:val="00F509D3"/>
    <w:rsid w:val="00F5358A"/>
    <w:rsid w:val="00F6681C"/>
    <w:rsid w:val="00F73813"/>
    <w:rsid w:val="00F96719"/>
    <w:rsid w:val="00FA239E"/>
    <w:rsid w:val="00FA3894"/>
    <w:rsid w:val="00FA41AE"/>
    <w:rsid w:val="00FE1F1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5DB5"/>
    <w:pPr>
      <w:widowControl w:val="0"/>
      <w:jc w:val="both"/>
    </w:pPr>
    <w:rPr>
      <w:kern w:val="2"/>
      <w:sz w:val="21"/>
      <w:szCs w:val="22"/>
    </w:rPr>
  </w:style>
  <w:style w:type="paragraph" w:styleId="1">
    <w:name w:val="heading 1"/>
    <w:basedOn w:val="a"/>
    <w:next w:val="a"/>
    <w:link w:val="1Char"/>
    <w:uiPriority w:val="9"/>
    <w:qFormat/>
    <w:rsid w:val="006B578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8254E"/>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22546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B5782"/>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6B5782"/>
    <w:rPr>
      <w:sz w:val="18"/>
      <w:szCs w:val="18"/>
    </w:rPr>
  </w:style>
  <w:style w:type="paragraph" w:styleId="a4">
    <w:name w:val="footer"/>
    <w:basedOn w:val="a"/>
    <w:link w:val="Char0"/>
    <w:uiPriority w:val="99"/>
    <w:unhideWhenUsed/>
    <w:rsid w:val="006B5782"/>
    <w:pPr>
      <w:tabs>
        <w:tab w:val="center" w:pos="4153"/>
        <w:tab w:val="right" w:pos="8306"/>
      </w:tabs>
      <w:snapToGrid w:val="0"/>
      <w:jc w:val="left"/>
    </w:pPr>
    <w:rPr>
      <w:sz w:val="18"/>
      <w:szCs w:val="18"/>
    </w:rPr>
  </w:style>
  <w:style w:type="character" w:customStyle="1" w:styleId="Char0">
    <w:name w:val="页脚 Char"/>
    <w:link w:val="a4"/>
    <w:uiPriority w:val="99"/>
    <w:rsid w:val="006B5782"/>
    <w:rPr>
      <w:sz w:val="18"/>
      <w:szCs w:val="18"/>
    </w:rPr>
  </w:style>
  <w:style w:type="character" w:customStyle="1" w:styleId="1Char">
    <w:name w:val="标题 1 Char"/>
    <w:link w:val="1"/>
    <w:uiPriority w:val="9"/>
    <w:rsid w:val="006B5782"/>
    <w:rPr>
      <w:b/>
      <w:bCs/>
      <w:kern w:val="44"/>
      <w:sz w:val="44"/>
      <w:szCs w:val="44"/>
    </w:rPr>
  </w:style>
  <w:style w:type="paragraph" w:styleId="a5">
    <w:name w:val="Document Map"/>
    <w:basedOn w:val="a"/>
    <w:link w:val="Char1"/>
    <w:uiPriority w:val="99"/>
    <w:semiHidden/>
    <w:unhideWhenUsed/>
    <w:rsid w:val="006B5782"/>
    <w:rPr>
      <w:rFonts w:ascii="宋体"/>
      <w:sz w:val="18"/>
      <w:szCs w:val="18"/>
    </w:rPr>
  </w:style>
  <w:style w:type="character" w:customStyle="1" w:styleId="Char1">
    <w:name w:val="文档结构图 Char"/>
    <w:link w:val="a5"/>
    <w:uiPriority w:val="99"/>
    <w:semiHidden/>
    <w:rsid w:val="006B5782"/>
    <w:rPr>
      <w:rFonts w:ascii="宋体" w:eastAsia="宋体"/>
      <w:sz w:val="18"/>
      <w:szCs w:val="18"/>
    </w:rPr>
  </w:style>
  <w:style w:type="character" w:customStyle="1" w:styleId="2Char">
    <w:name w:val="标题 2 Char"/>
    <w:link w:val="2"/>
    <w:uiPriority w:val="9"/>
    <w:rsid w:val="0088254E"/>
    <w:rPr>
      <w:rFonts w:ascii="Cambria" w:eastAsia="宋体" w:hAnsi="Cambria" w:cs="Times New Roman"/>
      <w:b/>
      <w:bCs/>
      <w:sz w:val="32"/>
      <w:szCs w:val="32"/>
    </w:rPr>
  </w:style>
  <w:style w:type="character" w:customStyle="1" w:styleId="3Char">
    <w:name w:val="标题 3 Char"/>
    <w:link w:val="3"/>
    <w:uiPriority w:val="9"/>
    <w:rsid w:val="00225460"/>
    <w:rPr>
      <w:b/>
      <w:bCs/>
      <w:sz w:val="32"/>
      <w:szCs w:val="32"/>
    </w:rPr>
  </w:style>
  <w:style w:type="character" w:styleId="a6">
    <w:name w:val="Hyperlink"/>
    <w:uiPriority w:val="99"/>
    <w:unhideWhenUsed/>
    <w:rsid w:val="0055440A"/>
    <w:rPr>
      <w:color w:val="0000FF"/>
      <w:u w:val="single"/>
    </w:rPr>
  </w:style>
  <w:style w:type="character" w:customStyle="1" w:styleId="apple-converted-space">
    <w:name w:val="apple-converted-space"/>
    <w:basedOn w:val="a0"/>
    <w:rsid w:val="0047203F"/>
  </w:style>
  <w:style w:type="paragraph" w:styleId="a7">
    <w:name w:val="List Paragraph"/>
    <w:basedOn w:val="a"/>
    <w:uiPriority w:val="34"/>
    <w:qFormat/>
    <w:rsid w:val="00263310"/>
    <w:pPr>
      <w:ind w:firstLineChars="200" w:firstLine="420"/>
    </w:pPr>
  </w:style>
  <w:style w:type="table" w:customStyle="1" w:styleId="10">
    <w:name w:val="网格型1"/>
    <w:basedOn w:val="a1"/>
    <w:next w:val="a8"/>
    <w:uiPriority w:val="39"/>
    <w:rsid w:val="003724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8">
    <w:name w:val="Table Grid"/>
    <w:basedOn w:val="a1"/>
    <w:uiPriority w:val="59"/>
    <w:rsid w:val="003724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Char2"/>
    <w:uiPriority w:val="99"/>
    <w:semiHidden/>
    <w:unhideWhenUsed/>
    <w:rsid w:val="00885FBF"/>
    <w:rPr>
      <w:sz w:val="18"/>
      <w:szCs w:val="18"/>
    </w:rPr>
  </w:style>
  <w:style w:type="character" w:customStyle="1" w:styleId="Char2">
    <w:name w:val="批注框文本 Char"/>
    <w:basedOn w:val="a0"/>
    <w:link w:val="a9"/>
    <w:uiPriority w:val="99"/>
    <w:semiHidden/>
    <w:rsid w:val="00885FBF"/>
    <w:rPr>
      <w:kern w:val="2"/>
      <w:sz w:val="18"/>
      <w:szCs w:val="18"/>
    </w:rPr>
  </w:style>
  <w:style w:type="character" w:customStyle="1" w:styleId="MTEquationSection">
    <w:name w:val="MTEquationSection"/>
    <w:basedOn w:val="a0"/>
    <w:rsid w:val="00B90A2D"/>
    <w:rPr>
      <w:rFonts w:ascii="Times New Roman" w:eastAsia="宋体" w:hAnsi="Times New Roman" w:cs="Times New Roman"/>
      <w:vanish/>
      <w:color w:val="FF0000"/>
      <w:sz w:val="22"/>
      <w:szCs w:val="21"/>
    </w:rPr>
  </w:style>
  <w:style w:type="table" w:customStyle="1" w:styleId="20">
    <w:name w:val="网格型2"/>
    <w:basedOn w:val="a1"/>
    <w:next w:val="a8"/>
    <w:uiPriority w:val="59"/>
    <w:rsid w:val="00EE3E57"/>
    <w:pPr>
      <w:spacing w:afterLines="50"/>
      <w:ind w:left="357" w:firstLine="357"/>
    </w:pPr>
    <w:rPr>
      <w:rFonts w:eastAsia="微软雅黑"/>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1">
    <w:name w:val="列出段落1"/>
    <w:basedOn w:val="a"/>
    <w:uiPriority w:val="34"/>
    <w:qFormat/>
    <w:rsid w:val="002216F3"/>
    <w:pPr>
      <w:widowControl/>
      <w:ind w:firstLineChars="200" w:firstLine="420"/>
      <w:jc w:val="left"/>
    </w:pPr>
    <w:rPr>
      <w:rFonts w:ascii="Times New Roman" w:eastAsiaTheme="minorEastAsia" w:hAnsi="Times New Roman"/>
      <w:kern w:val="0"/>
      <w:sz w:val="24"/>
      <w:szCs w:val="24"/>
      <w:lang w:eastAsia="en-US"/>
    </w:rPr>
  </w:style>
  <w:style w:type="paragraph" w:customStyle="1" w:styleId="MTDisplayEquation">
    <w:name w:val="MTDisplayEquation"/>
    <w:basedOn w:val="a"/>
    <w:next w:val="a"/>
    <w:link w:val="MTDisplayEquationChar"/>
    <w:rsid w:val="004D08EB"/>
    <w:pPr>
      <w:tabs>
        <w:tab w:val="center" w:pos="4160"/>
        <w:tab w:val="right" w:pos="8300"/>
      </w:tabs>
      <w:adjustRightInd w:val="0"/>
      <w:snapToGrid w:val="0"/>
      <w:spacing w:beforeLines="50" w:line="300" w:lineRule="auto"/>
      <w:ind w:firstLineChars="200" w:firstLine="440"/>
    </w:pPr>
    <w:rPr>
      <w:rFonts w:asciiTheme="minorHAnsi" w:eastAsiaTheme="minorEastAsia" w:hAnsiTheme="minorHAnsi" w:cstheme="minorBidi"/>
      <w:sz w:val="22"/>
    </w:rPr>
  </w:style>
  <w:style w:type="character" w:customStyle="1" w:styleId="MTDisplayEquationChar">
    <w:name w:val="MTDisplayEquation Char"/>
    <w:basedOn w:val="a0"/>
    <w:link w:val="MTDisplayEquation"/>
    <w:rsid w:val="004D08EB"/>
    <w:rPr>
      <w:rFonts w:asciiTheme="minorHAnsi" w:eastAsiaTheme="minorEastAsia" w:hAnsiTheme="minorHAnsi" w:cstheme="minorBidi"/>
      <w:kern w:val="2"/>
      <w:sz w:val="22"/>
      <w:szCs w:val="22"/>
    </w:rPr>
  </w:style>
  <w:style w:type="paragraph" w:styleId="aa">
    <w:name w:val="caption"/>
    <w:basedOn w:val="a"/>
    <w:next w:val="a"/>
    <w:uiPriority w:val="35"/>
    <w:unhideWhenUsed/>
    <w:qFormat/>
    <w:rsid w:val="00DB15BF"/>
    <w:pPr>
      <w:spacing w:after="200"/>
    </w:pPr>
    <w:rPr>
      <w:i/>
      <w:iCs/>
      <w:color w:val="44546A" w:themeColor="text2"/>
      <w:sz w:val="18"/>
      <w:szCs w:val="18"/>
    </w:rPr>
  </w:style>
  <w:style w:type="table" w:customStyle="1" w:styleId="30">
    <w:name w:val="网格型3"/>
    <w:basedOn w:val="a1"/>
    <w:next w:val="a8"/>
    <w:uiPriority w:val="39"/>
    <w:rsid w:val="00DB15BF"/>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annotation reference"/>
    <w:basedOn w:val="a0"/>
    <w:uiPriority w:val="99"/>
    <w:semiHidden/>
    <w:unhideWhenUsed/>
    <w:rsid w:val="00DB15BF"/>
    <w:rPr>
      <w:sz w:val="21"/>
      <w:szCs w:val="21"/>
    </w:rPr>
  </w:style>
  <w:style w:type="paragraph" w:styleId="ac">
    <w:name w:val="annotation text"/>
    <w:basedOn w:val="a"/>
    <w:link w:val="Char3"/>
    <w:uiPriority w:val="99"/>
    <w:unhideWhenUsed/>
    <w:rsid w:val="00DB15BF"/>
    <w:pPr>
      <w:jc w:val="left"/>
    </w:pPr>
    <w:rPr>
      <w:rFonts w:asciiTheme="minorHAnsi" w:eastAsiaTheme="minorEastAsia" w:hAnsiTheme="minorHAnsi" w:cstheme="minorBidi"/>
    </w:rPr>
  </w:style>
  <w:style w:type="character" w:customStyle="1" w:styleId="Char3">
    <w:name w:val="批注文字 Char"/>
    <w:basedOn w:val="a0"/>
    <w:link w:val="ac"/>
    <w:uiPriority w:val="99"/>
    <w:rsid w:val="00DB15BF"/>
    <w:rPr>
      <w:rFonts w:asciiTheme="minorHAnsi" w:eastAsiaTheme="minorEastAsia" w:hAnsiTheme="minorHAnsi" w:cstheme="minorBidi"/>
      <w:kern w:val="2"/>
      <w:sz w:val="21"/>
      <w:szCs w:val="22"/>
    </w:rPr>
  </w:style>
</w:styles>
</file>

<file path=word/webSettings.xml><?xml version="1.0" encoding="utf-8"?>
<w:webSettings xmlns:r="http://schemas.openxmlformats.org/officeDocument/2006/relationships" xmlns:w="http://schemas.openxmlformats.org/wordprocessingml/2006/main">
  <w:divs>
    <w:div w:id="56630410">
      <w:bodyDiv w:val="1"/>
      <w:marLeft w:val="0"/>
      <w:marRight w:val="0"/>
      <w:marTop w:val="0"/>
      <w:marBottom w:val="0"/>
      <w:divBdr>
        <w:top w:val="none" w:sz="0" w:space="0" w:color="auto"/>
        <w:left w:val="none" w:sz="0" w:space="0" w:color="auto"/>
        <w:bottom w:val="none" w:sz="0" w:space="0" w:color="auto"/>
        <w:right w:val="none" w:sz="0" w:space="0" w:color="auto"/>
      </w:divBdr>
    </w:div>
    <w:div w:id="1846045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oleObject" Target="embeddings/oleObject9.bin"/><Relationship Id="rId39" Type="http://schemas.openxmlformats.org/officeDocument/2006/relationships/image" Target="media/image17.wmf"/><Relationship Id="rId21" Type="http://schemas.openxmlformats.org/officeDocument/2006/relationships/oleObject" Target="embeddings/oleObject6.bin"/><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oleObject" Target="embeddings/oleObject20.bin"/><Relationship Id="rId50" Type="http://schemas.openxmlformats.org/officeDocument/2006/relationships/image" Target="media/image22.png"/><Relationship Id="rId55" Type="http://schemas.openxmlformats.org/officeDocument/2006/relationships/image" Target="media/image25.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2.wmf"/><Relationship Id="rId41" Type="http://schemas.openxmlformats.org/officeDocument/2006/relationships/image" Target="media/image18.wmf"/><Relationship Id="rId54" Type="http://schemas.openxmlformats.org/officeDocument/2006/relationships/oleObject" Target="embeddings/oleObject2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oleObject" Target="embeddings/oleObject19.bin"/><Relationship Id="rId53" Type="http://schemas.openxmlformats.org/officeDocument/2006/relationships/image" Target="media/image24.wmf"/><Relationship Id="rId58" Type="http://schemas.openxmlformats.org/officeDocument/2006/relationships/oleObject" Target="embeddings/oleObject25.bin"/><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21.bin"/><Relationship Id="rId57" Type="http://schemas.openxmlformats.org/officeDocument/2006/relationships/image" Target="media/image26.wmf"/><Relationship Id="rId61"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oleObject" Target="embeddings/oleObject5.bin"/><Relationship Id="rId31" Type="http://schemas.openxmlformats.org/officeDocument/2006/relationships/image" Target="media/image13.wmf"/><Relationship Id="rId44" Type="http://schemas.openxmlformats.org/officeDocument/2006/relationships/image" Target="media/image19.wmf"/><Relationship Id="rId52" Type="http://schemas.openxmlformats.org/officeDocument/2006/relationships/oleObject" Target="embeddings/oleObject22.bin"/><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oleObject" Target="embeddings/oleObject24.bin"/><Relationship Id="rId8" Type="http://schemas.openxmlformats.org/officeDocument/2006/relationships/image" Target="media/image1.png"/><Relationship Id="rId51" Type="http://schemas.openxmlformats.org/officeDocument/2006/relationships/image" Target="media/image23.emf"/><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image" Target="media/image20.wmf"/><Relationship Id="rId5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45CB22-F553-47FB-9994-73EE3C5FB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5</Pages>
  <Words>574</Words>
  <Characters>3272</Characters>
  <Application>Microsoft Office Word</Application>
  <DocSecurity>0</DocSecurity>
  <Lines>27</Lines>
  <Paragraphs>7</Paragraphs>
  <ScaleCrop>false</ScaleCrop>
  <Company>hust</Company>
  <LinksUpToDate>false</LinksUpToDate>
  <CharactersWithSpaces>3839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dc:creator>
  <cp:lastModifiedBy>AutoBVT</cp:lastModifiedBy>
  <cp:revision>20</cp:revision>
  <dcterms:created xsi:type="dcterms:W3CDTF">2016-03-20T14:26:00Z</dcterms:created>
  <dcterms:modified xsi:type="dcterms:W3CDTF">2016-05-12T14:00:00Z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ies>
</file>