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BA" w:rsidRPr="00362014" w:rsidRDefault="00D268BA" w:rsidP="00362014">
      <w:pPr>
        <w:tabs>
          <w:tab w:val="left" w:pos="1187"/>
        </w:tabs>
        <w:spacing w:before="240"/>
        <w:rPr>
          <w:rFonts w:ascii="SimSun" w:eastAsia="SimSun" w:hAnsi="SimSun"/>
          <w:lang w:eastAsia="zh-CN"/>
        </w:rPr>
      </w:pPr>
    </w:p>
    <w:p w:rsidR="00D268BA" w:rsidRPr="00362014" w:rsidRDefault="009E4360" w:rsidP="00362014">
      <w:pPr>
        <w:tabs>
          <w:tab w:val="left" w:pos="1187"/>
        </w:tabs>
        <w:spacing w:before="240"/>
        <w:rPr>
          <w:rFonts w:ascii="SimSun" w:eastAsia="SimSun" w:hAnsi="SimSun"/>
          <w:b/>
          <w:lang w:eastAsia="zh-CN"/>
        </w:rPr>
      </w:pPr>
      <w:r w:rsidRPr="00362014">
        <w:rPr>
          <w:rFonts w:ascii="SimSun" w:eastAsia="SimSun" w:hAnsi="SimSun"/>
          <w:b/>
          <w:lang w:eastAsia="zh-CN"/>
        </w:rPr>
        <w:t>余</w:t>
      </w:r>
      <w:r w:rsidRPr="00362014">
        <w:rPr>
          <w:rFonts w:ascii="SimSun" w:eastAsia="SimSun" w:hAnsi="SimSun" w:cs="새굴림" w:hint="eastAsia"/>
          <w:b/>
          <w:lang w:eastAsia="zh-CN"/>
        </w:rPr>
        <w:t>晓</w:t>
      </w:r>
      <w:r w:rsidRPr="00362014">
        <w:rPr>
          <w:rFonts w:ascii="SimSun" w:eastAsia="SimSun" w:hAnsi="SimSun" w:cs="맑은 고딕" w:hint="eastAsia"/>
          <w:b/>
          <w:lang w:eastAsia="zh-CN"/>
        </w:rPr>
        <w:t>霞</w:t>
      </w:r>
      <w:r w:rsidRPr="00362014">
        <w:rPr>
          <w:rFonts w:ascii="SimSun" w:eastAsia="SimSun" w:hAnsi="SimSun"/>
          <w:b/>
          <w:lang w:eastAsia="zh-CN"/>
        </w:rPr>
        <w:t xml:space="preserve"> 宁哲正</w:t>
      </w:r>
      <w:r w:rsidRPr="00362014">
        <w:rPr>
          <w:rFonts w:ascii="SimSun" w:eastAsia="SimSun" w:hAnsi="SimSun" w:hint="eastAsia"/>
          <w:b/>
          <w:lang w:eastAsia="zh-CN"/>
        </w:rPr>
        <w:t xml:space="preserve"> 《</w:t>
      </w:r>
      <w:r w:rsidR="00D268BA" w:rsidRPr="00362014">
        <w:rPr>
          <w:rFonts w:ascii="SimSun" w:eastAsia="SimSun" w:hAnsi="SimSun"/>
          <w:b/>
          <w:lang w:eastAsia="zh-CN"/>
        </w:rPr>
        <w:t>理工</w:t>
      </w:r>
      <w:r w:rsidR="00D268BA" w:rsidRPr="00362014">
        <w:rPr>
          <w:rFonts w:ascii="SimSun" w:eastAsia="SimSun" w:hAnsi="SimSun" w:cs="새굴림" w:hint="eastAsia"/>
          <w:b/>
          <w:lang w:eastAsia="zh-CN"/>
        </w:rPr>
        <w:t>类</w:t>
      </w:r>
      <w:r w:rsidR="00D268BA" w:rsidRPr="00362014">
        <w:rPr>
          <w:rFonts w:ascii="SimSun" w:eastAsia="SimSun" w:hAnsi="SimSun" w:cs="맑은 고딕" w:hint="eastAsia"/>
          <w:b/>
          <w:lang w:eastAsia="zh-CN"/>
        </w:rPr>
        <w:t>本科生</w:t>
      </w:r>
      <w:r w:rsidR="00D268BA" w:rsidRPr="00362014">
        <w:rPr>
          <w:rFonts w:ascii="SimSun" w:eastAsia="SimSun" w:hAnsi="SimSun" w:cs="새굴림" w:hint="eastAsia"/>
          <w:b/>
          <w:lang w:eastAsia="zh-CN"/>
        </w:rPr>
        <w:t>专业认</w:t>
      </w:r>
      <w:r w:rsidR="00D268BA" w:rsidRPr="00362014">
        <w:rPr>
          <w:rFonts w:ascii="SimSun" w:eastAsia="SimSun" w:hAnsi="SimSun" w:cs="맑은 고딕" w:hint="eastAsia"/>
          <w:b/>
          <w:lang w:eastAsia="zh-CN"/>
        </w:rPr>
        <w:t>同</w:t>
      </w:r>
      <w:r w:rsidR="00D268BA" w:rsidRPr="00362014">
        <w:rPr>
          <w:rFonts w:ascii="SimSun" w:eastAsia="SimSun" w:hAnsi="SimSun" w:cs="새굴림" w:hint="eastAsia"/>
          <w:b/>
          <w:lang w:eastAsia="zh-CN"/>
        </w:rPr>
        <w:t>现状调查与</w:t>
      </w:r>
      <w:r w:rsidR="00D268BA" w:rsidRPr="00362014">
        <w:rPr>
          <w:rFonts w:ascii="SimSun" w:eastAsia="SimSun" w:hAnsi="SimSun" w:cs="맑은 고딕" w:hint="eastAsia"/>
          <w:b/>
          <w:lang w:eastAsia="zh-CN"/>
        </w:rPr>
        <w:t>分</w:t>
      </w:r>
      <w:r w:rsidR="00D268BA" w:rsidRPr="00362014">
        <w:rPr>
          <w:rFonts w:ascii="SimSun" w:eastAsia="SimSun" w:hAnsi="SimSun"/>
          <w:b/>
          <w:lang w:eastAsia="zh-CN"/>
        </w:rPr>
        <w:t>析</w:t>
      </w:r>
      <w:r w:rsidRPr="00362014">
        <w:rPr>
          <w:rFonts w:ascii="SimSun" w:eastAsia="SimSun" w:hAnsi="SimSun" w:hint="eastAsia"/>
          <w:b/>
          <w:lang w:eastAsia="zh-CN"/>
        </w:rPr>
        <w:t>》</w:t>
      </w:r>
    </w:p>
    <w:p w:rsidR="00D268BA" w:rsidRPr="00362014" w:rsidRDefault="009E4360" w:rsidP="00362014">
      <w:pPr>
        <w:pStyle w:val="a3"/>
        <w:numPr>
          <w:ilvl w:val="0"/>
          <w:numId w:val="2"/>
        </w:numPr>
        <w:tabs>
          <w:tab w:val="left" w:pos="1187"/>
        </w:tabs>
        <w:spacing w:before="240"/>
        <w:ind w:leftChars="0"/>
        <w:rPr>
          <w:rFonts w:ascii="SimSun" w:eastAsia="SimSun" w:hAnsi="SimSun" w:cs="새굴림"/>
          <w:lang w:eastAsia="zh-CN"/>
        </w:rPr>
      </w:pPr>
      <w:r w:rsidRPr="00362014">
        <w:rPr>
          <w:rFonts w:ascii="SimSun" w:eastAsia="SimSun" w:hAnsi="SimSun"/>
          <w:lang w:eastAsia="zh-CN"/>
        </w:rPr>
        <w:t>理工</w:t>
      </w:r>
      <w:r w:rsidRPr="00362014">
        <w:rPr>
          <w:rFonts w:ascii="SimSun" w:eastAsia="SimSun" w:hAnsi="SimSun" w:cs="새굴림" w:hint="eastAsia"/>
          <w:lang w:eastAsia="zh-CN"/>
        </w:rPr>
        <w:t>类</w:t>
      </w:r>
      <w:r w:rsidRPr="00362014">
        <w:rPr>
          <w:rFonts w:ascii="SimSun" w:eastAsia="SimSun" w:hAnsi="SimSun" w:cs="맑은 고딕" w:hint="eastAsia"/>
          <w:lang w:eastAsia="zh-CN"/>
        </w:rPr>
        <w:t>本科生</w:t>
      </w:r>
      <w:r w:rsidRPr="00362014">
        <w:rPr>
          <w:rFonts w:ascii="SimSun" w:eastAsia="SimSun" w:hAnsi="SimSun" w:cs="새굴림" w:hint="eastAsia"/>
          <w:lang w:eastAsia="zh-CN"/>
        </w:rPr>
        <w:t>专业认</w:t>
      </w:r>
      <w:r w:rsidRPr="00362014">
        <w:rPr>
          <w:rFonts w:ascii="SimSun" w:eastAsia="SimSun" w:hAnsi="SimSun" w:cs="맑은 고딕" w:hint="eastAsia"/>
          <w:lang w:eastAsia="zh-CN"/>
        </w:rPr>
        <w:t>同的</w:t>
      </w:r>
      <w:r w:rsidRPr="00362014">
        <w:rPr>
          <w:rFonts w:ascii="SimSun" w:eastAsia="SimSun" w:hAnsi="SimSun" w:cs="새굴림" w:hint="eastAsia"/>
          <w:lang w:eastAsia="zh-CN"/>
        </w:rPr>
        <w:t>总</w:t>
      </w:r>
      <w:r w:rsidRPr="00362014">
        <w:rPr>
          <w:rFonts w:ascii="SimSun" w:eastAsia="SimSun" w:hAnsi="SimSun" w:cs="맑은 고딕" w:hint="eastAsia"/>
          <w:lang w:eastAsia="zh-CN"/>
        </w:rPr>
        <w:t>体情</w:t>
      </w:r>
      <w:r w:rsidRPr="00362014">
        <w:rPr>
          <w:rFonts w:ascii="SimSun" w:eastAsia="SimSun" w:hAnsi="SimSun" w:cs="새굴림" w:hint="eastAsia"/>
          <w:lang w:eastAsia="zh-CN"/>
        </w:rPr>
        <w:t>况</w:t>
      </w:r>
    </w:p>
    <w:p w:rsidR="009E4360" w:rsidRPr="00362014" w:rsidRDefault="009E4360" w:rsidP="00362014">
      <w:pPr>
        <w:tabs>
          <w:tab w:val="left" w:pos="790"/>
        </w:tabs>
        <w:spacing w:before="240"/>
        <w:ind w:firstLineChars="100" w:firstLine="200"/>
        <w:rPr>
          <w:rFonts w:ascii="SimSun" w:eastAsia="SimSun" w:hAnsi="SimSun"/>
          <w:lang w:eastAsia="zh-CN"/>
        </w:rPr>
      </w:pPr>
      <w:r w:rsidRPr="00362014">
        <w:rPr>
          <w:rFonts w:ascii="SimSun" w:eastAsia="SimSun" w:hAnsi="SimSun"/>
          <w:lang w:eastAsia="zh-CN"/>
        </w:rPr>
        <w:tab/>
      </w:r>
      <w:r w:rsidRPr="00362014">
        <w:rPr>
          <w:rFonts w:ascii="SimSun" w:eastAsia="SimSun" w:hAnsi="SimSun"/>
          <w:lang w:eastAsia="zh-CN"/>
        </w:rPr>
        <w:t>相</w:t>
      </w:r>
      <w:r w:rsidRPr="00362014">
        <w:rPr>
          <w:rFonts w:ascii="SimSun" w:eastAsia="SimSun" w:hAnsi="SimSun" w:cs="새굴림" w:hint="eastAsia"/>
          <w:lang w:eastAsia="zh-CN"/>
        </w:rPr>
        <w:t>对</w:t>
      </w:r>
      <w:r w:rsidRPr="00362014">
        <w:rPr>
          <w:rFonts w:ascii="SimSun" w:eastAsia="SimSun" w:hAnsi="SimSun" w:cs="맑은 고딕" w:hint="eastAsia"/>
          <w:lang w:eastAsia="zh-CN"/>
        </w:rPr>
        <w:t>低年</w:t>
      </w:r>
      <w:r w:rsidRPr="00362014">
        <w:rPr>
          <w:rFonts w:ascii="SimSun" w:eastAsia="SimSun" w:hAnsi="SimSun" w:cs="새굴림" w:hint="eastAsia"/>
          <w:lang w:eastAsia="zh-CN"/>
        </w:rPr>
        <w:t>级</w:t>
      </w:r>
      <w:r w:rsidRPr="00362014">
        <w:rPr>
          <w:rFonts w:ascii="SimSun" w:eastAsia="SimSun" w:hAnsi="SimSun" w:cs="맑은 고딕" w:hint="eastAsia"/>
          <w:lang w:eastAsia="zh-CN"/>
        </w:rPr>
        <w:t>同</w:t>
      </w:r>
      <w:r w:rsidRPr="00362014">
        <w:rPr>
          <w:rFonts w:ascii="SimSun" w:eastAsia="SimSun" w:hAnsi="SimSun" w:cs="새굴림" w:hint="eastAsia"/>
          <w:lang w:eastAsia="zh-CN"/>
        </w:rPr>
        <w:t>学</w:t>
      </w:r>
      <w:r w:rsidRPr="00362014">
        <w:rPr>
          <w:rFonts w:ascii="SimSun" w:eastAsia="SimSun" w:hAnsi="SimSun" w:cs="맑은 고딕" w:hint="eastAsia"/>
          <w:lang w:eastAsia="zh-CN"/>
        </w:rPr>
        <w:t>，高年</w:t>
      </w:r>
      <w:r w:rsidRPr="00362014">
        <w:rPr>
          <w:rFonts w:ascii="SimSun" w:eastAsia="SimSun" w:hAnsi="SimSun" w:cs="새굴림" w:hint="eastAsia"/>
          <w:lang w:eastAsia="zh-CN"/>
        </w:rPr>
        <w:t>级</w:t>
      </w:r>
      <w:r w:rsidRPr="00362014">
        <w:rPr>
          <w:rFonts w:ascii="SimSun" w:eastAsia="SimSun" w:hAnsi="SimSun"/>
          <w:lang w:eastAsia="zh-CN"/>
        </w:rPr>
        <w:t>有更强的</w:t>
      </w:r>
      <w:r w:rsidRPr="00362014">
        <w:rPr>
          <w:rFonts w:ascii="SimSun" w:eastAsia="SimSun" w:hAnsi="SimSun" w:cs="새굴림" w:hint="eastAsia"/>
          <w:lang w:eastAsia="zh-CN"/>
        </w:rPr>
        <w:t>专业认</w:t>
      </w:r>
      <w:r w:rsidRPr="00362014">
        <w:rPr>
          <w:rFonts w:ascii="SimSun" w:eastAsia="SimSun" w:hAnsi="SimSun" w:cs="맑은 고딕" w:hint="eastAsia"/>
          <w:lang w:eastAsia="zh-CN"/>
        </w:rPr>
        <w:t>同感，</w:t>
      </w:r>
      <w:r w:rsidRPr="00362014">
        <w:rPr>
          <w:rFonts w:ascii="SimSun" w:eastAsia="SimSun" w:hAnsi="SimSun" w:cs="새굴림" w:hint="eastAsia"/>
          <w:lang w:eastAsia="zh-CN"/>
        </w:rPr>
        <w:t>对专业</w:t>
      </w:r>
      <w:r w:rsidRPr="00362014">
        <w:rPr>
          <w:rFonts w:ascii="SimSun" w:eastAsia="SimSun" w:hAnsi="SimSun" w:cs="맑은 고딕" w:hint="eastAsia"/>
          <w:lang w:eastAsia="zh-CN"/>
        </w:rPr>
        <w:t>有更深的</w:t>
      </w:r>
      <w:r w:rsidRPr="00362014">
        <w:rPr>
          <w:rFonts w:ascii="SimSun" w:eastAsia="SimSun" w:hAnsi="SimSun" w:cs="새굴림" w:hint="eastAsia"/>
          <w:lang w:eastAsia="zh-CN"/>
        </w:rPr>
        <w:t>认识</w:t>
      </w:r>
      <w:r w:rsidRPr="00362014">
        <w:rPr>
          <w:rFonts w:ascii="SimSun" w:eastAsia="SimSun" w:hAnsi="SimSun" w:cs="맑은 고딕" w:hint="eastAsia"/>
          <w:lang w:eastAsia="zh-CN"/>
        </w:rPr>
        <w:t>和</w:t>
      </w:r>
      <w:r w:rsidRPr="00362014">
        <w:rPr>
          <w:rFonts w:ascii="SimSun" w:eastAsia="SimSun" w:hAnsi="SimSun"/>
          <w:lang w:eastAsia="zh-CN"/>
        </w:rPr>
        <w:t>更强的接受程度</w:t>
      </w:r>
    </w:p>
    <w:p w:rsidR="009E4360" w:rsidRPr="00362014" w:rsidRDefault="009E4360" w:rsidP="00362014">
      <w:pPr>
        <w:pStyle w:val="a3"/>
        <w:numPr>
          <w:ilvl w:val="0"/>
          <w:numId w:val="2"/>
        </w:numPr>
        <w:tabs>
          <w:tab w:val="left" w:pos="400"/>
        </w:tabs>
        <w:spacing w:before="240"/>
        <w:ind w:leftChars="0"/>
        <w:rPr>
          <w:rFonts w:ascii="SimSun" w:eastAsia="SimSun" w:hAnsi="SimSun"/>
          <w:lang w:eastAsia="zh-CN"/>
        </w:rPr>
      </w:pPr>
      <w:r w:rsidRPr="00362014">
        <w:rPr>
          <w:rFonts w:ascii="SimSun" w:eastAsia="SimSun" w:hAnsi="SimSun"/>
          <w:lang w:eastAsia="zh-CN"/>
        </w:rPr>
        <w:t>工</w:t>
      </w:r>
      <w:r w:rsidRPr="00362014">
        <w:rPr>
          <w:rFonts w:ascii="SimSun" w:eastAsia="SimSun" w:hAnsi="SimSun" w:cs="새굴림" w:hint="eastAsia"/>
          <w:lang w:eastAsia="zh-CN"/>
        </w:rPr>
        <w:t>学类</w:t>
      </w:r>
      <w:r w:rsidRPr="00362014">
        <w:rPr>
          <w:rFonts w:ascii="SimSun" w:eastAsia="SimSun" w:hAnsi="SimSun" w:cs="맑은 고딕" w:hint="eastAsia"/>
          <w:lang w:eastAsia="zh-CN"/>
        </w:rPr>
        <w:t>和理</w:t>
      </w:r>
      <w:r w:rsidRPr="00362014">
        <w:rPr>
          <w:rFonts w:ascii="SimSun" w:eastAsia="SimSun" w:hAnsi="SimSun" w:cs="새굴림" w:hint="eastAsia"/>
          <w:lang w:eastAsia="zh-CN"/>
        </w:rPr>
        <w:t>学类</w:t>
      </w:r>
      <w:r w:rsidRPr="00362014">
        <w:rPr>
          <w:rFonts w:ascii="SimSun" w:eastAsia="SimSun" w:hAnsi="SimSun" w:cs="맑은 고딕" w:hint="eastAsia"/>
          <w:lang w:eastAsia="zh-CN"/>
        </w:rPr>
        <w:t>本科生</w:t>
      </w:r>
      <w:r w:rsidRPr="00362014">
        <w:rPr>
          <w:rFonts w:ascii="SimSun" w:eastAsia="SimSun" w:hAnsi="SimSun" w:cs="새굴림" w:hint="eastAsia"/>
          <w:lang w:eastAsia="zh-CN"/>
        </w:rPr>
        <w:t>专业认</w:t>
      </w:r>
      <w:r w:rsidRPr="00362014">
        <w:rPr>
          <w:rFonts w:ascii="SimSun" w:eastAsia="SimSun" w:hAnsi="SimSun" w:cs="맑은 고딕" w:hint="eastAsia"/>
          <w:lang w:eastAsia="zh-CN"/>
        </w:rPr>
        <w:t>同差</w:t>
      </w:r>
      <w:r w:rsidRPr="00362014">
        <w:rPr>
          <w:rFonts w:ascii="SimSun" w:eastAsia="SimSun" w:hAnsi="SimSun" w:cs="새굴림" w:hint="eastAsia"/>
          <w:lang w:eastAsia="zh-CN"/>
        </w:rPr>
        <w:t>异</w:t>
      </w:r>
    </w:p>
    <w:p w:rsidR="009E4360" w:rsidRPr="00362014" w:rsidRDefault="009E4360" w:rsidP="00362014">
      <w:pPr>
        <w:tabs>
          <w:tab w:val="left" w:pos="400"/>
        </w:tabs>
        <w:spacing w:before="240"/>
        <w:ind w:left="760"/>
        <w:rPr>
          <w:rFonts w:ascii="SimSun" w:eastAsia="SimSun" w:hAnsi="SimSun" w:hint="eastAsia"/>
          <w:lang w:eastAsia="zh-CN"/>
        </w:rPr>
      </w:pPr>
      <w:r w:rsidRPr="00362014">
        <w:rPr>
          <w:rFonts w:ascii="SimSun" w:eastAsia="SimSun" w:hAnsi="SimSun" w:hint="eastAsia"/>
          <w:lang w:eastAsia="zh-CN"/>
        </w:rPr>
        <w:t>工学类学生的专业认同感高于理学类学生，</w:t>
      </w:r>
      <w:r w:rsidRPr="00362014">
        <w:rPr>
          <w:rFonts w:ascii="SimSun" w:eastAsia="SimSun" w:hAnsi="SimSun"/>
          <w:lang w:eastAsia="zh-CN"/>
        </w:rPr>
        <w:t>工</w:t>
      </w:r>
      <w:r w:rsidRPr="00362014">
        <w:rPr>
          <w:rFonts w:ascii="SimSun" w:eastAsia="SimSun" w:hAnsi="SimSun" w:cs="새굴림" w:hint="eastAsia"/>
          <w:lang w:eastAsia="zh-CN"/>
        </w:rPr>
        <w:t>学类</w:t>
      </w:r>
      <w:r w:rsidRPr="00362014">
        <w:rPr>
          <w:rFonts w:ascii="SimSun" w:eastAsia="SimSun" w:hAnsi="SimSun" w:cs="맑은 고딕" w:hint="eastAsia"/>
          <w:lang w:eastAsia="zh-CN"/>
        </w:rPr>
        <w:t>本科生有更明确的</w:t>
      </w:r>
      <w:r w:rsidRPr="00362014">
        <w:rPr>
          <w:rFonts w:ascii="SimSun" w:eastAsia="SimSun" w:hAnsi="SimSun" w:cs="새굴림" w:hint="eastAsia"/>
          <w:lang w:eastAsia="zh-CN"/>
        </w:rPr>
        <w:t>职业规划</w:t>
      </w:r>
      <w:r w:rsidRPr="00362014">
        <w:rPr>
          <w:rFonts w:ascii="SimSun" w:eastAsia="SimSun" w:hAnsi="SimSun" w:cs="맑은 고딕" w:hint="eastAsia"/>
          <w:lang w:eastAsia="zh-CN"/>
        </w:rPr>
        <w:t>以及</w:t>
      </w:r>
      <w:r w:rsidRPr="00362014">
        <w:rPr>
          <w:rFonts w:ascii="SimSun" w:eastAsia="SimSun" w:hAnsi="SimSun" w:cs="새굴림" w:hint="eastAsia"/>
          <w:lang w:eastAsia="zh-CN"/>
        </w:rPr>
        <w:t>对</w:t>
      </w:r>
      <w:r w:rsidRPr="00362014">
        <w:rPr>
          <w:rFonts w:ascii="SimSun" w:eastAsia="SimSun" w:hAnsi="SimSun" w:cs="맑은 고딕" w:hint="eastAsia"/>
          <w:lang w:eastAsia="zh-CN"/>
        </w:rPr>
        <w:t>就</w:t>
      </w:r>
      <w:r w:rsidRPr="00362014">
        <w:rPr>
          <w:rFonts w:ascii="SimSun" w:eastAsia="SimSun" w:hAnsi="SimSun" w:cs="새굴림" w:hint="eastAsia"/>
          <w:lang w:eastAsia="zh-CN"/>
        </w:rPr>
        <w:t>业</w:t>
      </w:r>
      <w:r w:rsidRPr="00362014">
        <w:rPr>
          <w:rFonts w:ascii="SimSun" w:eastAsia="SimSun" w:hAnsi="SimSun" w:cs="맑은 고딕" w:hint="eastAsia"/>
          <w:lang w:eastAsia="zh-CN"/>
        </w:rPr>
        <w:t>更</w:t>
      </w:r>
      <w:r w:rsidRPr="00362014">
        <w:rPr>
          <w:rFonts w:ascii="SimSun" w:eastAsia="SimSun" w:hAnsi="SimSun" w:cs="새굴림" w:hint="eastAsia"/>
          <w:lang w:eastAsia="zh-CN"/>
        </w:rPr>
        <w:t>为乐观</w:t>
      </w:r>
    </w:p>
    <w:p w:rsidR="009E4360" w:rsidRPr="00362014" w:rsidRDefault="009E4360" w:rsidP="00362014">
      <w:pPr>
        <w:pStyle w:val="a3"/>
        <w:numPr>
          <w:ilvl w:val="0"/>
          <w:numId w:val="2"/>
        </w:numPr>
        <w:tabs>
          <w:tab w:val="left" w:pos="400"/>
        </w:tabs>
        <w:spacing w:before="240"/>
        <w:ind w:leftChars="0"/>
        <w:rPr>
          <w:rFonts w:ascii="SimSun" w:eastAsia="SimSun" w:hAnsi="SimSun"/>
          <w:lang w:eastAsia="zh-CN"/>
        </w:rPr>
      </w:pPr>
      <w:r w:rsidRPr="00362014">
        <w:rPr>
          <w:rFonts w:ascii="SimSun" w:eastAsia="SimSun" w:hAnsi="SimSun" w:cs="새굴림" w:hint="eastAsia"/>
          <w:lang w:eastAsia="zh-CN"/>
        </w:rPr>
        <w:t>转专业门槛</w:t>
      </w:r>
      <w:r w:rsidRPr="00362014">
        <w:rPr>
          <w:rFonts w:ascii="SimSun" w:eastAsia="SimSun" w:hAnsi="SimSun" w:cs="맑은 고딕" w:hint="eastAsia"/>
          <w:lang w:eastAsia="zh-CN"/>
        </w:rPr>
        <w:t>造成的</w:t>
      </w:r>
      <w:r w:rsidRPr="00362014">
        <w:rPr>
          <w:rFonts w:ascii="SimSun" w:eastAsia="SimSun" w:hAnsi="SimSun" w:cs="새굴림" w:hint="eastAsia"/>
          <w:lang w:eastAsia="zh-CN"/>
        </w:rPr>
        <w:t>专业认</w:t>
      </w:r>
      <w:r w:rsidRPr="00362014">
        <w:rPr>
          <w:rFonts w:ascii="SimSun" w:eastAsia="SimSun" w:hAnsi="SimSun" w:cs="맑은 고딕" w:hint="eastAsia"/>
          <w:lang w:eastAsia="zh-CN"/>
        </w:rPr>
        <w:t>同差</w:t>
      </w:r>
      <w:r w:rsidRPr="00362014">
        <w:rPr>
          <w:rFonts w:ascii="SimSun" w:eastAsia="SimSun" w:hAnsi="SimSun" w:cs="새굴림" w:hint="eastAsia"/>
          <w:lang w:eastAsia="zh-CN"/>
        </w:rPr>
        <w:t>异</w:t>
      </w:r>
    </w:p>
    <w:p w:rsidR="009E4360" w:rsidRPr="00362014" w:rsidRDefault="009E4360" w:rsidP="00362014">
      <w:pPr>
        <w:pStyle w:val="a3"/>
        <w:tabs>
          <w:tab w:val="left" w:pos="400"/>
        </w:tabs>
        <w:spacing w:before="240"/>
        <w:ind w:leftChars="0" w:left="760"/>
        <w:rPr>
          <w:rFonts w:ascii="SimSun" w:eastAsia="SimSun" w:hAnsi="SimSun"/>
          <w:lang w:eastAsia="zh-CN"/>
        </w:rPr>
      </w:pPr>
      <w:r w:rsidRPr="00362014">
        <w:rPr>
          <w:rFonts w:ascii="SimSun" w:eastAsia="SimSun" w:hAnsi="SimSun" w:cs="새굴림" w:hint="eastAsia"/>
          <w:lang w:eastAsia="zh-CN"/>
        </w:rPr>
        <w:t>转专业难</w:t>
      </w:r>
      <w:r w:rsidRPr="00362014">
        <w:rPr>
          <w:rFonts w:ascii="SimSun" w:eastAsia="SimSun" w:hAnsi="SimSun" w:cs="맑은 고딕" w:hint="eastAsia"/>
          <w:lang w:eastAsia="zh-CN"/>
        </w:rPr>
        <w:t>度不高的高校本科生的</w:t>
      </w:r>
      <w:r w:rsidRPr="00362014">
        <w:rPr>
          <w:rFonts w:ascii="SimSun" w:eastAsia="SimSun" w:hAnsi="SimSun" w:cs="새굴림" w:hint="eastAsia"/>
          <w:lang w:eastAsia="zh-CN"/>
        </w:rPr>
        <w:t>专业认</w:t>
      </w:r>
      <w:r w:rsidRPr="00362014">
        <w:rPr>
          <w:rFonts w:ascii="SimSun" w:eastAsia="SimSun" w:hAnsi="SimSun" w:cs="맑은 고딕" w:hint="eastAsia"/>
          <w:lang w:eastAsia="zh-CN"/>
        </w:rPr>
        <w:t>同高于</w:t>
      </w:r>
      <w:r w:rsidRPr="00362014">
        <w:rPr>
          <w:rFonts w:ascii="SimSun" w:eastAsia="SimSun" w:hAnsi="SimSun" w:cs="새굴림" w:hint="eastAsia"/>
          <w:lang w:eastAsia="zh-CN"/>
        </w:rPr>
        <w:t>转专业难</w:t>
      </w:r>
      <w:r w:rsidRPr="00362014">
        <w:rPr>
          <w:rFonts w:ascii="SimSun" w:eastAsia="SimSun" w:hAnsi="SimSun" w:cs="맑은 고딕" w:hint="eastAsia"/>
          <w:lang w:eastAsia="zh-CN"/>
        </w:rPr>
        <w:t>度高的高校本</w:t>
      </w:r>
      <w:r w:rsidRPr="00362014">
        <w:rPr>
          <w:rFonts w:ascii="SimSun" w:eastAsia="SimSun" w:hAnsi="SimSun"/>
          <w:lang w:eastAsia="zh-CN"/>
        </w:rPr>
        <w:t>科生</w:t>
      </w:r>
    </w:p>
    <w:p w:rsidR="00AD41D3" w:rsidRPr="00362014" w:rsidRDefault="00362014" w:rsidP="00362014">
      <w:pPr>
        <w:widowControl/>
        <w:shd w:val="clear" w:color="auto" w:fill="FFFFFF"/>
        <w:autoSpaceDE/>
        <w:autoSpaceDN/>
        <w:spacing w:before="240" w:after="0" w:line="405" w:lineRule="atLeast"/>
        <w:ind w:right="150"/>
        <w:outlineLvl w:val="2"/>
        <w:rPr>
          <w:rFonts w:ascii="SimSun" w:eastAsia="SimSun" w:hAnsi="SimSun"/>
          <w:b/>
          <w:lang w:eastAsia="zh-CN"/>
        </w:rPr>
      </w:pPr>
      <w:r w:rsidRPr="00362014">
        <w:rPr>
          <w:rFonts w:ascii="SimSun" w:eastAsia="SimSun" w:hAnsi="SimSun" w:cs="굴림" w:hint="eastAsia"/>
          <w:b/>
          <w:color w:val="333333"/>
          <w:kern w:val="0"/>
          <w:sz w:val="21"/>
          <w:szCs w:val="21"/>
          <w:lang w:eastAsia="zh-CN"/>
        </w:rPr>
        <w:t>杜洋</w:t>
      </w:r>
      <w:r w:rsidRPr="00362014">
        <w:rPr>
          <w:rFonts w:ascii="SimSun" w:eastAsia="SimSun" w:hAnsi="SimSun" w:cs="굴림"/>
          <w:b/>
          <w:color w:val="333333"/>
          <w:kern w:val="0"/>
          <w:sz w:val="16"/>
          <w:szCs w:val="16"/>
          <w:vertAlign w:val="superscript"/>
          <w:lang w:eastAsia="zh-CN"/>
        </w:rPr>
        <w:t xml:space="preserve"> </w:t>
      </w:r>
      <w:r w:rsidRPr="00362014">
        <w:rPr>
          <w:rFonts w:ascii="SimSun" w:eastAsia="SimSun" w:hAnsi="SimSun" w:cs="굴림" w:hint="eastAsia"/>
          <w:b/>
          <w:color w:val="333333"/>
          <w:kern w:val="0"/>
          <w:sz w:val="21"/>
          <w:szCs w:val="21"/>
          <w:lang w:eastAsia="zh-CN"/>
        </w:rPr>
        <w:t>童玲欣</w:t>
      </w:r>
      <w:r w:rsidRPr="00362014">
        <w:rPr>
          <w:rFonts w:ascii="SimSun" w:eastAsia="SimSun" w:hAnsi="SimSun" w:cs="굴림"/>
          <w:b/>
          <w:color w:val="333333"/>
          <w:kern w:val="0"/>
          <w:sz w:val="16"/>
          <w:szCs w:val="16"/>
          <w:vertAlign w:val="superscript"/>
          <w:lang w:eastAsia="zh-CN"/>
        </w:rPr>
        <w:t xml:space="preserve"> </w:t>
      </w:r>
      <w:r w:rsidRPr="00362014">
        <w:rPr>
          <w:rFonts w:ascii="SimSun" w:eastAsia="SimSun" w:hAnsi="SimSun" w:cs="굴림" w:hint="eastAsia"/>
          <w:b/>
          <w:color w:val="333333"/>
          <w:kern w:val="0"/>
          <w:sz w:val="21"/>
          <w:szCs w:val="21"/>
          <w:lang w:eastAsia="zh-CN"/>
        </w:rPr>
        <w:t>曹庆华</w:t>
      </w:r>
      <w:r w:rsidRPr="00362014">
        <w:rPr>
          <w:rFonts w:ascii="SimSun" w:eastAsia="SimSun" w:hAnsi="SimSun" w:cs="굴림"/>
          <w:b/>
          <w:color w:val="333333"/>
          <w:kern w:val="0"/>
          <w:sz w:val="16"/>
          <w:szCs w:val="16"/>
          <w:vertAlign w:val="superscript"/>
          <w:lang w:eastAsia="zh-CN"/>
        </w:rPr>
        <w:t xml:space="preserve"> </w:t>
      </w:r>
      <w:r w:rsidRPr="00362014">
        <w:rPr>
          <w:rFonts w:ascii="SimSun" w:eastAsia="SimSun" w:hAnsi="SimSun" w:cs="굴림" w:hint="eastAsia"/>
          <w:b/>
          <w:color w:val="333333"/>
          <w:kern w:val="0"/>
          <w:sz w:val="21"/>
          <w:szCs w:val="21"/>
          <w:lang w:eastAsia="zh-CN"/>
        </w:rPr>
        <w:t xml:space="preserve">王晓飞 </w:t>
      </w:r>
      <w:r w:rsidRPr="00362014">
        <w:rPr>
          <w:rFonts w:ascii="SimSun" w:eastAsia="SimSun" w:hAnsi="SimSun" w:hint="eastAsia"/>
          <w:b/>
          <w:lang w:eastAsia="zh-CN"/>
        </w:rPr>
        <w:t>《</w:t>
      </w:r>
      <w:r w:rsidRPr="00362014">
        <w:rPr>
          <w:rFonts w:ascii="SimSun" w:eastAsia="SimSun" w:hAnsi="SimSun"/>
          <w:b/>
          <w:lang w:eastAsia="zh-CN"/>
        </w:rPr>
        <w:t>大</w:t>
      </w:r>
      <w:r w:rsidRPr="00362014">
        <w:rPr>
          <w:rFonts w:ascii="SimSun" w:eastAsia="SimSun" w:hAnsi="SimSun" w:cs="새굴림" w:hint="eastAsia"/>
          <w:b/>
          <w:lang w:eastAsia="zh-CN"/>
        </w:rPr>
        <w:t>类</w:t>
      </w:r>
      <w:r w:rsidRPr="00362014">
        <w:rPr>
          <w:rFonts w:ascii="SimSun" w:eastAsia="SimSun" w:hAnsi="SimSun" w:cs="맑은 고딕" w:hint="eastAsia"/>
          <w:b/>
          <w:lang w:eastAsia="zh-CN"/>
        </w:rPr>
        <w:t>模式下</w:t>
      </w:r>
      <w:r w:rsidRPr="00362014">
        <w:rPr>
          <w:rFonts w:ascii="SimSun" w:eastAsia="SimSun" w:hAnsi="SimSun" w:cs="새굴림" w:hint="eastAsia"/>
          <w:b/>
          <w:lang w:eastAsia="zh-CN"/>
        </w:rPr>
        <w:t>学</w:t>
      </w:r>
      <w:r w:rsidRPr="00362014">
        <w:rPr>
          <w:rFonts w:ascii="SimSun" w:eastAsia="SimSun" w:hAnsi="SimSun" w:cs="맑은 고딕" w:hint="eastAsia"/>
          <w:b/>
          <w:lang w:eastAsia="zh-CN"/>
        </w:rPr>
        <w:t>生是如何</w:t>
      </w:r>
      <w:r w:rsidRPr="00362014">
        <w:rPr>
          <w:rFonts w:ascii="SimSun" w:eastAsia="SimSun" w:hAnsi="SimSun" w:cs="새굴림" w:hint="eastAsia"/>
          <w:b/>
          <w:lang w:eastAsia="zh-CN"/>
        </w:rPr>
        <w:t>选择专业</w:t>
      </w:r>
      <w:r w:rsidRPr="00362014">
        <w:rPr>
          <w:rFonts w:ascii="SimSun" w:eastAsia="SimSun" w:hAnsi="SimSun" w:cs="맑은 고딕" w:hint="eastAsia"/>
          <w:b/>
          <w:lang w:eastAsia="zh-CN"/>
        </w:rPr>
        <w:t>的</w:t>
      </w:r>
      <w:r w:rsidRPr="00362014">
        <w:rPr>
          <w:rFonts w:ascii="SimSun" w:eastAsia="SimSun" w:hAnsi="SimSun"/>
          <w:b/>
          <w:lang w:eastAsia="zh-CN"/>
        </w:rPr>
        <w:t>?</w:t>
      </w:r>
      <w:r w:rsidRPr="00362014">
        <w:rPr>
          <w:rFonts w:ascii="SimSun" w:eastAsia="SimSun" w:hAnsi="SimSun" w:hint="eastAsia"/>
          <w:b/>
          <w:lang w:eastAsia="zh-CN"/>
        </w:rPr>
        <w:t>》</w:t>
      </w:r>
    </w:p>
    <w:p w:rsid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内容：</w:t>
      </w:r>
      <w:r>
        <w:rPr>
          <w:rFonts w:ascii="새굴림" w:eastAsia="새굴림" w:hAnsi="새굴림" w:cs="새굴림" w:hint="eastAsia"/>
          <w:lang w:eastAsia="zh-CN"/>
        </w:rPr>
        <w:t>从学</w:t>
      </w:r>
      <w:r>
        <w:rPr>
          <w:rFonts w:ascii="맑은 고딕" w:eastAsia="맑은 고딕" w:hAnsi="맑은 고딕" w:cs="맑은 고딕" w:hint="eastAsia"/>
          <w:lang w:eastAsia="zh-CN"/>
        </w:rPr>
        <w:t>生入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前、大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养阶</w:t>
      </w:r>
      <w:r>
        <w:rPr>
          <w:rFonts w:ascii="맑은 고딕" w:eastAsia="맑은 고딕" w:hAnsi="맑은 고딕" w:cs="맑은 고딕" w:hint="eastAsia"/>
          <w:lang w:eastAsia="zh-CN"/>
        </w:rPr>
        <w:t>段、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养阶</w:t>
      </w:r>
      <w:r>
        <w:rPr>
          <w:rFonts w:ascii="맑은 고딕" w:eastAsia="맑은 고딕" w:hAnsi="맑은 고딕" w:cs="맑은 고딕" w:hint="eastAsia"/>
          <w:lang w:eastAsia="zh-CN"/>
        </w:rPr>
        <w:t>段三</w:t>
      </w:r>
      <w:r>
        <w:rPr>
          <w:rFonts w:ascii="새굴림" w:eastAsia="새굴림" w:hAnsi="새굴림" w:cs="새굴림" w:hint="eastAsia"/>
          <w:lang w:eastAsia="zh-CN"/>
        </w:rPr>
        <w:t>个阶</w:t>
      </w:r>
      <w:r>
        <w:rPr>
          <w:rFonts w:ascii="맑은 고딕" w:eastAsia="맑은 고딕" w:hAnsi="맑은 고딕" w:cs="맑은 고딕" w:hint="eastAsia"/>
          <w:lang w:eastAsia="zh-CN"/>
        </w:rPr>
        <w:t>段分析了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意向、</w:t>
      </w:r>
      <w:r>
        <w:rPr>
          <w:rFonts w:ascii="새굴림" w:eastAsia="새굴림" w:hAnsi="새굴림" w:cs="새굴림" w:hint="eastAsia"/>
          <w:lang w:eastAsia="zh-CN"/>
        </w:rPr>
        <w:t>专业认</w:t>
      </w:r>
      <w:r>
        <w:rPr>
          <w:rFonts w:ascii="맑은 고딕" w:eastAsia="맑은 고딕" w:hAnsi="맑은 고딕" w:cs="맑은 고딕" w:hint="eastAsia"/>
          <w:lang w:eastAsia="zh-CN"/>
        </w:rPr>
        <w:t>知、政策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知、</w:t>
      </w: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意度等情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362014" w:rsidRP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/>
        <w:outlineLvl w:val="2"/>
        <w:rPr>
          <w:rFonts w:ascii="새굴림" w:eastAsia="DengXian" w:hAnsi="새굴림" w:cs="새굴림" w:hint="eastAsia"/>
          <w:lang w:eastAsia="zh-CN"/>
        </w:rPr>
      </w:pPr>
      <w:r>
        <w:rPr>
          <w:rFonts w:ascii="새굴림" w:eastAsia="DengXian" w:hAnsi="새굴림" w:cs="새굴림" w:hint="eastAsia"/>
          <w:lang w:eastAsia="zh-CN"/>
        </w:rPr>
        <w:t>重点考察内容</w:t>
      </w:r>
    </w:p>
    <w:p w:rsid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 w:firstLine="800"/>
        <w:outlineLvl w:val="2"/>
        <w:rPr>
          <w:rFonts w:ascii="SimSun" w:eastAsia="DengXian" w:hAnsi="SimSun"/>
          <w:lang w:eastAsia="zh-CN"/>
        </w:rPr>
      </w:pPr>
      <w:r>
        <w:rPr>
          <w:rFonts w:ascii="SimSun" w:eastAsia="DengXian" w:hAnsi="SimSun" w:hint="eastAsia"/>
          <w:lang w:eastAsia="zh-CN"/>
        </w:rPr>
        <w:t>入学前：是否有明确的专业意向</w:t>
      </w:r>
    </w:p>
    <w:p w:rsid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 w:firstLine="800"/>
        <w:outlineLvl w:val="2"/>
        <w:rPr>
          <w:rFonts w:eastAsia="DengXian"/>
          <w:lang w:eastAsia="zh-CN"/>
        </w:rPr>
      </w:pPr>
      <w:r>
        <w:rPr>
          <w:rFonts w:ascii="SimSun" w:eastAsia="DengXian" w:hAnsi="SimSun" w:hint="eastAsia"/>
          <w:lang w:eastAsia="zh-CN"/>
        </w:rPr>
        <w:t>大类培养阶段：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对专业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校</w:t>
      </w:r>
      <w:r>
        <w:rPr>
          <w:rFonts w:ascii="새굴림" w:eastAsia="새굴림" w:hAnsi="새굴림" w:cs="새굴림" w:hint="eastAsia"/>
          <w:lang w:eastAsia="zh-CN"/>
        </w:rPr>
        <w:t>专业选择</w:t>
      </w:r>
      <w:r>
        <w:rPr>
          <w:rFonts w:ascii="맑은 고딕" w:eastAsia="맑은 고딕" w:hAnsi="맑은 고딕" w:cs="맑은 고딕" w:hint="eastAsia"/>
          <w:lang w:eastAsia="zh-CN"/>
        </w:rPr>
        <w:t>政</w:t>
      </w:r>
      <w:r>
        <w:rPr>
          <w:lang w:eastAsia="zh-CN"/>
        </w:rPr>
        <w:t>策的了解和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lang w:eastAsia="zh-CN"/>
        </w:rPr>
        <w:t>知</w:t>
      </w:r>
    </w:p>
    <w:p w:rsid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 w:firstLine="800"/>
        <w:outlineLvl w:val="2"/>
        <w:rPr>
          <w:rFonts w:eastAsia="DengXian"/>
          <w:lang w:eastAsia="zh-CN"/>
        </w:rPr>
      </w:pPr>
      <w:r>
        <w:rPr>
          <w:rFonts w:ascii="SimSun" w:eastAsia="DengXian" w:hAnsi="SimSun" w:hint="eastAsia"/>
          <w:lang w:eastAsia="zh-CN"/>
        </w:rPr>
        <w:t>专业培养阶段：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对专业选择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意度和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思想的</w:t>
      </w:r>
      <w:r>
        <w:rPr>
          <w:rFonts w:ascii="새굴림" w:eastAsia="새굴림" w:hAnsi="새굴림" w:cs="새굴림" w:hint="eastAsia"/>
          <w:lang w:eastAsia="zh-CN"/>
        </w:rPr>
        <w:t>稳</w:t>
      </w:r>
      <w:r>
        <w:rPr>
          <w:rFonts w:ascii="맑은 고딕" w:eastAsia="맑은 고딕" w:hAnsi="맑은 고딕" w:cs="맑은 고딕" w:hint="eastAsia"/>
          <w:lang w:eastAsia="zh-CN"/>
        </w:rPr>
        <w:t>固</w:t>
      </w:r>
      <w:r>
        <w:rPr>
          <w:lang w:eastAsia="zh-CN"/>
        </w:rPr>
        <w:t>度</w:t>
      </w:r>
    </w:p>
    <w:p w:rsidR="00362014" w:rsidRDefault="00362014" w:rsidP="00362014">
      <w:pPr>
        <w:widowControl/>
        <w:shd w:val="clear" w:color="auto" w:fill="FFFFFF"/>
        <w:autoSpaceDE/>
        <w:autoSpaceDN/>
        <w:spacing w:after="0" w:line="405" w:lineRule="atLeast"/>
        <w:ind w:right="150"/>
        <w:outlineLvl w:val="2"/>
        <w:rPr>
          <w:rFonts w:ascii="SimSun" w:eastAsia="DengXian" w:hAnsi="SimSun"/>
          <w:lang w:eastAsia="zh-CN"/>
        </w:rPr>
      </w:pPr>
      <w:r>
        <w:rPr>
          <w:rFonts w:ascii="SimSun" w:eastAsia="DengXian" w:hAnsi="SimSun" w:hint="eastAsia"/>
          <w:lang w:eastAsia="zh-CN"/>
        </w:rPr>
        <w:t>调查结果</w:t>
      </w:r>
    </w:p>
    <w:p w:rsidR="00362014" w:rsidRPr="00362014" w:rsidRDefault="00362014" w:rsidP="00362014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새굴림" w:eastAsia="DengXian" w:hAnsi="새굴림" w:cs="새굴림"/>
          <w:lang w:eastAsia="zh-CN"/>
        </w:rPr>
      </w:pPr>
      <w:r w:rsidRPr="00362014">
        <w:rPr>
          <w:rFonts w:ascii="새굴림" w:eastAsia="새굴림" w:hAnsi="새굴림" w:cs="새굴림" w:hint="eastAsia"/>
          <w:lang w:eastAsia="zh-CN"/>
        </w:rPr>
        <w:t>仅</w:t>
      </w:r>
      <w:r w:rsidRPr="00362014"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lang w:eastAsia="zh-CN"/>
        </w:rPr>
        <w:t>17．3%的</w:t>
      </w:r>
      <w:r w:rsidRPr="00362014">
        <w:rPr>
          <w:rFonts w:ascii="새굴림" w:eastAsia="새굴림" w:hAnsi="새굴림" w:cs="새굴림" w:hint="eastAsia"/>
          <w:lang w:eastAsia="zh-CN"/>
        </w:rPr>
        <w:t>学</w:t>
      </w:r>
      <w:r w:rsidRPr="00362014">
        <w:rPr>
          <w:rFonts w:ascii="맑은 고딕" w:eastAsia="맑은 고딕" w:hAnsi="맑은 고딕" w:cs="맑은 고딕" w:hint="eastAsia"/>
          <w:lang w:eastAsia="zh-CN"/>
        </w:rPr>
        <w:t>生入</w:t>
      </w:r>
      <w:r w:rsidRPr="00362014">
        <w:rPr>
          <w:rFonts w:ascii="새굴림" w:eastAsia="새굴림" w:hAnsi="새굴림" w:cs="새굴림" w:hint="eastAsia"/>
          <w:lang w:eastAsia="zh-CN"/>
        </w:rPr>
        <w:t>学</w:t>
      </w:r>
      <w:r w:rsidRPr="00362014">
        <w:rPr>
          <w:rFonts w:ascii="맑은 고딕" w:eastAsia="맑은 고딕" w:hAnsi="맑은 고딕" w:cs="맑은 고딕" w:hint="eastAsia"/>
          <w:lang w:eastAsia="zh-CN"/>
        </w:rPr>
        <w:t>前</w:t>
      </w:r>
      <w:r>
        <w:rPr>
          <w:lang w:eastAsia="zh-CN"/>
        </w:rPr>
        <w:t>有明确的</w:t>
      </w:r>
      <w:r w:rsidRPr="00362014">
        <w:rPr>
          <w:rFonts w:ascii="새굴림" w:eastAsia="새굴림" w:hAnsi="새굴림" w:cs="새굴림" w:hint="eastAsia"/>
          <w:lang w:eastAsia="zh-CN"/>
        </w:rPr>
        <w:t>专业</w:t>
      </w:r>
      <w:r w:rsidRPr="00362014">
        <w:rPr>
          <w:rFonts w:ascii="맑은 고딕" w:eastAsia="맑은 고딕" w:hAnsi="맑은 고딕" w:cs="맑은 고딕" w:hint="eastAsia"/>
          <w:lang w:eastAsia="zh-CN"/>
        </w:rPr>
        <w:t>意向，而更多的</w:t>
      </w:r>
      <w:r w:rsidRPr="00362014">
        <w:rPr>
          <w:rFonts w:ascii="새굴림" w:eastAsia="새굴림" w:hAnsi="새굴림" w:cs="새굴림" w:hint="eastAsia"/>
          <w:lang w:eastAsia="zh-CN"/>
        </w:rPr>
        <w:t>学</w:t>
      </w:r>
      <w:r w:rsidRPr="00362014">
        <w:rPr>
          <w:rFonts w:ascii="맑은 고딕" w:eastAsia="맑은 고딕" w:hAnsi="맑은 고딕" w:cs="맑은 고딕" w:hint="eastAsia"/>
          <w:lang w:eastAsia="zh-CN"/>
        </w:rPr>
        <w:t>生</w:t>
      </w:r>
      <w:r w:rsidRPr="00362014">
        <w:rPr>
          <w:rFonts w:ascii="새굴림" w:eastAsia="새굴림" w:hAnsi="새굴림" w:cs="새굴림" w:hint="eastAsia"/>
          <w:lang w:eastAsia="zh-CN"/>
        </w:rPr>
        <w:t>处</w:t>
      </w:r>
      <w:r w:rsidRPr="00362014">
        <w:rPr>
          <w:rFonts w:ascii="맑은 고딕" w:eastAsia="맑은 고딕" w:hAnsi="맑은 고딕" w:cs="맑은 고딕" w:hint="eastAsia"/>
          <w:lang w:eastAsia="zh-CN"/>
        </w:rPr>
        <w:t>于有一定</w:t>
      </w:r>
      <w:r w:rsidRPr="00362014">
        <w:rPr>
          <w:rFonts w:ascii="새굴림" w:eastAsia="새굴림" w:hAnsi="새굴림" w:cs="새굴림" w:hint="eastAsia"/>
          <w:lang w:eastAsia="zh-CN"/>
        </w:rPr>
        <w:t>倾</w:t>
      </w:r>
      <w:r>
        <w:rPr>
          <w:lang w:eastAsia="zh-CN"/>
        </w:rPr>
        <w:t>向或完全</w:t>
      </w:r>
      <w:r w:rsidRPr="00362014">
        <w:rPr>
          <w:rFonts w:ascii="새굴림" w:eastAsia="새굴림" w:hAnsi="새굴림" w:cs="새굴림" w:hint="eastAsia"/>
          <w:lang w:eastAsia="zh-CN"/>
        </w:rPr>
        <w:t>没</w:t>
      </w:r>
      <w:r w:rsidRPr="00362014">
        <w:rPr>
          <w:rFonts w:ascii="맑은 고딕" w:eastAsia="맑은 고딕" w:hAnsi="맑은 고딕" w:cs="맑은 고딕" w:hint="eastAsia"/>
          <w:lang w:eastAsia="zh-CN"/>
        </w:rPr>
        <w:t>有想法的</w:t>
      </w:r>
      <w:r w:rsidRPr="00362014">
        <w:rPr>
          <w:rFonts w:ascii="새굴림" w:eastAsia="새굴림" w:hAnsi="새굴림" w:cs="새굴림" w:hint="eastAsia"/>
          <w:lang w:eastAsia="zh-CN"/>
        </w:rPr>
        <w:t>状态</w:t>
      </w:r>
      <w:r w:rsidRPr="00362014">
        <w:rPr>
          <w:rFonts w:ascii="새굴림" w:eastAsia="DengXian" w:hAnsi="새굴림" w:cs="새굴림" w:hint="eastAsia"/>
          <w:lang w:eastAsia="zh-CN"/>
        </w:rPr>
        <w:t>（</w:t>
      </w:r>
      <w:r>
        <w:rPr>
          <w:lang w:eastAsia="zh-CN"/>
        </w:rPr>
        <w:t>有明确意向的</w:t>
      </w:r>
      <w:r w:rsidRPr="00362014">
        <w:rPr>
          <w:rFonts w:ascii="새굴림" w:eastAsia="새굴림" w:hAnsi="새굴림" w:cs="새굴림" w:hint="eastAsia"/>
          <w:lang w:eastAsia="zh-CN"/>
        </w:rPr>
        <w:t>学</w:t>
      </w:r>
      <w:r w:rsidRPr="00362014">
        <w:rPr>
          <w:rFonts w:ascii="맑은 고딕" w:eastAsia="맑은 고딕" w:hAnsi="맑은 고딕" w:cs="맑은 고딕" w:hint="eastAsia"/>
          <w:lang w:eastAsia="zh-CN"/>
        </w:rPr>
        <w:t>生中也有相</w:t>
      </w:r>
      <w:r w:rsidRPr="00362014">
        <w:rPr>
          <w:rFonts w:ascii="새굴림" w:eastAsia="새굴림" w:hAnsi="새굴림" w:cs="새굴림" w:hint="eastAsia"/>
          <w:lang w:eastAsia="zh-CN"/>
        </w:rPr>
        <w:t>当</w:t>
      </w:r>
      <w:r w:rsidRPr="00362014">
        <w:rPr>
          <w:rFonts w:ascii="맑은 고딕" w:eastAsia="맑은 고딕" w:hAnsi="맑은 고딕" w:cs="맑은 고딕" w:hint="eastAsia"/>
          <w:lang w:eastAsia="zh-CN"/>
        </w:rPr>
        <w:t>一部分</w:t>
      </w:r>
      <w:r>
        <w:rPr>
          <w:lang w:eastAsia="zh-CN"/>
        </w:rPr>
        <w:t>是基于</w:t>
      </w:r>
      <w:r w:rsidRPr="00362014">
        <w:rPr>
          <w:rFonts w:ascii="새굴림" w:eastAsia="새굴림" w:hAnsi="새굴림" w:cs="새굴림" w:hint="eastAsia"/>
          <w:lang w:eastAsia="zh-CN"/>
        </w:rPr>
        <w:t>专业</w:t>
      </w:r>
      <w:r w:rsidRPr="00362014">
        <w:rPr>
          <w:rFonts w:ascii="맑은 고딕" w:eastAsia="맑은 고딕" w:hAnsi="맑은 고딕" w:cs="맑은 고딕" w:hint="eastAsia"/>
          <w:lang w:eastAsia="zh-CN"/>
        </w:rPr>
        <w:t>名</w:t>
      </w:r>
      <w:r w:rsidRPr="00362014">
        <w:rPr>
          <w:rFonts w:ascii="새굴림" w:eastAsia="새굴림" w:hAnsi="새굴림" w:cs="새굴림" w:hint="eastAsia"/>
          <w:lang w:eastAsia="zh-CN"/>
        </w:rPr>
        <w:t>称</w:t>
      </w:r>
      <w:r w:rsidRPr="00362014">
        <w:rPr>
          <w:rFonts w:ascii="맑은 고딕" w:eastAsia="맑은 고딕" w:hAnsi="맑은 고딕" w:cs="맑은 고딕" w:hint="eastAsia"/>
          <w:lang w:eastAsia="zh-CN"/>
        </w:rPr>
        <w:t>或片面了解的猜</w:t>
      </w:r>
      <w:r>
        <w:rPr>
          <w:lang w:eastAsia="zh-CN"/>
        </w:rPr>
        <w:t>想</w:t>
      </w:r>
      <w:r w:rsidRPr="00362014">
        <w:rPr>
          <w:rFonts w:ascii="새굴림" w:eastAsia="DengXian" w:hAnsi="새굴림" w:cs="새굴림" w:hint="eastAsia"/>
          <w:lang w:eastAsia="zh-CN"/>
        </w:rPr>
        <w:t>）</w:t>
      </w:r>
    </w:p>
    <w:p w:rsidR="00362014" w:rsidRPr="00362014" w:rsidRDefault="00362014" w:rsidP="00362014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 w:rsidRPr="00362014">
        <w:rPr>
          <w:rFonts w:ascii="DengXian" w:eastAsia="DengXian" w:hAnsi="DengXian" w:hint="eastAsia"/>
          <w:lang w:eastAsia="zh-CN"/>
        </w:rPr>
        <w:t>大部分</w:t>
      </w:r>
      <w:r w:rsidRPr="00362014">
        <w:rPr>
          <w:rFonts w:ascii="DengXian" w:eastAsia="DengXian" w:hAnsi="DengXian" w:cs="새굴림" w:hint="eastAsia"/>
          <w:lang w:eastAsia="zh-CN"/>
        </w:rPr>
        <w:t>学</w:t>
      </w:r>
      <w:r>
        <w:rPr>
          <w:lang w:eastAsia="zh-CN"/>
        </w:rPr>
        <w:t>生</w:t>
      </w:r>
      <w:r w:rsidRPr="00362014">
        <w:rPr>
          <w:rFonts w:ascii="새굴림" w:eastAsia="새굴림" w:hAnsi="새굴림" w:cs="새굴림" w:hint="eastAsia"/>
          <w:lang w:eastAsia="zh-CN"/>
        </w:rPr>
        <w:t>认为</w:t>
      </w:r>
      <w:r w:rsidRPr="00362014">
        <w:rPr>
          <w:rFonts w:ascii="맑은 고딕" w:eastAsia="맑은 고딕" w:hAnsi="맑은 고딕" w:cs="맑은 고딕" w:hint="eastAsia"/>
          <w:lang w:eastAsia="zh-CN"/>
        </w:rPr>
        <w:t>在充分了解</w:t>
      </w:r>
      <w:r w:rsidRPr="00362014">
        <w:rPr>
          <w:rFonts w:ascii="새굴림" w:eastAsia="새굴림" w:hAnsi="새굴림" w:cs="새굴림" w:hint="eastAsia"/>
          <w:lang w:eastAsia="zh-CN"/>
        </w:rPr>
        <w:t>专业</w:t>
      </w:r>
      <w:r w:rsidRPr="00362014">
        <w:rPr>
          <w:rFonts w:ascii="맑은 고딕" w:eastAsia="맑은 고딕" w:hAnsi="맑은 고딕" w:cs="맑은 고딕" w:hint="eastAsia"/>
          <w:lang w:eastAsia="zh-CN"/>
        </w:rPr>
        <w:t>信息之后可以明确意</w:t>
      </w:r>
      <w:r>
        <w:rPr>
          <w:lang w:eastAsia="zh-CN"/>
        </w:rPr>
        <w:t>向</w:t>
      </w:r>
    </w:p>
    <w:p w:rsidR="00635779" w:rsidRPr="00635779" w:rsidRDefault="00362014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有明确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意向</w:t>
      </w:r>
      <w:r>
        <w:rPr>
          <w:lang w:eastAsia="zh-CN"/>
        </w:rPr>
        <w:t xml:space="preserve"> 的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生能</w:t>
      </w:r>
      <w:r>
        <w:rPr>
          <w:rFonts w:ascii="새굴림" w:eastAsia="새굴림" w:hAnsi="새굴림" w:cs="새굴림" w:hint="eastAsia"/>
          <w:lang w:eastAsia="zh-CN"/>
        </w:rPr>
        <w:t>够</w:t>
      </w:r>
      <w:r>
        <w:rPr>
          <w:rFonts w:ascii="맑은 고딕" w:eastAsia="맑은 고딕" w:hAnsi="맑은 고딕" w:cs="맑은 고딕" w:hint="eastAsia"/>
          <w:lang w:eastAsia="zh-CN"/>
        </w:rPr>
        <w:t>更好地利用</w:t>
      </w:r>
      <w:r>
        <w:rPr>
          <w:rFonts w:ascii="새굴림" w:eastAsia="새굴림" w:hAnsi="새굴림" w:cs="새굴림" w:hint="eastAsia"/>
          <w:lang w:eastAsia="zh-CN"/>
        </w:rPr>
        <w:t>专业认</w:t>
      </w:r>
      <w:r>
        <w:rPr>
          <w:rFonts w:ascii="맑은 고딕" w:eastAsia="맑은 고딕" w:hAnsi="맑은 고딕" w:cs="맑은 고딕" w:hint="eastAsia"/>
          <w:lang w:eastAsia="zh-CN"/>
        </w:rPr>
        <w:t>知渠道</w:t>
      </w:r>
      <w:r w:rsidR="00635779">
        <w:rPr>
          <w:rFonts w:ascii="DengXian" w:eastAsia="DengXian" w:hAnsi="DengXian" w:cs="맑은 고딕" w:hint="eastAsia"/>
          <w:lang w:eastAsia="zh-CN"/>
        </w:rPr>
        <w:t>（</w:t>
      </w:r>
      <w:r w:rsidR="00635779">
        <w:rPr>
          <w:rFonts w:ascii="새굴림" w:eastAsia="새굴림" w:hAnsi="새굴림" w:cs="새굴림" w:hint="eastAsia"/>
          <w:lang w:eastAsia="zh-CN"/>
        </w:rPr>
        <w:t>专业导论课</w:t>
      </w:r>
      <w:r w:rsidR="00635779">
        <w:rPr>
          <w:rFonts w:ascii="맑은 고딕" w:eastAsia="맑은 고딕" w:hAnsi="맑은 고딕" w:cs="맑은 고딕" w:hint="eastAsia"/>
          <w:lang w:eastAsia="zh-CN"/>
        </w:rPr>
        <w:t>、基</w:t>
      </w:r>
      <w:r w:rsidR="00635779">
        <w:rPr>
          <w:rFonts w:ascii="새굴림" w:eastAsia="새굴림" w:hAnsi="새굴림" w:cs="새굴림" w:hint="eastAsia"/>
          <w:lang w:eastAsia="zh-CN"/>
        </w:rPr>
        <w:t>础课</w:t>
      </w:r>
      <w:r w:rsidR="00635779">
        <w:rPr>
          <w:rFonts w:ascii="맑은 고딕" w:eastAsia="맑은 고딕" w:hAnsi="맑은 고딕" w:cs="맑은 고딕" w:hint="eastAsia"/>
          <w:lang w:eastAsia="zh-CN"/>
        </w:rPr>
        <w:t>程、</w:t>
      </w:r>
      <w:r w:rsidR="00635779">
        <w:rPr>
          <w:rFonts w:ascii="새굴림" w:eastAsia="새굴림" w:hAnsi="새굴림" w:cs="새굴림" w:hint="eastAsia"/>
          <w:lang w:eastAsia="zh-CN"/>
        </w:rPr>
        <w:t>专业</w:t>
      </w:r>
      <w:r w:rsidR="00635779">
        <w:rPr>
          <w:rFonts w:ascii="맑은 고딕" w:eastAsia="맑은 고딕" w:hAnsi="맑은 고딕" w:cs="맑은 고딕" w:hint="eastAsia"/>
          <w:lang w:eastAsia="zh-CN"/>
        </w:rPr>
        <w:t>宣</w:t>
      </w:r>
      <w:r w:rsidR="00635779">
        <w:rPr>
          <w:rFonts w:ascii="새굴림" w:eastAsia="새굴림" w:hAnsi="새굴림" w:cs="새굴림" w:hint="eastAsia"/>
          <w:lang w:eastAsia="zh-CN"/>
        </w:rPr>
        <w:t>传</w:t>
      </w:r>
      <w:r w:rsidR="00635779">
        <w:rPr>
          <w:rFonts w:ascii="맑은 고딕" w:eastAsia="맑은 고딕" w:hAnsi="맑은 고딕" w:cs="맑은 고딕" w:hint="eastAsia"/>
          <w:lang w:eastAsia="zh-CN"/>
        </w:rPr>
        <w:t>周活</w:t>
      </w:r>
      <w:r w:rsidR="00635779">
        <w:rPr>
          <w:rFonts w:ascii="새굴림" w:eastAsia="새굴림" w:hAnsi="새굴림" w:cs="새굴림" w:hint="eastAsia"/>
          <w:lang w:eastAsia="zh-CN"/>
        </w:rPr>
        <w:t>动</w:t>
      </w:r>
      <w:r w:rsidR="00635779">
        <w:rPr>
          <w:rFonts w:ascii="맑은 고딕" w:eastAsia="맑은 고딕" w:hAnsi="맑은 고딕" w:cs="맑은 고딕" w:hint="eastAsia"/>
          <w:lang w:eastAsia="zh-CN"/>
        </w:rPr>
        <w:t>、</w:t>
      </w:r>
      <w:r w:rsidR="00635779">
        <w:rPr>
          <w:rFonts w:ascii="새굴림" w:eastAsia="새굴림" w:hAnsi="새굴림" w:cs="새굴림" w:hint="eastAsia"/>
          <w:lang w:eastAsia="zh-CN"/>
        </w:rPr>
        <w:t>辅导员专业</w:t>
      </w:r>
      <w:r w:rsidR="00635779">
        <w:rPr>
          <w:rFonts w:ascii="맑은 고딕" w:eastAsia="맑은 고딕" w:hAnsi="맑은 고딕" w:cs="맑은 고딕" w:hint="eastAsia"/>
          <w:lang w:eastAsia="zh-CN"/>
        </w:rPr>
        <w:t>咨</w:t>
      </w:r>
      <w:r w:rsidR="00635779">
        <w:rPr>
          <w:rFonts w:ascii="새굴림" w:eastAsia="새굴림" w:hAnsi="새굴림" w:cs="새굴림" w:hint="eastAsia"/>
          <w:lang w:eastAsia="zh-CN"/>
        </w:rPr>
        <w:t>询</w:t>
      </w:r>
      <w:r w:rsidR="00635779">
        <w:rPr>
          <w:rFonts w:ascii="맑은 고딕" w:eastAsia="맑은 고딕" w:hAnsi="맑은 고딕" w:cs="맑은 고딕" w:hint="eastAsia"/>
          <w:lang w:eastAsia="zh-CN"/>
        </w:rPr>
        <w:t>活</w:t>
      </w:r>
      <w:r w:rsidR="00635779">
        <w:rPr>
          <w:rFonts w:ascii="새굴림" w:eastAsia="새굴림" w:hAnsi="새굴림" w:cs="새굴림" w:hint="eastAsia"/>
          <w:lang w:eastAsia="zh-CN"/>
        </w:rPr>
        <w:t>动</w:t>
      </w:r>
      <w:r w:rsidR="00635779">
        <w:rPr>
          <w:rFonts w:ascii="맑은 고딕" w:eastAsia="맑은 고딕" w:hAnsi="맑은 고딕" w:cs="맑은 고딕" w:hint="eastAsia"/>
          <w:lang w:eastAsia="zh-CN"/>
        </w:rPr>
        <w:t>、班主任咨</w:t>
      </w:r>
      <w:r w:rsidR="00635779">
        <w:rPr>
          <w:rFonts w:ascii="새굴림" w:eastAsia="새굴림" w:hAnsi="새굴림" w:cs="새굴림" w:hint="eastAsia"/>
          <w:lang w:eastAsia="zh-CN"/>
        </w:rPr>
        <w:t>询</w:t>
      </w:r>
      <w:r w:rsidR="00635779">
        <w:rPr>
          <w:lang w:eastAsia="zh-CN"/>
        </w:rPr>
        <w:t>活</w:t>
      </w:r>
      <w:r w:rsidR="00635779">
        <w:rPr>
          <w:rFonts w:ascii="새굴림" w:eastAsia="새굴림" w:hAnsi="새굴림" w:cs="새굴림" w:hint="eastAsia"/>
          <w:lang w:eastAsia="zh-CN"/>
        </w:rPr>
        <w:t>动</w:t>
      </w:r>
      <w:r w:rsidR="00635779">
        <w:rPr>
          <w:lang w:eastAsia="zh-CN"/>
        </w:rPr>
        <w:t>等</w:t>
      </w:r>
      <w:r w:rsidR="00635779">
        <w:rPr>
          <w:rFonts w:eastAsia="DengXian" w:hint="eastAsia"/>
          <w:lang w:eastAsia="zh-CN"/>
        </w:rPr>
        <w:t>）</w:t>
      </w:r>
    </w:p>
    <w:p w:rsidR="00635779" w:rsidRPr="00635779" w:rsidRDefault="00635779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调查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生接</w:t>
      </w:r>
      <w:r>
        <w:rPr>
          <w:rFonts w:ascii="새굴림" w:eastAsia="새굴림" w:hAnsi="새굴림" w:cs="새굴림" w:hint="eastAsia"/>
          <w:lang w:eastAsia="zh-CN"/>
        </w:rPr>
        <w:t>触</w:t>
      </w:r>
      <w:r>
        <w:rPr>
          <w:rFonts w:ascii="맑은 고딕" w:eastAsia="맑은 고딕" w:hAnsi="맑은 고딕" w:cs="맑은 고딕" w:hint="eastAsia"/>
          <w:lang w:eastAsia="zh-CN"/>
        </w:rPr>
        <w:t>到的主要群体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其</w:t>
      </w:r>
      <w:r>
        <w:rPr>
          <w:rFonts w:ascii="새굴림" w:eastAsia="새굴림" w:hAnsi="새굴림" w:cs="새굴림" w:hint="eastAsia"/>
          <w:lang w:eastAsia="zh-CN"/>
        </w:rPr>
        <w:t>专业选择</w:t>
      </w:r>
      <w:r>
        <w:rPr>
          <w:rFonts w:ascii="맑은 고딕" w:eastAsia="맑은 고딕" w:hAnsi="맑은 고딕" w:cs="맑은 고딕" w:hint="eastAsia"/>
          <w:lang w:eastAsia="zh-CN"/>
        </w:rPr>
        <w:t>的影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程度</w:t>
      </w:r>
      <w:r>
        <w:rPr>
          <w:rFonts w:ascii="맑은 고딕" w:eastAsia="DengXian" w:hAnsi="맑은 고딕" w:cs="맑은 고딕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-&gt;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学生更易受到同龄人的影响。</w:t>
      </w:r>
      <w:r>
        <w:rPr>
          <w:lang w:eastAsia="zh-CN"/>
        </w:rPr>
        <w:t>朋</w:t>
      </w:r>
      <w:r>
        <w:rPr>
          <w:rFonts w:ascii="새굴림" w:eastAsia="새굴림" w:hAnsi="새굴림" w:cs="새굴림" w:hint="eastAsia"/>
          <w:lang w:eastAsia="zh-CN"/>
        </w:rPr>
        <w:t>辈间</w:t>
      </w:r>
      <w:r>
        <w:rPr>
          <w:rFonts w:ascii="맑은 고딕" w:eastAsia="맑은 고딕" w:hAnsi="맑은 고딕" w:cs="맑은 고딕" w:hint="eastAsia"/>
          <w:lang w:eastAsia="zh-CN"/>
        </w:rPr>
        <w:t>的交流在</w:t>
      </w:r>
      <w:r>
        <w:rPr>
          <w:rFonts w:ascii="새굴림" w:eastAsia="새굴림" w:hAnsi="새굴림" w:cs="새굴림" w:hint="eastAsia"/>
          <w:lang w:eastAsia="zh-CN"/>
        </w:rPr>
        <w:t>贴</w:t>
      </w:r>
      <w:r>
        <w:rPr>
          <w:rFonts w:ascii="맑은 고딕" w:eastAsia="맑은 고딕" w:hAnsi="맑은 고딕" w:cs="맑은 고딕" w:hint="eastAsia"/>
          <w:lang w:eastAsia="zh-CN"/>
        </w:rPr>
        <w:t>近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生想法方面有</w:t>
      </w:r>
      <w:r>
        <w:rPr>
          <w:rFonts w:ascii="새굴림" w:eastAsia="새굴림" w:hAnsi="새굴림" w:cs="새굴림" w:hint="eastAsia"/>
          <w:lang w:eastAsia="zh-CN"/>
        </w:rPr>
        <w:t>优</w:t>
      </w:r>
      <w:r>
        <w:rPr>
          <w:rFonts w:ascii="맑은 고딕" w:eastAsia="맑은 고딕" w:hAnsi="맑은 고딕" w:cs="맑은 고딕" w:hint="eastAsia"/>
          <w:lang w:eastAsia="zh-CN"/>
        </w:rPr>
        <w:t>越</w:t>
      </w:r>
      <w:r>
        <w:rPr>
          <w:lang w:eastAsia="zh-CN"/>
        </w:rPr>
        <w:t>性，但局限性</w:t>
      </w:r>
      <w:r>
        <w:rPr>
          <w:rFonts w:ascii="맑은 고딕" w:eastAsia="맑은 고딕" w:hAnsi="맑은 고딕" w:cs="맑은 고딕" w:hint="eastAsia"/>
          <w:lang w:eastAsia="zh-CN"/>
        </w:rPr>
        <w:t>表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ascii="맑은 고딕" w:eastAsia="맑은 고딕" w:hAnsi="맑은 고딕" w:cs="맑은 고딕" w:hint="eastAsia"/>
          <w:lang w:eastAsia="zh-CN"/>
        </w:rPr>
        <w:t>在了解深度不</w:t>
      </w:r>
      <w:r>
        <w:rPr>
          <w:lang w:eastAsia="zh-CN"/>
        </w:rPr>
        <w:t>足、</w:t>
      </w:r>
      <w:r>
        <w:rPr>
          <w:rFonts w:ascii="새굴림" w:eastAsia="새굴림" w:hAnsi="새굴림" w:cs="새굴림" w:hint="eastAsia"/>
          <w:lang w:eastAsia="zh-CN"/>
        </w:rPr>
        <w:t>长远</w:t>
      </w:r>
      <w:r>
        <w:rPr>
          <w:rFonts w:ascii="맑은 고딕" w:eastAsia="맑은 고딕" w:hAnsi="맑은 고딕" w:cs="맑은 고딕" w:hint="eastAsia"/>
          <w:lang w:eastAsia="zh-CN"/>
        </w:rPr>
        <w:t>目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缺失以及可能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引起</w:t>
      </w:r>
      <w:r>
        <w:rPr>
          <w:lang w:eastAsia="zh-CN"/>
        </w:rPr>
        <w:t>“跟</w:t>
      </w:r>
      <w:r>
        <w:rPr>
          <w:rFonts w:ascii="새굴림" w:eastAsia="새굴림" w:hAnsi="새굴림" w:cs="새굴림" w:hint="eastAsia"/>
          <w:lang w:eastAsia="zh-CN"/>
        </w:rPr>
        <w:t>风</w:t>
      </w:r>
      <w:r>
        <w:rPr>
          <w:lang w:eastAsia="zh-CN"/>
        </w:rPr>
        <w:t>”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>等</w:t>
      </w:r>
    </w:p>
    <w:p w:rsidR="00635779" w:rsidRPr="00635779" w:rsidRDefault="00635779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 w:rsidRPr="00635779">
        <w:rPr>
          <w:rFonts w:ascii="새굴림" w:eastAsia="새굴림" w:hAnsi="새굴림" w:cs="새굴림" w:hint="eastAsia"/>
          <w:lang w:eastAsia="zh-CN"/>
        </w:rPr>
        <w:t>个</w:t>
      </w:r>
      <w:r w:rsidRPr="00635779">
        <w:rPr>
          <w:rFonts w:ascii="맑은 고딕" w:eastAsia="맑은 고딕" w:hAnsi="맑은 고딕" w:cs="맑은 고딕" w:hint="eastAsia"/>
          <w:lang w:eastAsia="zh-CN"/>
        </w:rPr>
        <w:t>人</w:t>
      </w:r>
      <w:r w:rsidRPr="00635779">
        <w:rPr>
          <w:rFonts w:ascii="새굴림" w:eastAsia="새굴림" w:hAnsi="새굴림" w:cs="새굴림" w:hint="eastAsia"/>
          <w:lang w:eastAsia="zh-CN"/>
        </w:rPr>
        <w:t>专业</w:t>
      </w:r>
      <w:r w:rsidRPr="00635779">
        <w:rPr>
          <w:rFonts w:ascii="맑은 고딕" w:eastAsia="맑은 고딕" w:hAnsi="맑은 고딕" w:cs="맑은 고딕" w:hint="eastAsia"/>
          <w:lang w:eastAsia="zh-CN"/>
        </w:rPr>
        <w:t>意向是否得到</w:t>
      </w:r>
      <w:r w:rsidRPr="00635779">
        <w:rPr>
          <w:rFonts w:ascii="새굴림" w:eastAsia="새굴림" w:hAnsi="새굴림" w:cs="새굴림" w:hint="eastAsia"/>
          <w:lang w:eastAsia="zh-CN"/>
        </w:rPr>
        <w:t>满</w:t>
      </w:r>
      <w:r w:rsidRPr="00635779">
        <w:rPr>
          <w:rFonts w:ascii="맑은 고딕" w:eastAsia="맑은 고딕" w:hAnsi="맑은 고딕" w:cs="맑은 고딕" w:hint="eastAsia"/>
          <w:lang w:eastAsia="zh-CN"/>
        </w:rPr>
        <w:t>足几乎成</w:t>
      </w:r>
      <w:r w:rsidRPr="00635779">
        <w:rPr>
          <w:rFonts w:ascii="새굴림" w:eastAsia="새굴림" w:hAnsi="새굴림" w:cs="새굴림" w:hint="eastAsia"/>
          <w:lang w:eastAsia="zh-CN"/>
        </w:rPr>
        <w:t>为学</w:t>
      </w:r>
      <w:r w:rsidRPr="00635779">
        <w:rPr>
          <w:rFonts w:ascii="맑은 고딕" w:eastAsia="맑은 고딕" w:hAnsi="맑은 고딕" w:cs="맑은 고딕" w:hint="eastAsia"/>
          <w:lang w:eastAsia="zh-CN"/>
        </w:rPr>
        <w:t>生能否</w:t>
      </w:r>
      <w:r w:rsidRPr="00635779">
        <w:rPr>
          <w:rFonts w:ascii="새굴림" w:eastAsia="새굴림" w:hAnsi="새굴림" w:cs="새굴림" w:hint="eastAsia"/>
          <w:lang w:eastAsia="zh-CN"/>
        </w:rPr>
        <w:t>对</w:t>
      </w:r>
      <w:r w:rsidRPr="00635779">
        <w:rPr>
          <w:rFonts w:ascii="맑은 고딕" w:eastAsia="맑은 고딕" w:hAnsi="맑은 고딕" w:cs="맑은 고딕" w:hint="eastAsia"/>
          <w:lang w:eastAsia="zh-CN"/>
        </w:rPr>
        <w:t>所</w:t>
      </w:r>
      <w:r w:rsidRPr="00635779">
        <w:rPr>
          <w:rFonts w:ascii="새굴림" w:eastAsia="새굴림" w:hAnsi="새굴림" w:cs="새굴림" w:hint="eastAsia"/>
          <w:lang w:eastAsia="zh-CN"/>
        </w:rPr>
        <w:t>学专业满</w:t>
      </w:r>
      <w:r w:rsidRPr="00635779">
        <w:rPr>
          <w:rFonts w:ascii="맑은 고딕" w:eastAsia="맑은 고딕" w:hAnsi="맑은 고딕" w:cs="맑은 고딕" w:hint="eastAsia"/>
          <w:lang w:eastAsia="zh-CN"/>
        </w:rPr>
        <w:t>意的一</w:t>
      </w:r>
      <w:r w:rsidRPr="00635779">
        <w:rPr>
          <w:rFonts w:ascii="새굴림" w:eastAsia="새굴림" w:hAnsi="새굴림" w:cs="새굴림" w:hint="eastAsia"/>
          <w:lang w:eastAsia="zh-CN"/>
        </w:rPr>
        <w:t>个</w:t>
      </w:r>
      <w:r w:rsidRPr="00635779">
        <w:rPr>
          <w:rFonts w:ascii="맑은 고딕" w:eastAsia="맑은 고딕" w:hAnsi="맑은 고딕" w:cs="맑은 고딕" w:hint="eastAsia"/>
          <w:lang w:eastAsia="zh-CN"/>
        </w:rPr>
        <w:t>先</w:t>
      </w:r>
      <w:r w:rsidRPr="00635779">
        <w:rPr>
          <w:rFonts w:ascii="새굴림" w:eastAsia="새굴림" w:hAnsi="새굴림" w:cs="새굴림" w:hint="eastAsia"/>
          <w:lang w:eastAsia="zh-CN"/>
        </w:rPr>
        <w:t>决条</w:t>
      </w:r>
      <w:r>
        <w:rPr>
          <w:lang w:eastAsia="zh-CN"/>
        </w:rPr>
        <w:t>件</w:t>
      </w:r>
    </w:p>
    <w:p w:rsidR="00635779" w:rsidRPr="00635779" w:rsidRDefault="00635779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模式所</w:t>
      </w:r>
      <w:r>
        <w:rPr>
          <w:rFonts w:ascii="새굴림" w:eastAsia="새굴림" w:hAnsi="새굴림" w:cs="새굴림" w:hint="eastAsia"/>
          <w:lang w:eastAsia="zh-CN"/>
        </w:rPr>
        <w:t>带来</w:t>
      </w:r>
      <w:r>
        <w:rPr>
          <w:rFonts w:ascii="맑은 고딕" w:eastAsia="맑은 고딕" w:hAnsi="맑은 고딕" w:cs="맑은 고딕" w:hint="eastAsia"/>
          <w:lang w:eastAsia="zh-CN"/>
        </w:rPr>
        <w:t>的再次</w:t>
      </w:r>
      <w:r>
        <w:rPr>
          <w:rFonts w:ascii="새굴림" w:eastAsia="새굴림" w:hAnsi="새굴림" w:cs="새굴림" w:hint="eastAsia"/>
          <w:lang w:eastAsia="zh-CN"/>
        </w:rPr>
        <w:t>专业选择给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生更多自主</w:t>
      </w:r>
      <w:r>
        <w:rPr>
          <w:rFonts w:ascii="새굴림" w:eastAsia="새굴림" w:hAnsi="새굴림" w:cs="새굴림" w:hint="eastAsia"/>
          <w:lang w:eastAsia="zh-CN"/>
        </w:rPr>
        <w:t>选择专业</w:t>
      </w:r>
      <w:r>
        <w:rPr>
          <w:rFonts w:ascii="맑은 고딕" w:eastAsia="맑은 고딕" w:hAnsi="맑은 고딕" w:cs="맑은 고딕" w:hint="eastAsia"/>
          <w:lang w:eastAsia="zh-CN"/>
        </w:rPr>
        <w:t>的空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，提</w:t>
      </w:r>
      <w:r>
        <w:rPr>
          <w:lang w:eastAsia="zh-CN"/>
        </w:rPr>
        <w:t>升了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专业选择</w:t>
      </w:r>
      <w:r>
        <w:rPr>
          <w:rFonts w:ascii="맑은 고딕" w:eastAsia="맑은 고딕" w:hAnsi="맑은 고딕" w:cs="맑은 고딕" w:hint="eastAsia"/>
          <w:lang w:eastAsia="zh-CN"/>
        </w:rPr>
        <w:t>后的</w:t>
      </w: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意</w:t>
      </w:r>
      <w:r>
        <w:rPr>
          <w:lang w:eastAsia="zh-CN"/>
        </w:rPr>
        <w:t>度</w:t>
      </w:r>
    </w:p>
    <w:p w:rsidR="00635779" w:rsidRPr="00635779" w:rsidRDefault="00635779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对学</w:t>
      </w:r>
      <w:r>
        <w:rPr>
          <w:rFonts w:ascii="맑은 고딕" w:eastAsia="맑은 고딕" w:hAnsi="맑은 고딕" w:cs="맑은 고딕" w:hint="eastAsia"/>
          <w:lang w:eastAsia="zh-CN"/>
        </w:rPr>
        <w:t>校</w:t>
      </w:r>
      <w:r>
        <w:rPr>
          <w:rFonts w:ascii="새굴림" w:eastAsia="새굴림" w:hAnsi="새굴림" w:cs="새굴림" w:hint="eastAsia"/>
          <w:lang w:eastAsia="zh-CN"/>
        </w:rPr>
        <w:t>专业选择</w:t>
      </w:r>
      <w:r>
        <w:rPr>
          <w:rFonts w:ascii="맑은 고딕" w:eastAsia="맑은 고딕" w:hAnsi="맑은 고딕" w:cs="맑은 고딕" w:hint="eastAsia"/>
          <w:lang w:eastAsia="zh-CN"/>
        </w:rPr>
        <w:t>政策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可程度是影</w:t>
      </w:r>
      <w:r>
        <w:rPr>
          <w:rFonts w:ascii="새굴림" w:eastAsia="새굴림" w:hAnsi="새굴림" w:cs="새굴림" w:hint="eastAsia"/>
          <w:lang w:eastAsia="zh-CN"/>
        </w:rPr>
        <w:t>响学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专业选择满</w:t>
      </w:r>
      <w:r>
        <w:rPr>
          <w:rFonts w:ascii="맑은 고딕" w:eastAsia="맑은 고딕" w:hAnsi="맑은 고딕" w:cs="맑은 고딕" w:hint="eastAsia"/>
          <w:lang w:eastAsia="zh-CN"/>
        </w:rPr>
        <w:t>意度的最重要因</w:t>
      </w:r>
      <w:r>
        <w:rPr>
          <w:lang w:eastAsia="zh-CN"/>
        </w:rPr>
        <w:t>素</w:t>
      </w:r>
    </w:p>
    <w:p w:rsidR="00635779" w:rsidRPr="009B270B" w:rsidRDefault="009B270B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</w:t>
      </w:r>
      <w:r>
        <w:rPr>
          <w:rFonts w:ascii="맑은 고딕" w:eastAsia="맑은 고딕" w:hAnsi="맑은 고딕" w:cs="맑은 고딕" w:hint="eastAsia"/>
          <w:lang w:eastAsia="zh-CN"/>
        </w:rPr>
        <w:t>使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专业教</w:t>
      </w:r>
      <w:r>
        <w:rPr>
          <w:rFonts w:ascii="맑은 고딕" w:eastAsia="맑은 고딕" w:hAnsi="맑은 고딕" w:cs="맑은 고딕" w:hint="eastAsia"/>
          <w:lang w:eastAsia="zh-CN"/>
        </w:rPr>
        <w:t>育</w:t>
      </w:r>
      <w:r>
        <w:rPr>
          <w:rFonts w:ascii="새굴림" w:eastAsia="새굴림" w:hAnsi="새굴림" w:cs="새굴림" w:hint="eastAsia"/>
          <w:lang w:eastAsia="zh-CN"/>
        </w:rPr>
        <w:t>阶</w:t>
      </w:r>
      <w:r>
        <w:rPr>
          <w:rFonts w:ascii="맑은 고딕" w:eastAsia="맑은 고딕" w:hAnsi="맑은 고딕" w:cs="맑은 고딕" w:hint="eastAsia"/>
          <w:lang w:eastAsia="zh-CN"/>
        </w:rPr>
        <w:t>段的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思想</w:t>
      </w:r>
      <w:r>
        <w:rPr>
          <w:rFonts w:ascii="새굴림" w:eastAsia="새굴림" w:hAnsi="새굴림" w:cs="새굴림" w:hint="eastAsia"/>
          <w:lang w:eastAsia="zh-CN"/>
        </w:rPr>
        <w:t>稳</w:t>
      </w:r>
      <w:r>
        <w:rPr>
          <w:rFonts w:ascii="맑은 고딕" w:eastAsia="맑은 고딕" w:hAnsi="맑은 고딕" w:cs="맑은 고딕" w:hint="eastAsia"/>
          <w:lang w:eastAsia="zh-CN"/>
        </w:rPr>
        <w:t>固性更</w:t>
      </w:r>
      <w:r>
        <w:rPr>
          <w:lang w:eastAsia="zh-CN"/>
        </w:rPr>
        <w:t>强</w:t>
      </w:r>
    </w:p>
    <w:p w:rsidR="009B270B" w:rsidRPr="009B270B" w:rsidRDefault="009B270B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lastRenderedPageBreak/>
        <w:t>对</w:t>
      </w:r>
      <w:r>
        <w:rPr>
          <w:rFonts w:ascii="맑은 고딕" w:eastAsia="맑은 고딕" w:hAnsi="맑은 고딕" w:cs="맑은 고딕" w:hint="eastAsia"/>
          <w:lang w:eastAsia="zh-CN"/>
        </w:rPr>
        <w:t>意向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lang w:eastAsia="zh-CN"/>
        </w:rPr>
        <w:t>解越充分，</w:t>
      </w:r>
      <w:r>
        <w:rPr>
          <w:rFonts w:ascii="새굴림" w:eastAsia="새굴림" w:hAnsi="새굴림" w:cs="새굴림" w:hint="eastAsia"/>
          <w:lang w:eastAsia="zh-CN"/>
        </w:rPr>
        <w:t>专业稳</w:t>
      </w:r>
      <w:r>
        <w:rPr>
          <w:rFonts w:ascii="맑은 고딕" w:eastAsia="맑은 고딕" w:hAnsi="맑은 고딕" w:cs="맑은 고딕" w:hint="eastAsia"/>
          <w:lang w:eastAsia="zh-CN"/>
        </w:rPr>
        <w:t>固性越</w:t>
      </w:r>
      <w:r>
        <w:rPr>
          <w:lang w:eastAsia="zh-CN"/>
        </w:rPr>
        <w:t>强</w:t>
      </w:r>
    </w:p>
    <w:p w:rsidR="009B270B" w:rsidRPr="00C77135" w:rsidRDefault="009B270B" w:rsidP="00635779">
      <w:pPr>
        <w:pStyle w:val="a3"/>
        <w:widowControl/>
        <w:numPr>
          <w:ilvl w:val="0"/>
          <w:numId w:val="4"/>
        </w:numPr>
        <w:shd w:val="clear" w:color="auto" w:fill="FFFFFF"/>
        <w:autoSpaceDE/>
        <w:autoSpaceDN/>
        <w:spacing w:after="0" w:line="405" w:lineRule="atLeast"/>
        <w:ind w:leftChars="0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被</w:t>
      </w:r>
      <w:r>
        <w:rPr>
          <w:rFonts w:ascii="새굴림" w:eastAsia="새굴림" w:hAnsi="새굴림" w:cs="새굴림" w:hint="eastAsia"/>
          <w:lang w:eastAsia="zh-CN"/>
        </w:rPr>
        <w:t>问</w:t>
      </w:r>
      <w:r>
        <w:rPr>
          <w:rFonts w:ascii="맑은 고딕" w:eastAsia="맑은 고딕" w:hAnsi="맑은 고딕" w:cs="맑은 고딕" w:hint="eastAsia"/>
          <w:lang w:eastAsia="zh-CN"/>
        </w:rPr>
        <w:t>及</w:t>
      </w:r>
      <w:r>
        <w:rPr>
          <w:lang w:eastAsia="zh-CN"/>
        </w:rPr>
        <w:t>“是否</w:t>
      </w:r>
      <w:r>
        <w:rPr>
          <w:rFonts w:ascii="새굴림" w:eastAsia="새굴림" w:hAnsi="새굴림" w:cs="새굴림" w:hint="eastAsia"/>
          <w:lang w:eastAsia="zh-CN"/>
        </w:rPr>
        <w:t>产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过转专业</w:t>
      </w:r>
      <w:r>
        <w:rPr>
          <w:rFonts w:ascii="맑은 고딕" w:eastAsia="맑은 고딕" w:hAnsi="맑은 고딕" w:cs="맑은 고딕" w:hint="eastAsia"/>
          <w:lang w:eastAsia="zh-CN"/>
        </w:rPr>
        <w:t>的想</w:t>
      </w:r>
      <w:r>
        <w:rPr>
          <w:lang w:eastAsia="zh-CN"/>
        </w:rPr>
        <w:t>法”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仅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lang w:eastAsia="zh-CN"/>
        </w:rPr>
        <w:t>28%的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认为与</w:t>
      </w:r>
      <w:r>
        <w:rPr>
          <w:rFonts w:ascii="맑은 고딕" w:eastAsia="맑은 고딕" w:hAnsi="맑은 고딕" w:cs="맑은 고딕" w:hint="eastAsia"/>
          <w:lang w:eastAsia="zh-CN"/>
        </w:rPr>
        <w:t>自己的</w:t>
      </w:r>
      <w:r>
        <w:rPr>
          <w:rFonts w:ascii="새굴림" w:eastAsia="새굴림" w:hAnsi="새굴림" w:cs="새굴림" w:hint="eastAsia"/>
          <w:lang w:eastAsia="zh-CN"/>
        </w:rPr>
        <w:t>实际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lang w:eastAsia="zh-CN"/>
        </w:rPr>
        <w:t>“</w:t>
      </w:r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不符</w:t>
      </w:r>
      <w:r>
        <w:rPr>
          <w:lang w:eastAsia="zh-CN"/>
        </w:rPr>
        <w:t xml:space="preserve"> 合”和“非常不符合”。</w:t>
      </w:r>
    </w:p>
    <w:p w:rsidR="00C77135" w:rsidRDefault="00C77135" w:rsidP="00BC201C">
      <w:pPr>
        <w:widowControl/>
        <w:shd w:val="clear" w:color="auto" w:fill="FFFFFF"/>
        <w:autoSpaceDE/>
        <w:autoSpaceDN/>
        <w:spacing w:after="0" w:line="405" w:lineRule="atLeast"/>
        <w:ind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 w:hint="eastAsia"/>
          <w:lang w:eastAsia="zh-CN"/>
        </w:rPr>
        <w:t>总结</w:t>
      </w:r>
    </w:p>
    <w:p w:rsidR="00BC201C" w:rsidRDefault="00C77135" w:rsidP="00BC201C">
      <w:pPr>
        <w:widowControl/>
        <w:shd w:val="clear" w:color="auto" w:fill="FFFFFF"/>
        <w:autoSpaceDE/>
        <w:autoSpaceDN/>
        <w:spacing w:after="0" w:line="405" w:lineRule="atLeast"/>
        <w:ind w:left="795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DengXian" w:hAnsi="맑은 고딕" w:cs="맑은 고딕"/>
          <w:lang w:eastAsia="zh-CN"/>
        </w:rPr>
        <w:tab/>
      </w:r>
      <w:r>
        <w:rPr>
          <w:rFonts w:ascii="DengXian" w:eastAsia="DengXian" w:hAnsi="DengXian" w:hint="eastAsia"/>
          <w:lang w:eastAsia="zh-CN"/>
        </w:rPr>
        <w:t>（一）</w:t>
      </w:r>
      <w:r>
        <w:rPr>
          <w:lang w:eastAsia="zh-CN"/>
        </w:rPr>
        <w:t>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招生</w:t>
      </w:r>
      <w:r>
        <w:rPr>
          <w:rFonts w:ascii="새굴림" w:eastAsia="새굴림" w:hAnsi="새굴림" w:cs="새굴림" w:hint="eastAsia"/>
          <w:lang w:eastAsia="zh-CN"/>
        </w:rPr>
        <w:t>与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</w:t>
      </w:r>
      <w:r>
        <w:rPr>
          <w:rFonts w:ascii="맑은 고딕" w:eastAsia="맑은 고딕" w:hAnsi="맑은 고딕" w:cs="맑은 고딕" w:hint="eastAsia"/>
          <w:lang w:eastAsia="zh-CN"/>
        </w:rPr>
        <w:t>使大多</w:t>
      </w:r>
      <w:r>
        <w:rPr>
          <w:rFonts w:ascii="새굴림" w:eastAsia="새굴림" w:hAnsi="새굴림" w:cs="새굴림" w:hint="eastAsia"/>
          <w:lang w:eastAsia="zh-CN"/>
        </w:rPr>
        <w:t>数学</w:t>
      </w:r>
      <w:r>
        <w:rPr>
          <w:rFonts w:ascii="맑은 고딕" w:eastAsia="맑은 고딕" w:hAnsi="맑은 고딕" w:cs="맑은 고딕" w:hint="eastAsia"/>
          <w:lang w:eastAsia="zh-CN"/>
        </w:rPr>
        <w:t>生明确了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人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意向</w:t>
      </w:r>
      <w:r>
        <w:rPr>
          <w:rFonts w:ascii="DengXian" w:eastAsia="DengXian" w:hAnsi="DengXian" w:cs="맑은 고딕" w:hint="eastAsia"/>
          <w:lang w:eastAsia="zh-CN"/>
        </w:rPr>
        <w:t>，</w:t>
      </w:r>
      <w:r>
        <w:rPr>
          <w:lang w:eastAsia="zh-CN"/>
        </w:rPr>
        <w:t>有效</w:t>
      </w:r>
      <w:r>
        <w:rPr>
          <w:rFonts w:ascii="새굴림" w:eastAsia="새굴림" w:hAnsi="새굴림" w:cs="새굴림" w:hint="eastAsia"/>
          <w:lang w:eastAsia="zh-CN"/>
        </w:rPr>
        <w:t>缓</w:t>
      </w:r>
      <w:r>
        <w:rPr>
          <w:rFonts w:ascii="맑은 고딕" w:eastAsia="맑은 고딕" w:hAnsi="맑은 고딕" w:cs="맑은 고딕" w:hint="eastAsia"/>
          <w:lang w:eastAsia="zh-CN"/>
        </w:rPr>
        <w:t>解了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生高考</w:t>
      </w:r>
      <w:r>
        <w:rPr>
          <w:rFonts w:ascii="새굴림" w:eastAsia="새굴림" w:hAnsi="새굴림" w:cs="새굴림" w:hint="eastAsia"/>
          <w:lang w:eastAsia="zh-CN"/>
        </w:rPr>
        <w:t>填报</w:t>
      </w:r>
      <w:r>
        <w:rPr>
          <w:rFonts w:ascii="맑은 고딕" w:eastAsia="맑은 고딕" w:hAnsi="맑은 고딕" w:cs="맑은 고딕" w:hint="eastAsia"/>
          <w:lang w:eastAsia="zh-CN"/>
        </w:rPr>
        <w:t>志愿的盲目性。</w:t>
      </w:r>
    </w:p>
    <w:p w:rsidR="00BC201C" w:rsidRDefault="00C77135" w:rsidP="00BC201C">
      <w:pPr>
        <w:widowControl/>
        <w:shd w:val="clear" w:color="auto" w:fill="FFFFFF"/>
        <w:autoSpaceDE/>
        <w:autoSpaceDN/>
        <w:spacing w:after="0" w:line="405" w:lineRule="atLeast"/>
        <w:ind w:left="795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DengXian" w:eastAsia="DengXian" w:hAnsi="DengXian" w:cs="맑은 고딕" w:hint="eastAsia"/>
          <w:lang w:eastAsia="zh-CN"/>
        </w:rPr>
        <w:t>（</w:t>
      </w:r>
      <w:r>
        <w:rPr>
          <w:rFonts w:ascii="맑은 고딕" w:eastAsia="맑은 고딕" w:hAnsi="맑은 고딕" w:cs="맑은 고딕" w:hint="eastAsia"/>
          <w:lang w:eastAsia="zh-CN"/>
        </w:rPr>
        <w:t>二</w:t>
      </w:r>
      <w:r>
        <w:rPr>
          <w:rFonts w:ascii="DengXian" w:eastAsia="DengXian" w:hAnsi="DengXian" w:cs="맑은 고딕" w:hint="eastAsia"/>
          <w:lang w:eastAsia="zh-CN"/>
        </w:rPr>
        <w:t>）</w:t>
      </w:r>
      <w:r>
        <w:rPr>
          <w:rFonts w:ascii="맑은 고딕" w:eastAsia="맑은 고딕" w:hAnsi="맑은 고딕" w:cs="맑은 고딕" w:hint="eastAsia"/>
          <w:lang w:eastAsia="zh-CN"/>
        </w:rPr>
        <w:t>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</w:t>
      </w:r>
      <w:r>
        <w:rPr>
          <w:rFonts w:ascii="맑은 고딕" w:eastAsia="맑은 고딕" w:hAnsi="맑은 고딕" w:cs="맑은 고딕" w:hint="eastAsia"/>
          <w:lang w:eastAsia="zh-CN"/>
        </w:rPr>
        <w:t>提供的</w:t>
      </w:r>
      <w:r>
        <w:rPr>
          <w:rFonts w:ascii="새굴림" w:eastAsia="새굴림" w:hAnsi="새굴림" w:cs="새굴림" w:hint="eastAsia"/>
          <w:lang w:eastAsia="zh-CN"/>
        </w:rPr>
        <w:t>专业认</w:t>
      </w:r>
      <w:r>
        <w:rPr>
          <w:lang w:eastAsia="zh-CN"/>
        </w:rPr>
        <w:t>知</w:t>
      </w:r>
      <w:r>
        <w:rPr>
          <w:rFonts w:ascii="새굴림" w:eastAsia="새굴림" w:hAnsi="새굴림" w:cs="새굴림" w:hint="eastAsia"/>
          <w:lang w:eastAsia="zh-CN"/>
        </w:rPr>
        <w:t>教</w:t>
      </w:r>
      <w:r>
        <w:rPr>
          <w:rFonts w:ascii="맑은 고딕" w:eastAsia="맑은 고딕" w:hAnsi="맑은 고딕" w:cs="맑은 고딕" w:hint="eastAsia"/>
          <w:lang w:eastAsia="zh-CN"/>
        </w:rPr>
        <w:t>育和浸</w:t>
      </w:r>
      <w:r>
        <w:rPr>
          <w:rFonts w:ascii="새굴림" w:eastAsia="새굴림" w:hAnsi="새굴림" w:cs="새굴림" w:hint="eastAsia"/>
          <w:lang w:eastAsia="zh-CN"/>
        </w:rPr>
        <w:t>润</w:t>
      </w:r>
      <w:r>
        <w:rPr>
          <w:rFonts w:ascii="맑은 고딕" w:eastAsia="맑은 고딕" w:hAnsi="맑은 고딕" w:cs="맑은 고딕" w:hint="eastAsia"/>
          <w:lang w:eastAsia="zh-CN"/>
        </w:rPr>
        <w:t>式的大</w:t>
      </w:r>
      <w:r>
        <w:rPr>
          <w:rFonts w:ascii="새굴림" w:eastAsia="새굴림" w:hAnsi="새굴림" w:cs="새굴림" w:hint="eastAsia"/>
          <w:lang w:eastAsia="zh-CN"/>
        </w:rPr>
        <w:t>学学习</w:t>
      </w:r>
      <w:r>
        <w:rPr>
          <w:rFonts w:ascii="맑은 고딕" w:eastAsia="맑은 고딕" w:hAnsi="맑은 고딕" w:cs="맑은 고딕" w:hint="eastAsia"/>
          <w:lang w:eastAsia="zh-CN"/>
        </w:rPr>
        <w:t>、生活</w:t>
      </w:r>
      <w:r>
        <w:rPr>
          <w:rFonts w:ascii="새굴림" w:eastAsia="새굴림" w:hAnsi="새굴림" w:cs="새굴림" w:hint="eastAsia"/>
          <w:lang w:eastAsia="zh-CN"/>
        </w:rPr>
        <w:t>经历</w:t>
      </w:r>
      <w:r>
        <w:rPr>
          <w:rFonts w:ascii="맑은 고딕" w:eastAsia="맑은 고딕" w:hAnsi="맑은 고딕" w:cs="맑은 고딕" w:hint="eastAsia"/>
          <w:lang w:eastAsia="zh-CN"/>
        </w:rPr>
        <w:t>，使超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lang w:eastAsia="zh-CN"/>
        </w:rPr>
        <w:t xml:space="preserve"> 70%的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充分地了解了意向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对专业内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>各要素及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涵有了更多</w:t>
      </w:r>
      <w:r>
        <w:rPr>
          <w:rFonts w:ascii="새굴림" w:eastAsia="새굴림" w:hAnsi="새굴림" w:cs="새굴림" w:hint="eastAsia"/>
          <w:lang w:eastAsia="zh-CN"/>
        </w:rPr>
        <w:t>认识</w:t>
      </w:r>
      <w:r>
        <w:rPr>
          <w:rFonts w:ascii="맑은 고딕" w:eastAsia="맑은 고딕" w:hAnsi="맑은 고딕" w:cs="맑은 고딕" w:hint="eastAsia"/>
          <w:lang w:eastAsia="zh-CN"/>
        </w:rPr>
        <w:t>，有利于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生做出理</w:t>
      </w:r>
      <w:r>
        <w:rPr>
          <w:lang w:eastAsia="zh-CN"/>
        </w:rPr>
        <w:t>性、</w:t>
      </w:r>
      <w:r>
        <w:rPr>
          <w:rFonts w:ascii="새굴림" w:eastAsia="새굴림" w:hAnsi="새굴림" w:cs="새굴림" w:hint="eastAsia"/>
          <w:lang w:eastAsia="zh-CN"/>
        </w:rPr>
        <w:t>坚</w:t>
      </w:r>
      <w:r>
        <w:rPr>
          <w:rFonts w:ascii="맑은 고딕" w:eastAsia="맑은 고딕" w:hAnsi="맑은 고딕" w:cs="맑은 고딕" w:hint="eastAsia"/>
          <w:lang w:eastAsia="zh-CN"/>
        </w:rPr>
        <w:t>定的</w:t>
      </w:r>
      <w:r>
        <w:rPr>
          <w:rFonts w:ascii="새굴림" w:eastAsia="새굴림" w:hAnsi="새굴림" w:cs="새굴림" w:hint="eastAsia"/>
          <w:lang w:eastAsia="zh-CN"/>
        </w:rPr>
        <w:t>专业选择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BC201C" w:rsidRDefault="00C77135" w:rsidP="00BC201C">
      <w:pPr>
        <w:widowControl/>
        <w:shd w:val="clear" w:color="auto" w:fill="FFFFFF"/>
        <w:autoSpaceDE/>
        <w:autoSpaceDN/>
        <w:spacing w:after="0" w:line="405" w:lineRule="atLeast"/>
        <w:ind w:left="795" w:right="150"/>
        <w:outlineLvl w:val="2"/>
        <w:rPr>
          <w:rFonts w:ascii="맑은 고딕" w:eastAsia="DengXian" w:hAnsi="맑은 고딕" w:cs="맑은 고딕"/>
          <w:lang w:eastAsia="zh-CN"/>
        </w:rPr>
      </w:pPr>
      <w:r>
        <w:rPr>
          <w:rFonts w:ascii="DengXian" w:eastAsia="DengXian" w:hAnsi="DengXian" w:cs="맑은 고딕" w:hint="eastAsia"/>
          <w:lang w:eastAsia="zh-CN"/>
        </w:rPr>
        <w:t>（</w:t>
      </w:r>
      <w:r>
        <w:rPr>
          <w:rFonts w:ascii="맑은 고딕" w:eastAsia="맑은 고딕" w:hAnsi="맑은 고딕" w:cs="맑은 고딕" w:hint="eastAsia"/>
          <w:lang w:eastAsia="zh-CN"/>
        </w:rPr>
        <w:t>三</w:t>
      </w:r>
      <w:r>
        <w:rPr>
          <w:rFonts w:ascii="DengXian" w:eastAsia="DengXian" w:hAnsi="DengXian" w:cs="맑은 고딕" w:hint="eastAsia"/>
          <w:lang w:eastAsia="zh-CN"/>
        </w:rPr>
        <w:t>）</w:t>
      </w:r>
      <w:r>
        <w:rPr>
          <w:rFonts w:ascii="새굴림" w:eastAsia="새굴림" w:hAnsi="새굴림" w:cs="새굴림" w:hint="eastAsia"/>
          <w:lang w:eastAsia="zh-CN"/>
        </w:rPr>
        <w:t>专业认</w:t>
      </w:r>
      <w:r>
        <w:rPr>
          <w:rFonts w:ascii="맑은 고딕" w:eastAsia="맑은 고딕" w:hAnsi="맑은 고딕" w:cs="맑은 고딕" w:hint="eastAsia"/>
          <w:lang w:eastAsia="zh-CN"/>
        </w:rPr>
        <w:t>知</w:t>
      </w:r>
      <w:r>
        <w:rPr>
          <w:rFonts w:ascii="새굴림" w:eastAsia="새굴림" w:hAnsi="새굴림" w:cs="새굴림" w:hint="eastAsia"/>
          <w:lang w:eastAsia="zh-CN"/>
        </w:rPr>
        <w:t>教</w:t>
      </w:r>
      <w:r>
        <w:rPr>
          <w:rFonts w:ascii="맑은 고딕" w:eastAsia="맑은 고딕" w:hAnsi="맑은 고딕" w:cs="맑은 고딕" w:hint="eastAsia"/>
          <w:lang w:eastAsia="zh-CN"/>
        </w:rPr>
        <w:t>育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选择专业</w:t>
      </w:r>
      <w:r>
        <w:rPr>
          <w:rFonts w:ascii="맑은 고딕" w:eastAsia="맑은 고딕" w:hAnsi="맑은 고딕" w:cs="맑은 고딕" w:hint="eastAsia"/>
          <w:lang w:eastAsia="zh-CN"/>
        </w:rPr>
        <w:t>至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重要，</w:t>
      </w:r>
      <w:r>
        <w:rPr>
          <w:lang w:eastAsia="zh-CN"/>
        </w:rPr>
        <w:t>最有效的渠道是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介</w:t>
      </w:r>
      <w:r>
        <w:rPr>
          <w:rFonts w:ascii="새굴림" w:eastAsia="새굴림" w:hAnsi="새굴림" w:cs="새굴림" w:hint="eastAsia"/>
          <w:lang w:eastAsia="zh-CN"/>
        </w:rPr>
        <w:t>绍讲</w:t>
      </w:r>
      <w:r>
        <w:rPr>
          <w:rFonts w:ascii="맑은 고딕" w:eastAsia="맑은 고딕" w:hAnsi="맑은 고딕" w:cs="맑은 고딕" w:hint="eastAsia"/>
          <w:lang w:eastAsia="zh-CN"/>
        </w:rPr>
        <w:t>座，</w:t>
      </w:r>
      <w:r>
        <w:rPr>
          <w:rFonts w:ascii="새굴림" w:eastAsia="새굴림" w:hAnsi="새굴림" w:cs="새굴림" w:hint="eastAsia"/>
          <w:lang w:eastAsia="zh-CN"/>
        </w:rPr>
        <w:t>对学</w:t>
      </w:r>
      <w:r>
        <w:rPr>
          <w:rFonts w:ascii="맑은 고딕" w:eastAsia="맑은 고딕" w:hAnsi="맑은 고딕" w:cs="맑은 고딕" w:hint="eastAsia"/>
          <w:lang w:eastAsia="zh-CN"/>
        </w:rPr>
        <w:t>生影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lang w:eastAsia="zh-CN"/>
        </w:rPr>
        <w:t>最大的是</w:t>
      </w:r>
      <w:r>
        <w:rPr>
          <w:rFonts w:ascii="새굴림" w:eastAsia="새굴림" w:hAnsi="새굴림" w:cs="새굴림" w:hint="eastAsia"/>
          <w:lang w:eastAsia="zh-CN"/>
        </w:rPr>
        <w:t>学长</w:t>
      </w:r>
      <w:r>
        <w:rPr>
          <w:rFonts w:ascii="맑은 고딕" w:eastAsia="맑은 고딕" w:hAnsi="맑은 고딕" w:cs="맑은 고딕" w:hint="eastAsia"/>
          <w:lang w:eastAsia="zh-CN"/>
        </w:rPr>
        <w:t>和同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，而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生更期望</w:t>
      </w:r>
      <w:r>
        <w:rPr>
          <w:rFonts w:ascii="새굴림" w:eastAsia="새굴림" w:hAnsi="새굴림" w:cs="새굴림" w:hint="eastAsia"/>
          <w:lang w:eastAsia="zh-CN"/>
        </w:rPr>
        <w:t>参与</w:t>
      </w:r>
      <w:r>
        <w:rPr>
          <w:rFonts w:ascii="맑은 고딕" w:eastAsia="맑은 고딕" w:hAnsi="맑은 고딕" w:cs="맑은 고딕" w:hint="eastAsia"/>
          <w:lang w:eastAsia="zh-CN"/>
        </w:rPr>
        <w:t>体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式、</w:t>
      </w:r>
      <w:r>
        <w:rPr>
          <w:lang w:eastAsia="zh-CN"/>
        </w:rPr>
        <w:t>沉浸式的</w:t>
      </w:r>
      <w:r>
        <w:rPr>
          <w:rFonts w:ascii="새굴림" w:eastAsia="새굴림" w:hAnsi="새굴림" w:cs="새굴림" w:hint="eastAsia"/>
          <w:lang w:eastAsia="zh-CN"/>
        </w:rPr>
        <w:t>专业认</w:t>
      </w:r>
      <w:r>
        <w:rPr>
          <w:rFonts w:ascii="맑은 고딕" w:eastAsia="맑은 고딕" w:hAnsi="맑은 고딕" w:cs="맑은 고딕" w:hint="eastAsia"/>
          <w:lang w:eastAsia="zh-CN"/>
        </w:rPr>
        <w:t>知活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C77135" w:rsidRPr="00C77135" w:rsidRDefault="00C77135" w:rsidP="00BC201C">
      <w:pPr>
        <w:widowControl/>
        <w:shd w:val="clear" w:color="auto" w:fill="FFFFFF"/>
        <w:autoSpaceDE/>
        <w:autoSpaceDN/>
        <w:spacing w:after="0" w:line="405" w:lineRule="atLeast"/>
        <w:ind w:left="795" w:right="150"/>
        <w:outlineLvl w:val="2"/>
        <w:rPr>
          <w:rFonts w:ascii="맑은 고딕" w:eastAsia="DengXian" w:hAnsi="맑은 고딕" w:cs="맑은 고딕" w:hint="eastAsia"/>
          <w:lang w:eastAsia="zh-CN"/>
        </w:rPr>
      </w:pPr>
      <w:bookmarkStart w:id="0" w:name="_GoBack"/>
      <w:bookmarkEnd w:id="0"/>
      <w:r>
        <w:rPr>
          <w:rFonts w:ascii="DengXian" w:eastAsia="DengXian" w:hAnsi="DengXian" w:cs="맑은 고딕" w:hint="eastAsia"/>
          <w:lang w:eastAsia="zh-CN"/>
        </w:rPr>
        <w:t>（</w:t>
      </w:r>
      <w:r>
        <w:rPr>
          <w:rFonts w:ascii="맑은 고딕" w:eastAsia="맑은 고딕" w:hAnsi="맑은 고딕" w:cs="맑은 고딕" w:hint="eastAsia"/>
          <w:lang w:eastAsia="zh-CN"/>
        </w:rPr>
        <w:t>四</w:t>
      </w:r>
      <w:r>
        <w:rPr>
          <w:rFonts w:ascii="DengXian" w:eastAsia="DengXian" w:hAnsi="DengXian" w:cs="맑은 고딕" w:hint="eastAsia"/>
          <w:lang w:eastAsia="zh-CN"/>
        </w:rPr>
        <w:t>）</w:t>
      </w:r>
      <w:r>
        <w:rPr>
          <w:rFonts w:ascii="맑은 고딕" w:eastAsia="맑은 고딕" w:hAnsi="맑은 고딕" w:cs="맑은 고딕" w:hint="eastAsia"/>
          <w:lang w:eastAsia="zh-CN"/>
        </w:rPr>
        <w:t>大</w:t>
      </w:r>
      <w:r>
        <w:rPr>
          <w:rFonts w:ascii="새굴림" w:eastAsia="새굴림" w:hAnsi="새굴림" w:cs="새굴림" w:hint="eastAsia"/>
          <w:lang w:eastAsia="zh-CN"/>
        </w:rPr>
        <w:t>类</w:t>
      </w:r>
      <w:r>
        <w:rPr>
          <w:rFonts w:ascii="맑은 고딕" w:eastAsia="맑은 고딕" w:hAnsi="맑은 고딕" w:cs="맑은 고딕" w:hint="eastAsia"/>
          <w:lang w:eastAsia="zh-CN"/>
        </w:rPr>
        <w:t>培</w:t>
      </w:r>
      <w:r>
        <w:rPr>
          <w:rFonts w:ascii="새굴림" w:eastAsia="새굴림" w:hAnsi="새굴림" w:cs="새굴림" w:hint="eastAsia"/>
          <w:lang w:eastAsia="zh-CN"/>
        </w:rPr>
        <w:t>养</w:t>
      </w:r>
      <w:r>
        <w:rPr>
          <w:rFonts w:ascii="맑은 고딕" w:eastAsia="맑은 고딕" w:hAnsi="맑은 고딕" w:cs="맑은 고딕" w:hint="eastAsia"/>
          <w:lang w:eastAsia="zh-CN"/>
        </w:rPr>
        <w:t>有利于</w:t>
      </w:r>
      <w:r>
        <w:rPr>
          <w:lang w:eastAsia="zh-CN"/>
        </w:rPr>
        <w:t>提高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生的</w:t>
      </w:r>
      <w:r>
        <w:rPr>
          <w:rFonts w:ascii="새굴림" w:eastAsia="새굴림" w:hAnsi="새굴림" w:cs="새굴림" w:hint="eastAsia"/>
          <w:lang w:eastAsia="zh-CN"/>
        </w:rPr>
        <w:t>专业选择满</w:t>
      </w:r>
      <w:r>
        <w:rPr>
          <w:rFonts w:ascii="맑은 고딕" w:eastAsia="맑은 고딕" w:hAnsi="맑은 고딕" w:cs="맑은 고딕" w:hint="eastAsia"/>
          <w:lang w:eastAsia="zh-CN"/>
        </w:rPr>
        <w:t>意度</w:t>
      </w:r>
      <w:r w:rsidR="006F481C">
        <w:rPr>
          <w:rFonts w:ascii="DengXian" w:eastAsia="DengXian" w:hAnsi="DengXian" w:cs="맑은 고딕" w:hint="eastAsia"/>
          <w:lang w:eastAsia="zh-CN"/>
        </w:rPr>
        <w:t>，</w:t>
      </w:r>
      <w:r>
        <w:rPr>
          <w:lang w:eastAsia="zh-CN"/>
        </w:rPr>
        <w:t>全面了解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、深入理性思考、</w:t>
      </w:r>
      <w:r>
        <w:rPr>
          <w:rFonts w:ascii="새굴림" w:eastAsia="새굴림" w:hAnsi="새굴림" w:cs="새굴림" w:hint="eastAsia"/>
          <w:lang w:eastAsia="zh-CN"/>
        </w:rPr>
        <w:t>实现专业</w:t>
      </w:r>
      <w:r>
        <w:rPr>
          <w:rFonts w:ascii="맑은 고딕" w:eastAsia="맑은 고딕" w:hAnsi="맑은 고딕" w:cs="맑은 고딕" w:hint="eastAsia"/>
          <w:lang w:eastAsia="zh-CN"/>
        </w:rPr>
        <w:t>意向的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生群体具有</w:t>
      </w:r>
      <w:r>
        <w:rPr>
          <w:lang w:eastAsia="zh-CN"/>
        </w:rPr>
        <w:t>更强的</w:t>
      </w:r>
      <w:r>
        <w:rPr>
          <w:rFonts w:ascii="새굴림" w:eastAsia="새굴림" w:hAnsi="새굴림" w:cs="새굴림" w:hint="eastAsia"/>
          <w:lang w:eastAsia="zh-CN"/>
        </w:rPr>
        <w:t>专业</w:t>
      </w:r>
      <w:r>
        <w:rPr>
          <w:rFonts w:ascii="맑은 고딕" w:eastAsia="맑은 고딕" w:hAnsi="맑은 고딕" w:cs="맑은 고딕" w:hint="eastAsia"/>
          <w:lang w:eastAsia="zh-CN"/>
        </w:rPr>
        <w:t>思想</w:t>
      </w:r>
      <w:r>
        <w:rPr>
          <w:rFonts w:ascii="새굴림" w:eastAsia="새굴림" w:hAnsi="새굴림" w:cs="새굴림" w:hint="eastAsia"/>
          <w:lang w:eastAsia="zh-CN"/>
        </w:rPr>
        <w:t>稳</w:t>
      </w:r>
      <w:r>
        <w:rPr>
          <w:rFonts w:ascii="맑은 고딕" w:eastAsia="맑은 고딕" w:hAnsi="맑은 고딕" w:cs="맑은 고딕" w:hint="eastAsia"/>
          <w:lang w:eastAsia="zh-CN"/>
        </w:rPr>
        <w:t>固性</w:t>
      </w:r>
      <w:r>
        <w:rPr>
          <w:lang w:eastAsia="zh-CN"/>
        </w:rPr>
        <w:t>; 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rFonts w:ascii="새굴림" w:eastAsia="새굴림" w:hAnsi="새굴림" w:cs="새굴림" w:hint="eastAsia"/>
          <w:lang w:eastAsia="zh-CN"/>
        </w:rPr>
        <w:t>对专业选择</w:t>
      </w:r>
      <w:r>
        <w:rPr>
          <w:rFonts w:ascii="맑은 고딕" w:eastAsia="맑은 고딕" w:hAnsi="맑은 고딕" w:cs="맑은 고딕" w:hint="eastAsia"/>
          <w:lang w:eastAsia="zh-CN"/>
        </w:rPr>
        <w:t>政</w:t>
      </w:r>
      <w:r>
        <w:rPr>
          <w:lang w:eastAsia="zh-CN"/>
        </w:rPr>
        <w:t>策了解和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可程度是影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其</w:t>
      </w:r>
      <w:r>
        <w:rPr>
          <w:rFonts w:ascii="새굴림" w:eastAsia="새굴림" w:hAnsi="새굴림" w:cs="새굴림" w:hint="eastAsia"/>
          <w:lang w:eastAsia="zh-CN"/>
        </w:rPr>
        <w:t>专业选择满</w:t>
      </w:r>
      <w:r>
        <w:rPr>
          <w:rFonts w:ascii="맑은 고딕" w:eastAsia="맑은 고딕" w:hAnsi="맑은 고딕" w:cs="맑은 고딕" w:hint="eastAsia"/>
          <w:lang w:eastAsia="zh-CN"/>
        </w:rPr>
        <w:t>意度最重</w:t>
      </w:r>
      <w:r>
        <w:rPr>
          <w:lang w:eastAsia="zh-CN"/>
        </w:rPr>
        <w:t>要的因素</w:t>
      </w:r>
    </w:p>
    <w:sectPr w:rsidR="00C77135" w:rsidRPr="00C77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ACD"/>
    <w:multiLevelType w:val="hybridMultilevel"/>
    <w:tmpl w:val="24A663CA"/>
    <w:lvl w:ilvl="0" w:tplc="7820CE26">
      <w:start w:val="2"/>
      <w:numFmt w:val="bullet"/>
      <w:lvlText w:val="-"/>
      <w:lvlJc w:val="left"/>
      <w:pPr>
        <w:ind w:left="1155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07C53FB"/>
    <w:multiLevelType w:val="hybridMultilevel"/>
    <w:tmpl w:val="6B52A3D2"/>
    <w:lvl w:ilvl="0" w:tplc="AE2E9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AE3075"/>
    <w:multiLevelType w:val="hybridMultilevel"/>
    <w:tmpl w:val="67ACC6BC"/>
    <w:lvl w:ilvl="0" w:tplc="E092C96A">
      <w:start w:val="1"/>
      <w:numFmt w:val="japaneseCounting"/>
      <w:lvlText w:val="（%1）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12D7F"/>
    <w:multiLevelType w:val="hybridMultilevel"/>
    <w:tmpl w:val="E92E0E7E"/>
    <w:lvl w:ilvl="0" w:tplc="9E0C9DF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C3"/>
    <w:rsid w:val="00362014"/>
    <w:rsid w:val="00433F45"/>
    <w:rsid w:val="00635779"/>
    <w:rsid w:val="006F481C"/>
    <w:rsid w:val="007E7BC3"/>
    <w:rsid w:val="00880362"/>
    <w:rsid w:val="009B270B"/>
    <w:rsid w:val="009E4360"/>
    <w:rsid w:val="00A335B4"/>
    <w:rsid w:val="00AD41D3"/>
    <w:rsid w:val="00BC201C"/>
    <w:rsid w:val="00C416E9"/>
    <w:rsid w:val="00C77135"/>
    <w:rsid w:val="00D2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5AA3"/>
  <w15:chartTrackingRefBased/>
  <w15:docId w15:val="{402601DF-69B7-493F-9711-3A65C42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620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C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362014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김진웅</dc:creator>
  <cp:keywords/>
  <dc:description/>
  <cp:lastModifiedBy>김진웅</cp:lastModifiedBy>
  <cp:revision>6</cp:revision>
  <dcterms:created xsi:type="dcterms:W3CDTF">2021-11-12T09:55:00Z</dcterms:created>
  <dcterms:modified xsi:type="dcterms:W3CDTF">2021-11-12T11:55:00Z</dcterms:modified>
</cp:coreProperties>
</file>