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53AE13" w14:textId="50F4EAB2" w:rsidR="00465E57" w:rsidRDefault="00B55B18" w:rsidP="00B55B18">
      <w:pPr>
        <w:jc w:val="center"/>
      </w:pPr>
      <w:r>
        <w:t>Summarize of A.M. Turing’s article Computing Machinery and Intelligence</w:t>
      </w:r>
    </w:p>
    <w:p w14:paraId="5EDC9816" w14:textId="20292BB9" w:rsidR="005D1568" w:rsidRDefault="005D1568" w:rsidP="00B55B18">
      <w:pPr>
        <w:jc w:val="center"/>
        <w:rPr>
          <w:rFonts w:hint="eastAsia"/>
        </w:rPr>
      </w:pPr>
      <w:r>
        <w:t>Qishun Yu, CM 2043</w:t>
      </w:r>
    </w:p>
    <w:p w14:paraId="2D7D3280" w14:textId="595AF61C" w:rsidR="00E92572" w:rsidRDefault="00550560" w:rsidP="00B55B18">
      <w:pPr>
        <w:rPr>
          <w:rFonts w:hint="eastAsia"/>
        </w:rPr>
      </w:pPr>
      <w:r>
        <w:t>According to</w:t>
      </w:r>
      <w:r w:rsidR="00B55B18">
        <w:t xml:space="preserve"> Turing’s interpretation, the question of machine thinking can be best answered by</w:t>
      </w:r>
      <w:r w:rsidR="00200D3D">
        <w:t xml:space="preserve"> the</w:t>
      </w:r>
      <w:r w:rsidR="00B55B18">
        <w:t xml:space="preserve"> “imitation game”.</w:t>
      </w:r>
      <w:r>
        <w:t xml:space="preserve"> A </w:t>
      </w:r>
      <w:r w:rsidR="00A83A71">
        <w:t xml:space="preserve">test to </w:t>
      </w:r>
      <w:r w:rsidR="008404FA">
        <w:t>evaluate</w:t>
      </w:r>
      <w:r w:rsidR="00A83A71">
        <w:t xml:space="preserve"> </w:t>
      </w:r>
      <w:r w:rsidR="00515FBA">
        <w:t xml:space="preserve">machine’s </w:t>
      </w:r>
      <w:r w:rsidR="008404FA">
        <w:t>intelligent by cross referencing machine’s response</w:t>
      </w:r>
      <w:r w:rsidR="005D4E63">
        <w:t>s</w:t>
      </w:r>
      <w:r w:rsidR="008404FA">
        <w:t xml:space="preserve"> with human’s response</w:t>
      </w:r>
      <w:r w:rsidR="005D4E63">
        <w:t>s</w:t>
      </w:r>
      <w:r w:rsidR="008404FA">
        <w:t>.</w:t>
      </w:r>
      <w:r w:rsidR="006D3156">
        <w:t xml:space="preserve"> This test has the advantage of </w:t>
      </w:r>
      <w:r w:rsidR="004631A4">
        <w:t xml:space="preserve">setting intellectual capacities as the only </w:t>
      </w:r>
      <w:r w:rsidR="000377C1">
        <w:t>criter</w:t>
      </w:r>
      <w:r w:rsidR="000377C1">
        <w:rPr>
          <w:rFonts w:hint="eastAsia"/>
        </w:rPr>
        <w:t>ia</w:t>
      </w:r>
      <w:r w:rsidR="000377C1">
        <w:t xml:space="preserve"> thus </w:t>
      </w:r>
      <w:r w:rsidR="007D2D40">
        <w:t>eliminate physical interference</w:t>
      </w:r>
      <w:r w:rsidR="006624D5">
        <w:t>.</w:t>
      </w:r>
      <w:r w:rsidR="00C14529">
        <w:t xml:space="preserve"> </w:t>
      </w:r>
      <w:r w:rsidR="0065673A">
        <w:t>M</w:t>
      </w:r>
      <w:r w:rsidR="006624D5">
        <w:t xml:space="preserve">any concerns are raised by </w:t>
      </w:r>
      <w:r w:rsidR="00C14529">
        <w:t xml:space="preserve">Turing, </w:t>
      </w:r>
      <w:r w:rsidR="00E92572">
        <w:t xml:space="preserve">for example, </w:t>
      </w:r>
      <w:r w:rsidR="00534B70">
        <w:t>hu</w:t>
      </w:r>
      <w:r w:rsidR="008E6DCF">
        <w:t xml:space="preserve">mans have poor performance </w:t>
      </w:r>
      <w:r w:rsidR="0081399B">
        <w:t>imitating machine</w:t>
      </w:r>
      <w:r w:rsidR="00C44A58">
        <w:t xml:space="preserve">, what qualifies as a machine, </w:t>
      </w:r>
      <w:r w:rsidR="002862E3">
        <w:t>the classification of digital computers, so on.</w:t>
      </w:r>
    </w:p>
    <w:p w14:paraId="5967CEC4" w14:textId="20FCF3FB" w:rsidR="00391829" w:rsidRDefault="00D639C8" w:rsidP="00B55B18">
      <w:pPr>
        <w:rPr>
          <w:rFonts w:hint="eastAsia"/>
        </w:rPr>
      </w:pPr>
      <w:r>
        <w:tab/>
        <w:t xml:space="preserve">Turing then elaborates on each </w:t>
      </w:r>
      <w:r w:rsidR="00B224A4">
        <w:t>concern;</w:t>
      </w:r>
      <w:r>
        <w:t xml:space="preserve"> he states that </w:t>
      </w:r>
      <w:r w:rsidR="00DE4F80">
        <w:t>the best strategy for machine is to imitate natural response from human</w:t>
      </w:r>
      <w:r w:rsidR="007C4873">
        <w:t xml:space="preserve"> and </w:t>
      </w:r>
      <w:r w:rsidR="00F40FDE">
        <w:t>no great effect of this kind</w:t>
      </w:r>
      <w:r w:rsidR="00DE4F80">
        <w:t xml:space="preserve">. </w:t>
      </w:r>
      <w:r w:rsidR="001B2EC7">
        <w:t>O</w:t>
      </w:r>
      <w:r w:rsidR="00147AD9">
        <w:t>nly digital computer</w:t>
      </w:r>
      <w:r w:rsidR="0080404E">
        <w:t>s count as contest</w:t>
      </w:r>
      <w:r w:rsidR="008D6222">
        <w:t>ant</w:t>
      </w:r>
      <w:r w:rsidR="001B2EC7">
        <w:t xml:space="preserve"> and digital computers </w:t>
      </w:r>
      <w:r w:rsidR="00992E87">
        <w:t xml:space="preserve">should include store, executive unit, control parts. </w:t>
      </w:r>
      <w:r w:rsidR="00DD75D4">
        <w:t xml:space="preserve">Store provides space for information. Executive unit </w:t>
      </w:r>
      <w:r w:rsidR="001200F8">
        <w:t xml:space="preserve">is the part carries calculation operations while </w:t>
      </w:r>
      <w:r w:rsidR="0043787E">
        <w:t xml:space="preserve">control units is </w:t>
      </w:r>
      <w:r w:rsidR="0091171D">
        <w:t xml:space="preserve">the part to follow </w:t>
      </w:r>
      <w:r w:rsidR="00CE499D">
        <w:t xml:space="preserve">constructed </w:t>
      </w:r>
      <w:r w:rsidR="0091171D">
        <w:t>instructions</w:t>
      </w:r>
      <w:r w:rsidR="00FD6618">
        <w:t>, which later described as “program”</w:t>
      </w:r>
      <w:r w:rsidR="0091171D">
        <w:t>.</w:t>
      </w:r>
    </w:p>
    <w:p w14:paraId="7F7FFC2F" w14:textId="0B7D6DA2" w:rsidR="00B55B18" w:rsidRDefault="00391829" w:rsidP="00B55B18">
      <w:pPr>
        <w:rPr>
          <w:rFonts w:hint="eastAsia"/>
        </w:rPr>
      </w:pPr>
      <w:r>
        <w:tab/>
      </w:r>
      <w:r w:rsidR="0097134F">
        <w:t>A.M. Turing later explain</w:t>
      </w:r>
      <w:r w:rsidR="007748D3">
        <w:t>s</w:t>
      </w:r>
      <w:r w:rsidR="0097134F">
        <w:t xml:space="preserve"> more about how </w:t>
      </w:r>
      <w:r w:rsidR="007748D3">
        <w:t xml:space="preserve">a digital computer works. He categorizes </w:t>
      </w:r>
      <w:r w:rsidR="005D4E63">
        <w:t xml:space="preserve">digital computer into </w:t>
      </w:r>
      <w:r w:rsidR="006B5027">
        <w:t>“discrete-state machines”,</w:t>
      </w:r>
      <w:r w:rsidR="00330BB0">
        <w:t xml:space="preserve"> </w:t>
      </w:r>
      <w:r w:rsidR="00E843F4">
        <w:t>internal state is determined by</w:t>
      </w:r>
      <w:r w:rsidR="00DB2C8D">
        <w:t xml:space="preserve"> the</w:t>
      </w:r>
      <w:r w:rsidR="00E843F4">
        <w:t xml:space="preserve"> last state and input signal</w:t>
      </w:r>
      <w:r w:rsidR="008B697B">
        <w:t>. Output signal is</w:t>
      </w:r>
      <w:r w:rsidR="009C7CE0">
        <w:t xml:space="preserve"> the indication of internal states</w:t>
      </w:r>
      <w:r w:rsidR="00CE2203">
        <w:t>.</w:t>
      </w:r>
      <w:r w:rsidR="00D1074B">
        <w:t xml:space="preserve"> He believes Laplace’s idea that </w:t>
      </w:r>
      <w:r w:rsidR="00CD4FBE">
        <w:t>based on the initial state and input signals, it is possible to predict all the future states</w:t>
      </w:r>
      <w:r w:rsidR="00B75F5B">
        <w:t xml:space="preserve"> of everything within the universe. </w:t>
      </w:r>
      <w:r w:rsidR="002644D1">
        <w:rPr>
          <w:rFonts w:hint="eastAsia"/>
        </w:rPr>
        <w:t>T</w:t>
      </w:r>
      <w:r w:rsidR="002644D1">
        <w:t>he</w:t>
      </w:r>
      <w:r w:rsidR="00A707EE">
        <w:t xml:space="preserve"> calculation capacity of “Manchester” machine (2</w:t>
      </w:r>
      <w:r w:rsidR="00A707EE">
        <w:rPr>
          <w:vertAlign w:val="superscript"/>
        </w:rPr>
        <w:t>165000</w:t>
      </w:r>
      <w:r w:rsidR="00A707EE">
        <w:t>)</w:t>
      </w:r>
      <w:r w:rsidR="00C36073">
        <w:t xml:space="preserve">, according to Turing, should be enough. Finally, the </w:t>
      </w:r>
      <w:r w:rsidR="004B2787">
        <w:t>question</w:t>
      </w:r>
      <w:r w:rsidR="00C36073">
        <w:t xml:space="preserve"> of “whether machine can think” is replaced by the </w:t>
      </w:r>
      <w:r w:rsidR="004B2787">
        <w:t>question</w:t>
      </w:r>
      <w:r w:rsidR="00C36073">
        <w:t xml:space="preserve"> of “</w:t>
      </w:r>
      <w:r w:rsidR="004B2787">
        <w:t xml:space="preserve">How well a digital computer can </w:t>
      </w:r>
      <w:r w:rsidR="000E1342">
        <w:t>do in the imitation game</w:t>
      </w:r>
      <w:r w:rsidR="00C36073">
        <w:t>”</w:t>
      </w:r>
      <w:r w:rsidR="00651E9B">
        <w:t xml:space="preserve">; </w:t>
      </w:r>
      <w:r w:rsidR="00DF5A9E">
        <w:t>in other words,</w:t>
      </w:r>
      <w:r w:rsidR="000E1342">
        <w:t xml:space="preserve"> </w:t>
      </w:r>
      <w:r w:rsidR="004B41C8">
        <w:t>w</w:t>
      </w:r>
      <w:bookmarkStart w:id="0" w:name="_GoBack"/>
      <w:bookmarkEnd w:id="0"/>
      <w:r w:rsidR="002F2176">
        <w:t xml:space="preserve">hen will </w:t>
      </w:r>
      <w:r w:rsidR="00FE6E65">
        <w:t xml:space="preserve">observer </w:t>
      </w:r>
      <w:r w:rsidR="002F2176">
        <w:t xml:space="preserve">C </w:t>
      </w:r>
      <w:r w:rsidR="00FE6E65">
        <w:t xml:space="preserve">can be </w:t>
      </w:r>
      <w:r w:rsidR="00F708AA">
        <w:t>satisfied with the response answered by A played by a digital computer.</w:t>
      </w:r>
    </w:p>
    <w:p w14:paraId="7CFEC81E" w14:textId="77777777" w:rsidR="00B55B18" w:rsidRDefault="00B55B18">
      <w:pPr>
        <w:rPr>
          <w:rFonts w:hint="eastAsia"/>
        </w:rPr>
      </w:pPr>
    </w:p>
    <w:sectPr w:rsidR="00B55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Kollektif">
    <w:altName w:val="Cambria"/>
    <w:panose1 w:val="020B0604020202020204"/>
    <w:charset w:val="00"/>
    <w:family w:val="roman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B18"/>
    <w:rsid w:val="000377C1"/>
    <w:rsid w:val="00043144"/>
    <w:rsid w:val="000E1342"/>
    <w:rsid w:val="001200F8"/>
    <w:rsid w:val="00147AD9"/>
    <w:rsid w:val="001B2EC7"/>
    <w:rsid w:val="00200D3D"/>
    <w:rsid w:val="002644D1"/>
    <w:rsid w:val="002862E3"/>
    <w:rsid w:val="002F2176"/>
    <w:rsid w:val="00330BB0"/>
    <w:rsid w:val="00391829"/>
    <w:rsid w:val="003C58E5"/>
    <w:rsid w:val="0043787E"/>
    <w:rsid w:val="004631A4"/>
    <w:rsid w:val="00465E57"/>
    <w:rsid w:val="004B2787"/>
    <w:rsid w:val="004B41C8"/>
    <w:rsid w:val="0051405D"/>
    <w:rsid w:val="00515FBA"/>
    <w:rsid w:val="00534B70"/>
    <w:rsid w:val="00550560"/>
    <w:rsid w:val="005D1568"/>
    <w:rsid w:val="005D4E63"/>
    <w:rsid w:val="00651E9B"/>
    <w:rsid w:val="0065673A"/>
    <w:rsid w:val="006624D5"/>
    <w:rsid w:val="006B5027"/>
    <w:rsid w:val="006D3156"/>
    <w:rsid w:val="007748D3"/>
    <w:rsid w:val="007C4873"/>
    <w:rsid w:val="007C7725"/>
    <w:rsid w:val="007D2D40"/>
    <w:rsid w:val="0080404E"/>
    <w:rsid w:val="0081399B"/>
    <w:rsid w:val="008404FA"/>
    <w:rsid w:val="008B697B"/>
    <w:rsid w:val="008D6222"/>
    <w:rsid w:val="008E6DCF"/>
    <w:rsid w:val="0091171D"/>
    <w:rsid w:val="0097134F"/>
    <w:rsid w:val="00992E87"/>
    <w:rsid w:val="009C7CE0"/>
    <w:rsid w:val="00A707EE"/>
    <w:rsid w:val="00A83A71"/>
    <w:rsid w:val="00B224A4"/>
    <w:rsid w:val="00B55B18"/>
    <w:rsid w:val="00B75F5B"/>
    <w:rsid w:val="00C14529"/>
    <w:rsid w:val="00C36073"/>
    <w:rsid w:val="00C44A58"/>
    <w:rsid w:val="00CD4FBE"/>
    <w:rsid w:val="00CE2203"/>
    <w:rsid w:val="00CE499D"/>
    <w:rsid w:val="00CE4A96"/>
    <w:rsid w:val="00D1074B"/>
    <w:rsid w:val="00D639C8"/>
    <w:rsid w:val="00DB2C8D"/>
    <w:rsid w:val="00DB6B68"/>
    <w:rsid w:val="00DD75D4"/>
    <w:rsid w:val="00DE4F80"/>
    <w:rsid w:val="00DF5A9E"/>
    <w:rsid w:val="00E843F4"/>
    <w:rsid w:val="00E92572"/>
    <w:rsid w:val="00F40FDE"/>
    <w:rsid w:val="00F708AA"/>
    <w:rsid w:val="00FD6618"/>
    <w:rsid w:val="00FE6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7D60F"/>
  <w15:chartTrackingRefBased/>
  <w15:docId w15:val="{B642734C-5715-4512-A43C-B85DE65CE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Kollektif" w:eastAsiaTheme="minorEastAsia" w:hAnsi="Kollektif" w:cstheme="minorBidi"/>
        <w:color w:val="000000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3AC3973EEA8443BA01AA78F404F3CD" ma:contentTypeVersion="2" ma:contentTypeDescription="Create a new document." ma:contentTypeScope="" ma:versionID="97e43cb0bcc0af7bcf6ca98d8ea8cdee">
  <xsd:schema xmlns:xsd="http://www.w3.org/2001/XMLSchema" xmlns:xs="http://www.w3.org/2001/XMLSchema" xmlns:p="http://schemas.microsoft.com/office/2006/metadata/properties" xmlns:ns3="18783727-4a3e-4181-9054-214d8cc6a1eb" targetNamespace="http://schemas.microsoft.com/office/2006/metadata/properties" ma:root="true" ma:fieldsID="60b78d538e8e62a4bdfb58c92f379cba" ns3:_="">
    <xsd:import namespace="18783727-4a3e-4181-9054-214d8cc6a1e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783727-4a3e-4181-9054-214d8cc6a1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2AEF6AB-EBA7-467D-8AC6-475BCCA5BD4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E3813F-2B09-43F4-BBF9-39C779643669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18783727-4a3e-4181-9054-214d8cc6a1eb"/>
  </ds:schemaRefs>
</ds:datastoreItem>
</file>

<file path=customXml/itemProps3.xml><?xml version="1.0" encoding="utf-8"?>
<ds:datastoreItem xmlns:ds="http://schemas.openxmlformats.org/officeDocument/2006/customXml" ds:itemID="{D18FD630-3F71-46D3-99C4-A5C374C527D6}">
  <ds:schemaRefs>
    <ds:schemaRef ds:uri="http://schemas.microsoft.com/office/2006/metadata/properties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Qishun</dc:creator>
  <cp:keywords/>
  <dc:description/>
  <cp:lastModifiedBy>Yu, Qishun</cp:lastModifiedBy>
  <cp:revision>67</cp:revision>
  <dcterms:created xsi:type="dcterms:W3CDTF">2019-09-09T02:48:00Z</dcterms:created>
  <dcterms:modified xsi:type="dcterms:W3CDTF">2019-09-09T04:55:00Z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0x010100B63AC3973EEA8443BA01AA78F404F3CD</vt:lpwstr>
  </property>
</Properties>
</file>