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09AAF" w14:textId="62C78EDF" w:rsidR="003716DE" w:rsidRPr="003716DE" w:rsidRDefault="003716DE" w:rsidP="003716DE">
      <w:pPr>
        <w:rPr>
          <w:lang w:val="fr-CA"/>
        </w:rPr>
      </w:pPr>
    </w:p>
    <w:p w14:paraId="2EF7603B" w14:textId="2694375D" w:rsidR="0089546A" w:rsidRPr="003716DE" w:rsidRDefault="003716DE" w:rsidP="0089546A">
      <w:pPr>
        <w:jc w:val="center"/>
        <w:rPr>
          <w:rFonts w:asciiTheme="majorBidi" w:hAnsiTheme="majorBidi" w:cstheme="majorBidi"/>
          <w:b/>
          <w:bCs/>
          <w:sz w:val="52"/>
          <w:szCs w:val="52"/>
          <w:lang w:val="fr-CA"/>
        </w:rPr>
      </w:pPr>
      <w:r w:rsidRPr="003716DE">
        <w:rPr>
          <w:rFonts w:asciiTheme="majorBidi" w:hAnsiTheme="majorBidi" w:cstheme="majorBidi"/>
          <w:b/>
          <w:bCs/>
          <w:sz w:val="52"/>
          <w:szCs w:val="52"/>
          <w:lang w:val="fr-CA"/>
        </w:rPr>
        <w:t>Rapport</w:t>
      </w:r>
    </w:p>
    <w:p w14:paraId="6D9693BF" w14:textId="3B8BA482" w:rsidR="003716DE" w:rsidRPr="003716DE" w:rsidRDefault="003716DE" w:rsidP="003716DE">
      <w:pPr>
        <w:rPr>
          <w:rFonts w:ascii="Adobe Devanagari" w:hAnsi="Adobe Devanagari" w:cs="Adobe Devanagari"/>
          <w:b/>
          <w:bCs/>
          <w:sz w:val="40"/>
          <w:szCs w:val="40"/>
          <w:lang w:val="fr-CA"/>
        </w:rPr>
      </w:pPr>
      <w:r w:rsidRPr="003716DE">
        <w:rPr>
          <w:rFonts w:ascii="Adobe Devanagari" w:hAnsi="Adobe Devanagari" w:cs="Adobe Devanagari"/>
          <w:b/>
          <w:bCs/>
          <w:sz w:val="40"/>
          <w:szCs w:val="40"/>
          <w:lang w:val="fr-CA"/>
        </w:rPr>
        <w:t xml:space="preserve">Carte &amp; Déplacements </w:t>
      </w:r>
    </w:p>
    <w:p w14:paraId="05EAEB3B" w14:textId="77777777" w:rsidR="003716DE" w:rsidRPr="003716DE" w:rsidRDefault="003716DE" w:rsidP="003716DE">
      <w:pPr>
        <w:rPr>
          <w:rFonts w:ascii="Adobe Devanagari" w:hAnsi="Adobe Devanagari" w:cs="Adobe Devanagari"/>
          <w:b/>
          <w:bCs/>
          <w:sz w:val="28"/>
          <w:szCs w:val="28"/>
          <w:lang w:val="fr-CA"/>
        </w:rPr>
      </w:pPr>
      <w:r w:rsidRPr="003716DE">
        <w:rPr>
          <w:rFonts w:ascii="Adobe Devanagari" w:hAnsi="Adobe Devanagari" w:cs="Adobe Devanagari"/>
          <w:b/>
          <w:bCs/>
          <w:lang w:val="fr-CA"/>
        </w:rPr>
        <w:t>1</w:t>
      </w:r>
      <w:r w:rsidRPr="003716DE">
        <w:rPr>
          <w:rFonts w:ascii="Adobe Devanagari" w:hAnsi="Adobe Devanagari" w:cs="Adobe Devanagari"/>
          <w:b/>
          <w:bCs/>
          <w:sz w:val="28"/>
          <w:szCs w:val="28"/>
          <w:lang w:val="fr-CA"/>
        </w:rPr>
        <w:t>. Introduction</w:t>
      </w:r>
    </w:p>
    <w:p w14:paraId="204EDE26" w14:textId="7777777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 xml:space="preserve">Dans le cadre du projet de développement d’un jeu stratégique en Java, ce travail porte sur la conception et l’implémentation de la </w:t>
      </w:r>
      <w:r w:rsidRPr="003716DE">
        <w:rPr>
          <w:rFonts w:ascii="Adobe Devanagari" w:hAnsi="Adobe Devanagari" w:cs="Adobe Devanagari"/>
          <w:b/>
          <w:bCs/>
          <w:lang w:val="fr-CA"/>
        </w:rPr>
        <w:t>carte du jeu</w:t>
      </w:r>
      <w:r w:rsidRPr="003716DE">
        <w:rPr>
          <w:rFonts w:ascii="Adobe Devanagari" w:hAnsi="Adobe Devanagari" w:cs="Adobe Devanagari"/>
          <w:lang w:val="fr-CA"/>
        </w:rPr>
        <w:t xml:space="preserve"> ainsi que du </w:t>
      </w:r>
      <w:r w:rsidRPr="003716DE">
        <w:rPr>
          <w:rFonts w:ascii="Adobe Devanagari" w:hAnsi="Adobe Devanagari" w:cs="Adobe Devanagari"/>
          <w:b/>
          <w:bCs/>
          <w:lang w:val="fr-CA"/>
        </w:rPr>
        <w:t>système de déplacements</w:t>
      </w:r>
      <w:r w:rsidRPr="003716DE">
        <w:rPr>
          <w:rFonts w:ascii="Adobe Devanagari" w:hAnsi="Adobe Devanagari" w:cs="Adobe Devanagari"/>
          <w:lang w:val="fr-CA"/>
        </w:rPr>
        <w:t>.</w:t>
      </w:r>
      <w:r w:rsidRPr="003716DE">
        <w:rPr>
          <w:rFonts w:ascii="Adobe Devanagari" w:hAnsi="Adobe Devanagari" w:cs="Adobe Devanagari"/>
          <w:lang w:val="fr-CA"/>
        </w:rPr>
        <w:br/>
        <w:t>Mon rôle principal a été de gérer la représentation de l’environnement du jeu, le contrôle des déplacements et l’application des effets liés aux différents types de terrain.</w:t>
      </w:r>
    </w:p>
    <w:p w14:paraId="0CAD15A0" w14:textId="7777777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>L’objectif de ce rôle est d’assurer un moteur de carte fiable, cohérent et extensible, servant de base aux autres mécaniques du jeu telles que le combat et la stratégie.</w:t>
      </w:r>
    </w:p>
    <w:p w14:paraId="672348FB" w14:textId="4CD692C0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</w:p>
    <w:p w14:paraId="4FB3A551" w14:textId="77777777" w:rsidR="003716DE" w:rsidRPr="003716DE" w:rsidRDefault="003716DE" w:rsidP="003716DE">
      <w:pPr>
        <w:rPr>
          <w:rFonts w:ascii="Adobe Devanagari" w:hAnsi="Adobe Devanagari" w:cs="Adobe Devanagari"/>
          <w:b/>
          <w:bCs/>
          <w:sz w:val="28"/>
          <w:szCs w:val="28"/>
          <w:lang w:val="fr-CA"/>
        </w:rPr>
      </w:pPr>
      <w:r w:rsidRPr="003716DE">
        <w:rPr>
          <w:rFonts w:ascii="Adobe Devanagari" w:hAnsi="Adobe Devanagari" w:cs="Adobe Devanagari"/>
          <w:b/>
          <w:bCs/>
          <w:sz w:val="28"/>
          <w:szCs w:val="28"/>
          <w:lang w:val="fr-CA"/>
        </w:rPr>
        <w:t>2. Conception de la carte du jeu</w:t>
      </w:r>
    </w:p>
    <w:p w14:paraId="39D9EFFD" w14:textId="7777777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 xml:space="preserve">La première étape a consisté à définir une représentation claire de la carte du jeu sous forme d’une </w:t>
      </w:r>
      <w:r w:rsidRPr="003716DE">
        <w:rPr>
          <w:rFonts w:ascii="Adobe Devanagari" w:hAnsi="Adobe Devanagari" w:cs="Adobe Devanagari"/>
          <w:b/>
          <w:bCs/>
          <w:lang w:val="fr-CA"/>
        </w:rPr>
        <w:t>grille bidimensionnelle</w:t>
      </w:r>
      <w:r w:rsidRPr="003716DE">
        <w:rPr>
          <w:rFonts w:ascii="Adobe Devanagari" w:hAnsi="Adobe Devanagari" w:cs="Adobe Devanagari"/>
          <w:lang w:val="fr-CA"/>
        </w:rPr>
        <w:t>, permettant de modéliser l’environnement du jeu de manière structurée.</w:t>
      </w:r>
    </w:p>
    <w:p w14:paraId="78D89566" w14:textId="77777777" w:rsidR="003716DE" w:rsidRPr="003716DE" w:rsidRDefault="003716DE" w:rsidP="003716DE">
      <w:pPr>
        <w:rPr>
          <w:rFonts w:ascii="Adobe Devanagari" w:hAnsi="Adobe Devanagari" w:cs="Adobe Devanagari"/>
          <w:b/>
          <w:bCs/>
          <w:lang w:val="fr-CA"/>
        </w:rPr>
      </w:pPr>
      <w:r w:rsidRPr="003716DE">
        <w:rPr>
          <w:rFonts w:ascii="Adobe Devanagari" w:hAnsi="Adobe Devanagari" w:cs="Adobe Devanagari"/>
          <w:b/>
          <w:bCs/>
          <w:lang w:val="fr-CA"/>
        </w:rPr>
        <w:t>2.1 Organisation des composants</w:t>
      </w:r>
    </w:p>
    <w:p w14:paraId="27E857C0" w14:textId="7777777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>La partie carte du projet a été organisée autour des éléments suivants :</w:t>
      </w:r>
    </w:p>
    <w:p w14:paraId="177B3798" w14:textId="64032357" w:rsidR="003716DE" w:rsidRPr="003716DE" w:rsidRDefault="003716DE" w:rsidP="003716DE">
      <w:pPr>
        <w:numPr>
          <w:ilvl w:val="0"/>
          <w:numId w:val="1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U</w:t>
      </w:r>
      <w:r w:rsidRPr="003716DE">
        <w:rPr>
          <w:rFonts w:ascii="Adobe Devanagari" w:hAnsi="Adobe Devanagari" w:cs="Adobe Devanagari"/>
          <w:lang w:val="fr-CA"/>
        </w:rPr>
        <w:t>ne classe représentant la carte globale,</w:t>
      </w:r>
    </w:p>
    <w:p w14:paraId="6D1089B3" w14:textId="418A41CF" w:rsidR="003716DE" w:rsidRPr="003716DE" w:rsidRDefault="003716DE" w:rsidP="003716DE">
      <w:pPr>
        <w:numPr>
          <w:ilvl w:val="0"/>
          <w:numId w:val="1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U</w:t>
      </w:r>
      <w:r w:rsidRPr="003716DE">
        <w:rPr>
          <w:rFonts w:ascii="Adobe Devanagari" w:hAnsi="Adobe Devanagari" w:cs="Adobe Devanagari"/>
          <w:lang w:val="fr-CA"/>
        </w:rPr>
        <w:t>ne classe représentant une case individuelle,</w:t>
      </w:r>
    </w:p>
    <w:p w14:paraId="2E7F7CCF" w14:textId="01A2B454" w:rsidR="003716DE" w:rsidRPr="003716DE" w:rsidRDefault="003716DE" w:rsidP="003716DE">
      <w:pPr>
        <w:numPr>
          <w:ilvl w:val="0"/>
          <w:numId w:val="1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U</w:t>
      </w:r>
      <w:r w:rsidRPr="003716DE">
        <w:rPr>
          <w:rFonts w:ascii="Adobe Devanagari" w:hAnsi="Adobe Devanagari" w:cs="Adobe Devanagari"/>
          <w:lang w:val="fr-CA"/>
        </w:rPr>
        <w:t>ne énumération définissant les types de terrain,</w:t>
      </w:r>
    </w:p>
    <w:p w14:paraId="6BE3D083" w14:textId="687CB3B4" w:rsidR="003716DE" w:rsidRPr="003716DE" w:rsidRDefault="003716DE" w:rsidP="003716DE">
      <w:pPr>
        <w:numPr>
          <w:ilvl w:val="0"/>
          <w:numId w:val="1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U</w:t>
      </w:r>
      <w:r w:rsidRPr="003716DE">
        <w:rPr>
          <w:rFonts w:ascii="Adobe Devanagari" w:hAnsi="Adobe Devanagari" w:cs="Adobe Devanagari"/>
          <w:lang w:val="fr-CA"/>
        </w:rPr>
        <w:t>ne classe représentant la position.</w:t>
      </w:r>
    </w:p>
    <w:p w14:paraId="1DC31E17" w14:textId="7777777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>Cette organisation permet :</w:t>
      </w:r>
    </w:p>
    <w:p w14:paraId="61660C6E" w14:textId="70EF2627" w:rsidR="003716DE" w:rsidRPr="003716DE" w:rsidRDefault="003716DE" w:rsidP="003716DE">
      <w:pPr>
        <w:numPr>
          <w:ilvl w:val="0"/>
          <w:numId w:val="2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U</w:t>
      </w:r>
      <w:r w:rsidRPr="003716DE">
        <w:rPr>
          <w:rFonts w:ascii="Adobe Devanagari" w:hAnsi="Adobe Devanagari" w:cs="Adobe Devanagari"/>
          <w:lang w:val="fr-CA"/>
        </w:rPr>
        <w:t>ne meilleure lisibilité du code,</w:t>
      </w:r>
    </w:p>
    <w:p w14:paraId="22F7BB05" w14:textId="51BF5D4B" w:rsidR="003716DE" w:rsidRPr="003716DE" w:rsidRDefault="003716DE" w:rsidP="003716DE">
      <w:pPr>
        <w:numPr>
          <w:ilvl w:val="0"/>
          <w:numId w:val="2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U</w:t>
      </w:r>
      <w:r w:rsidRPr="003716DE">
        <w:rPr>
          <w:rFonts w:ascii="Adobe Devanagari" w:hAnsi="Adobe Devanagari" w:cs="Adobe Devanagari"/>
          <w:lang w:val="fr-CA"/>
        </w:rPr>
        <w:t>ne maintenance plus simple,</w:t>
      </w:r>
    </w:p>
    <w:p w14:paraId="14CE673E" w14:textId="4BEF7F12" w:rsidR="003716DE" w:rsidRPr="003716DE" w:rsidRDefault="003716DE" w:rsidP="003716DE">
      <w:pPr>
        <w:numPr>
          <w:ilvl w:val="0"/>
          <w:numId w:val="2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U</w:t>
      </w:r>
      <w:r w:rsidRPr="003716DE">
        <w:rPr>
          <w:rFonts w:ascii="Adobe Devanagari" w:hAnsi="Adobe Devanagari" w:cs="Adobe Devanagari"/>
          <w:lang w:val="fr-CA"/>
        </w:rPr>
        <w:t>ne évolution facilitée de la carte.</w:t>
      </w:r>
    </w:p>
    <w:p w14:paraId="4D5B6062" w14:textId="5EC8B174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</w:p>
    <w:p w14:paraId="774C0C9D" w14:textId="77777777" w:rsidR="003716DE" w:rsidRDefault="003716DE" w:rsidP="003716DE">
      <w:pPr>
        <w:rPr>
          <w:rFonts w:ascii="Adobe Devanagari" w:hAnsi="Adobe Devanagari" w:cs="Adobe Devanagari"/>
          <w:b/>
          <w:bCs/>
          <w:sz w:val="28"/>
          <w:szCs w:val="28"/>
          <w:lang w:val="fr-CA"/>
        </w:rPr>
      </w:pPr>
    </w:p>
    <w:p w14:paraId="458D658B" w14:textId="2E6517BA" w:rsidR="003716DE" w:rsidRPr="003716DE" w:rsidRDefault="003716DE" w:rsidP="003716DE">
      <w:pPr>
        <w:rPr>
          <w:rFonts w:ascii="Adobe Devanagari" w:hAnsi="Adobe Devanagari" w:cs="Adobe Devanagari"/>
          <w:b/>
          <w:bCs/>
          <w:sz w:val="28"/>
          <w:szCs w:val="28"/>
          <w:lang w:val="fr-CA"/>
        </w:rPr>
      </w:pPr>
      <w:r w:rsidRPr="003716DE">
        <w:rPr>
          <w:rFonts w:ascii="Adobe Devanagari" w:hAnsi="Adobe Devanagari" w:cs="Adobe Devanagari"/>
          <w:b/>
          <w:bCs/>
          <w:sz w:val="28"/>
          <w:szCs w:val="28"/>
          <w:lang w:val="fr-CA"/>
        </w:rPr>
        <w:lastRenderedPageBreak/>
        <w:t>3. Gestion des terrains</w:t>
      </w:r>
    </w:p>
    <w:p w14:paraId="5C7D6C72" w14:textId="7777777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>Les différents terrains du jeu sont définis à l’aide d’une énumération afin de centraliser leurs caractéristiques.</w:t>
      </w:r>
    </w:p>
    <w:p w14:paraId="52B64148" w14:textId="7777777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>Les terrains implémentés sont :</w:t>
      </w:r>
    </w:p>
    <w:p w14:paraId="34F34844" w14:textId="77777777" w:rsidR="003716DE" w:rsidRPr="003716DE" w:rsidRDefault="003716DE" w:rsidP="003716DE">
      <w:pPr>
        <w:numPr>
          <w:ilvl w:val="0"/>
          <w:numId w:val="3"/>
        </w:num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b/>
          <w:bCs/>
          <w:lang w:val="fr-CA"/>
        </w:rPr>
        <w:t>GRASS</w:t>
      </w:r>
      <w:r w:rsidRPr="003716DE">
        <w:rPr>
          <w:rFonts w:ascii="Adobe Devanagari" w:hAnsi="Adobe Devanagari" w:cs="Adobe Devanagari"/>
          <w:lang w:val="fr-CA"/>
        </w:rPr>
        <w:t xml:space="preserve"> : terrain accessible sans effet particulier,</w:t>
      </w:r>
    </w:p>
    <w:p w14:paraId="74281BC3" w14:textId="77777777" w:rsidR="003716DE" w:rsidRPr="003716DE" w:rsidRDefault="003716DE" w:rsidP="003716DE">
      <w:pPr>
        <w:numPr>
          <w:ilvl w:val="0"/>
          <w:numId w:val="3"/>
        </w:num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b/>
          <w:bCs/>
          <w:lang w:val="fr-CA"/>
        </w:rPr>
        <w:t>WATER</w:t>
      </w:r>
      <w:r w:rsidRPr="003716DE">
        <w:rPr>
          <w:rFonts w:ascii="Adobe Devanagari" w:hAnsi="Adobe Devanagari" w:cs="Adobe Devanagari"/>
          <w:lang w:val="fr-CA"/>
        </w:rPr>
        <w:t xml:space="preserve"> : terrain non accessible,</w:t>
      </w:r>
    </w:p>
    <w:p w14:paraId="41BDF77C" w14:textId="77777777" w:rsidR="003716DE" w:rsidRPr="003716DE" w:rsidRDefault="003716DE" w:rsidP="003716DE">
      <w:pPr>
        <w:numPr>
          <w:ilvl w:val="0"/>
          <w:numId w:val="3"/>
        </w:num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b/>
          <w:bCs/>
          <w:lang w:val="fr-CA"/>
        </w:rPr>
        <w:t>MOUNTAIN</w:t>
      </w:r>
      <w:r w:rsidRPr="003716DE">
        <w:rPr>
          <w:rFonts w:ascii="Adobe Devanagari" w:hAnsi="Adobe Devanagari" w:cs="Adobe Devanagari"/>
          <w:lang w:val="fr-CA"/>
        </w:rPr>
        <w:t xml:space="preserve"> : terrain accessible offrant un bonus de défense.</w:t>
      </w:r>
    </w:p>
    <w:p w14:paraId="2FCC1C66" w14:textId="3B8CDF44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sz w:val="24"/>
          <w:szCs w:val="24"/>
          <w:lang w:val="fr-CA"/>
        </w:rPr>
        <w:t xml:space="preserve"> </w:t>
      </w:r>
      <w:r w:rsidRPr="003716DE">
        <w:rPr>
          <w:rFonts w:ascii="Adobe Devanagari" w:hAnsi="Adobe Devanagari" w:cs="Adobe Devanagari"/>
          <w:b/>
          <w:bCs/>
          <w:sz w:val="24"/>
          <w:szCs w:val="24"/>
          <w:lang w:val="fr-CA"/>
        </w:rPr>
        <w:t>Avantage :</w:t>
      </w:r>
      <w:r w:rsidRPr="003716DE">
        <w:rPr>
          <w:rFonts w:ascii="Adobe Devanagari" w:hAnsi="Adobe Devanagari" w:cs="Adobe Devanagari"/>
          <w:lang w:val="fr-CA"/>
        </w:rPr>
        <w:br/>
        <w:t>Cette approche permet d’ajouter facilement de nouveaux types de terrain sans modifier la logique principale du moteur de carte.</w:t>
      </w:r>
    </w:p>
    <w:p w14:paraId="446A526A" w14:textId="544CA9F2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</w:p>
    <w:p w14:paraId="3DE892C9" w14:textId="77777777" w:rsidR="003716DE" w:rsidRPr="003716DE" w:rsidRDefault="003716DE" w:rsidP="003716DE">
      <w:pPr>
        <w:rPr>
          <w:rFonts w:ascii="Adobe Devanagari" w:hAnsi="Adobe Devanagari" w:cs="Adobe Devanagari"/>
          <w:b/>
          <w:bCs/>
          <w:sz w:val="28"/>
          <w:szCs w:val="28"/>
          <w:lang w:val="fr-CA"/>
        </w:rPr>
      </w:pPr>
      <w:r w:rsidRPr="003716DE">
        <w:rPr>
          <w:rFonts w:ascii="Adobe Devanagari" w:hAnsi="Adobe Devanagari" w:cs="Adobe Devanagari"/>
          <w:b/>
          <w:bCs/>
          <w:sz w:val="28"/>
          <w:szCs w:val="28"/>
          <w:lang w:val="fr-CA"/>
        </w:rPr>
        <w:t>4. Gestion des cases</w:t>
      </w:r>
    </w:p>
    <w:p w14:paraId="1E54008A" w14:textId="7777777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>Chaque case de la carte est représentée par une classe dédiée.</w:t>
      </w:r>
      <w:r w:rsidRPr="003716DE">
        <w:rPr>
          <w:rFonts w:ascii="Adobe Devanagari" w:hAnsi="Adobe Devanagari" w:cs="Adobe Devanagari"/>
          <w:lang w:val="fr-CA"/>
        </w:rPr>
        <w:br/>
        <w:t>Cette classe regroupe les propriétés communes :</w:t>
      </w:r>
    </w:p>
    <w:p w14:paraId="17A5679B" w14:textId="301F1BC6" w:rsidR="003716DE" w:rsidRPr="003716DE" w:rsidRDefault="003716DE" w:rsidP="003716DE">
      <w:pPr>
        <w:numPr>
          <w:ilvl w:val="0"/>
          <w:numId w:val="4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T</w:t>
      </w:r>
      <w:r w:rsidRPr="003716DE">
        <w:rPr>
          <w:rFonts w:ascii="Adobe Devanagari" w:hAnsi="Adobe Devanagari" w:cs="Adobe Devanagari"/>
          <w:lang w:val="fr-CA"/>
        </w:rPr>
        <w:t>ype de terrain,</w:t>
      </w:r>
    </w:p>
    <w:p w14:paraId="3F8464FF" w14:textId="2DA4B305" w:rsidR="003716DE" w:rsidRPr="003716DE" w:rsidRDefault="003716DE" w:rsidP="003716DE">
      <w:pPr>
        <w:numPr>
          <w:ilvl w:val="0"/>
          <w:numId w:val="4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A</w:t>
      </w:r>
      <w:r w:rsidRPr="003716DE">
        <w:rPr>
          <w:rFonts w:ascii="Adobe Devanagari" w:hAnsi="Adobe Devanagari" w:cs="Adobe Devanagari"/>
          <w:lang w:val="fr-CA"/>
        </w:rPr>
        <w:t>ccessibilité de la case,</w:t>
      </w:r>
    </w:p>
    <w:p w14:paraId="5523739C" w14:textId="6BCBE6AA" w:rsidR="003716DE" w:rsidRPr="003716DE" w:rsidRDefault="003716DE" w:rsidP="003716DE">
      <w:pPr>
        <w:numPr>
          <w:ilvl w:val="0"/>
          <w:numId w:val="4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B</w:t>
      </w:r>
      <w:r w:rsidRPr="003716DE">
        <w:rPr>
          <w:rFonts w:ascii="Adobe Devanagari" w:hAnsi="Adobe Devanagari" w:cs="Adobe Devanagari"/>
          <w:lang w:val="fr-CA"/>
        </w:rPr>
        <w:t>onus associé au terrain,</w:t>
      </w:r>
    </w:p>
    <w:p w14:paraId="4C1713DE" w14:textId="6F52D039" w:rsidR="003716DE" w:rsidRPr="003716DE" w:rsidRDefault="003716DE" w:rsidP="003716DE">
      <w:pPr>
        <w:numPr>
          <w:ilvl w:val="0"/>
          <w:numId w:val="4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S</w:t>
      </w:r>
      <w:r w:rsidRPr="003716DE">
        <w:rPr>
          <w:rFonts w:ascii="Adobe Devanagari" w:hAnsi="Adobe Devanagari" w:cs="Adobe Devanagari"/>
          <w:lang w:val="fr-CA"/>
        </w:rPr>
        <w:t>ymbole graphique utilisé pour l’affichage.</w:t>
      </w:r>
    </w:p>
    <w:p w14:paraId="2C621094" w14:textId="7777777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>L’affichage de la carte est réalisé en console à l’aide de symboles, facilitant la visualisation et les tests.</w:t>
      </w:r>
    </w:p>
    <w:p w14:paraId="4922CAF1" w14:textId="1C209DF4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</w:p>
    <w:p w14:paraId="56D05CD6" w14:textId="77777777" w:rsidR="003716DE" w:rsidRPr="003716DE" w:rsidRDefault="003716DE" w:rsidP="003716DE">
      <w:pPr>
        <w:rPr>
          <w:rFonts w:ascii="Adobe Devanagari" w:hAnsi="Adobe Devanagari" w:cs="Adobe Devanagari"/>
          <w:b/>
          <w:bCs/>
          <w:sz w:val="28"/>
          <w:szCs w:val="28"/>
          <w:lang w:val="fr-CA"/>
        </w:rPr>
      </w:pPr>
      <w:r w:rsidRPr="003716DE">
        <w:rPr>
          <w:rFonts w:ascii="Adobe Devanagari" w:hAnsi="Adobe Devanagari" w:cs="Adobe Devanagari"/>
          <w:b/>
          <w:bCs/>
          <w:sz w:val="28"/>
          <w:szCs w:val="28"/>
          <w:lang w:val="fr-CA"/>
        </w:rPr>
        <w:t>5. Gestion des positions</w:t>
      </w:r>
    </w:p>
    <w:p w14:paraId="12865D0E" w14:textId="7777777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>La position d’un joueur ou d’une unité est représentée par une classe spécifique contenant les coordonnées (x, y).</w:t>
      </w:r>
    </w:p>
    <w:p w14:paraId="47AC975C" w14:textId="7777777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>Cette classe permet :</w:t>
      </w:r>
    </w:p>
    <w:p w14:paraId="433783E1" w14:textId="1B2D9C38" w:rsidR="003716DE" w:rsidRPr="003716DE" w:rsidRDefault="003716DE" w:rsidP="003716DE">
      <w:pPr>
        <w:numPr>
          <w:ilvl w:val="0"/>
          <w:numId w:val="5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D</w:t>
      </w:r>
      <w:r w:rsidRPr="003716DE">
        <w:rPr>
          <w:rFonts w:ascii="Adobe Devanagari" w:hAnsi="Adobe Devanagari" w:cs="Adobe Devanagari"/>
          <w:lang w:val="fr-CA"/>
        </w:rPr>
        <w:t>e suivre la position actuelle,</w:t>
      </w:r>
    </w:p>
    <w:p w14:paraId="43CB3850" w14:textId="7EF26AA4" w:rsidR="003716DE" w:rsidRPr="003716DE" w:rsidRDefault="003716DE" w:rsidP="003716DE">
      <w:pPr>
        <w:numPr>
          <w:ilvl w:val="0"/>
          <w:numId w:val="5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D</w:t>
      </w:r>
      <w:r w:rsidRPr="003716DE">
        <w:rPr>
          <w:rFonts w:ascii="Adobe Devanagari" w:hAnsi="Adobe Devanagari" w:cs="Adobe Devanagari"/>
          <w:lang w:val="fr-CA"/>
        </w:rPr>
        <w:t>e calculer la position cible lors d’un déplacement,</w:t>
      </w:r>
    </w:p>
    <w:p w14:paraId="663C2C47" w14:textId="457CB3F0" w:rsidR="003716DE" w:rsidRPr="003716DE" w:rsidRDefault="003716DE" w:rsidP="003716DE">
      <w:pPr>
        <w:numPr>
          <w:ilvl w:val="0"/>
          <w:numId w:val="5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D</w:t>
      </w:r>
      <w:r w:rsidRPr="003716DE">
        <w:rPr>
          <w:rFonts w:ascii="Adobe Devanagari" w:hAnsi="Adobe Devanagari" w:cs="Adobe Devanagari"/>
          <w:lang w:val="fr-CA"/>
        </w:rPr>
        <w:t>e mettre à jour la position uniquement lorsque le déplacement est autorisé.</w:t>
      </w:r>
    </w:p>
    <w:p w14:paraId="2D7B8A1E" w14:textId="2A5868D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</w:p>
    <w:p w14:paraId="776E7112" w14:textId="77777777" w:rsidR="003716DE" w:rsidRPr="003716DE" w:rsidRDefault="003716DE" w:rsidP="003716DE">
      <w:pPr>
        <w:rPr>
          <w:rFonts w:ascii="Adobe Devanagari" w:hAnsi="Adobe Devanagari" w:cs="Adobe Devanagari"/>
          <w:b/>
          <w:bCs/>
          <w:sz w:val="28"/>
          <w:szCs w:val="28"/>
          <w:lang w:val="fr-CA"/>
        </w:rPr>
      </w:pPr>
      <w:r w:rsidRPr="003716DE">
        <w:rPr>
          <w:rFonts w:ascii="Adobe Devanagari" w:hAnsi="Adobe Devanagari" w:cs="Adobe Devanagari"/>
          <w:b/>
          <w:bCs/>
          <w:sz w:val="28"/>
          <w:szCs w:val="28"/>
          <w:lang w:val="fr-CA"/>
        </w:rPr>
        <w:lastRenderedPageBreak/>
        <w:t>6. Système de déplacements</w:t>
      </w:r>
    </w:p>
    <w:p w14:paraId="62F4A703" w14:textId="7777777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>Le système de déplacements a été implémenté de manière sécurisée, en respectant plusieurs règles :</w:t>
      </w:r>
    </w:p>
    <w:p w14:paraId="5EB81872" w14:textId="4383139C" w:rsidR="003716DE" w:rsidRPr="003716DE" w:rsidRDefault="003716DE" w:rsidP="003716DE">
      <w:pPr>
        <w:numPr>
          <w:ilvl w:val="0"/>
          <w:numId w:val="6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V</w:t>
      </w:r>
      <w:r w:rsidRPr="003716DE">
        <w:rPr>
          <w:rFonts w:ascii="Adobe Devanagari" w:hAnsi="Adobe Devanagari" w:cs="Adobe Devanagari"/>
          <w:lang w:val="fr-CA"/>
        </w:rPr>
        <w:t>érification des limites de la carte,</w:t>
      </w:r>
    </w:p>
    <w:p w14:paraId="578EBF01" w14:textId="4E1DF602" w:rsidR="003716DE" w:rsidRPr="003716DE" w:rsidRDefault="003716DE" w:rsidP="003716DE">
      <w:pPr>
        <w:numPr>
          <w:ilvl w:val="0"/>
          <w:numId w:val="6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V</w:t>
      </w:r>
      <w:r w:rsidRPr="003716DE">
        <w:rPr>
          <w:rFonts w:ascii="Adobe Devanagari" w:hAnsi="Adobe Devanagari" w:cs="Adobe Devanagari"/>
          <w:lang w:val="fr-CA"/>
        </w:rPr>
        <w:t>érification de l’accessibilité de la case cible,</w:t>
      </w:r>
    </w:p>
    <w:p w14:paraId="1A42714B" w14:textId="61BCD452" w:rsidR="003716DE" w:rsidRPr="003716DE" w:rsidRDefault="003716DE" w:rsidP="003716DE">
      <w:pPr>
        <w:numPr>
          <w:ilvl w:val="0"/>
          <w:numId w:val="6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V</w:t>
      </w:r>
      <w:r w:rsidRPr="003716DE">
        <w:rPr>
          <w:rFonts w:ascii="Adobe Devanagari" w:hAnsi="Adobe Devanagari" w:cs="Adobe Devanagari"/>
          <w:lang w:val="fr-CA"/>
        </w:rPr>
        <w:t>alidation du déplacement avant application.</w:t>
      </w:r>
    </w:p>
    <w:p w14:paraId="0200FB41" w14:textId="242A27A1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 xml:space="preserve"> </w:t>
      </w:r>
      <w:r w:rsidRPr="003716DE">
        <w:rPr>
          <w:rFonts w:ascii="Adobe Devanagari" w:hAnsi="Adobe Devanagari" w:cs="Adobe Devanagari"/>
          <w:b/>
          <w:bCs/>
          <w:lang w:val="fr-CA"/>
        </w:rPr>
        <w:t>Avantage :</w:t>
      </w:r>
      <w:r w:rsidRPr="003716DE">
        <w:rPr>
          <w:rFonts w:ascii="Adobe Devanagari" w:hAnsi="Adobe Devanagari" w:cs="Adobe Devanagari"/>
          <w:lang w:val="fr-CA"/>
        </w:rPr>
        <w:br/>
        <w:t>Ce mécanisme garantit la cohérence du jeu et empêche les déplacements invalides ou incohérents.</w:t>
      </w:r>
    </w:p>
    <w:p w14:paraId="7AB39825" w14:textId="1CBAD9B9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</w:p>
    <w:p w14:paraId="56E0B1BD" w14:textId="77777777" w:rsidR="003716DE" w:rsidRPr="003716DE" w:rsidRDefault="003716DE" w:rsidP="003716DE">
      <w:pPr>
        <w:rPr>
          <w:rFonts w:ascii="Adobe Devanagari" w:hAnsi="Adobe Devanagari" w:cs="Adobe Devanagari"/>
          <w:b/>
          <w:bCs/>
          <w:sz w:val="28"/>
          <w:szCs w:val="28"/>
          <w:lang w:val="fr-CA"/>
        </w:rPr>
      </w:pPr>
      <w:r w:rsidRPr="003716DE">
        <w:rPr>
          <w:rFonts w:ascii="Adobe Devanagari" w:hAnsi="Adobe Devanagari" w:cs="Adobe Devanagari"/>
          <w:b/>
          <w:bCs/>
          <w:sz w:val="28"/>
          <w:szCs w:val="28"/>
          <w:lang w:val="fr-CA"/>
        </w:rPr>
        <w:t>7. Bonus liés au terrain</w:t>
      </w:r>
    </w:p>
    <w:p w14:paraId="050F789B" w14:textId="7777777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>Un système de bonus a été intégré afin d’introduire un aspect stratégique à la carte.</w:t>
      </w:r>
    </w:p>
    <w:p w14:paraId="3D9276B9" w14:textId="77777777" w:rsidR="003716DE" w:rsidRPr="003716DE" w:rsidRDefault="003716DE" w:rsidP="003716DE">
      <w:pPr>
        <w:numPr>
          <w:ilvl w:val="0"/>
          <w:numId w:val="7"/>
        </w:num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 xml:space="preserve">Les terrains de type </w:t>
      </w:r>
      <w:r w:rsidRPr="003716DE">
        <w:rPr>
          <w:rFonts w:ascii="Adobe Devanagari" w:hAnsi="Adobe Devanagari" w:cs="Adobe Devanagari"/>
          <w:b/>
          <w:bCs/>
          <w:lang w:val="fr-CA"/>
        </w:rPr>
        <w:t>MOUNTAIN</w:t>
      </w:r>
      <w:r w:rsidRPr="003716DE">
        <w:rPr>
          <w:rFonts w:ascii="Adobe Devanagari" w:hAnsi="Adobe Devanagari" w:cs="Adobe Devanagari"/>
          <w:lang w:val="fr-CA"/>
        </w:rPr>
        <w:t xml:space="preserve"> appliquent un bonus de défense.</w:t>
      </w:r>
    </w:p>
    <w:p w14:paraId="36E17BB0" w14:textId="77777777" w:rsidR="003716DE" w:rsidRPr="003716DE" w:rsidRDefault="003716DE" w:rsidP="003716DE">
      <w:pPr>
        <w:numPr>
          <w:ilvl w:val="0"/>
          <w:numId w:val="7"/>
        </w:num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>Les autres terrains n’appliquent aucun bonus.</w:t>
      </w:r>
    </w:p>
    <w:p w14:paraId="0352D8AC" w14:textId="7777777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>Ce bonus est calculé automatiquement en fonction de la position sur la carte.</w:t>
      </w:r>
    </w:p>
    <w:p w14:paraId="1C4EE7C6" w14:textId="473F4AF9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</w:p>
    <w:p w14:paraId="1A1E4DA2" w14:textId="77777777" w:rsidR="003716DE" w:rsidRPr="003716DE" w:rsidRDefault="003716DE" w:rsidP="003716DE">
      <w:pPr>
        <w:rPr>
          <w:rFonts w:ascii="Adobe Devanagari" w:hAnsi="Adobe Devanagari" w:cs="Adobe Devanagari"/>
          <w:b/>
          <w:bCs/>
          <w:sz w:val="28"/>
          <w:szCs w:val="28"/>
          <w:lang w:val="fr-CA"/>
        </w:rPr>
      </w:pPr>
      <w:r w:rsidRPr="003716DE">
        <w:rPr>
          <w:rFonts w:ascii="Adobe Devanagari" w:hAnsi="Adobe Devanagari" w:cs="Adobe Devanagari"/>
          <w:b/>
          <w:bCs/>
          <w:sz w:val="28"/>
          <w:szCs w:val="28"/>
          <w:lang w:val="fr-CA"/>
        </w:rPr>
        <w:t>8. Tests et validation</w:t>
      </w:r>
    </w:p>
    <w:p w14:paraId="1794FAE6" w14:textId="7777777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>Plusieurs tests ont été réalisés afin de valider le bon fonctionnement de la carte et des déplacements :</w:t>
      </w:r>
    </w:p>
    <w:p w14:paraId="496A0220" w14:textId="44ABE6EC" w:rsidR="003716DE" w:rsidRPr="003716DE" w:rsidRDefault="003716DE" w:rsidP="003716DE">
      <w:pPr>
        <w:numPr>
          <w:ilvl w:val="0"/>
          <w:numId w:val="8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D</w:t>
      </w:r>
      <w:r w:rsidRPr="003716DE">
        <w:rPr>
          <w:rFonts w:ascii="Adobe Devanagari" w:hAnsi="Adobe Devanagari" w:cs="Adobe Devanagari"/>
          <w:lang w:val="fr-CA"/>
        </w:rPr>
        <w:t>éplacement sur des cases accessibles,</w:t>
      </w:r>
    </w:p>
    <w:p w14:paraId="02E064CA" w14:textId="11EF8611" w:rsidR="003716DE" w:rsidRPr="003716DE" w:rsidRDefault="003716DE" w:rsidP="003716DE">
      <w:pPr>
        <w:numPr>
          <w:ilvl w:val="0"/>
          <w:numId w:val="8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R</w:t>
      </w:r>
      <w:r w:rsidRPr="003716DE">
        <w:rPr>
          <w:rFonts w:ascii="Adobe Devanagari" w:hAnsi="Adobe Devanagari" w:cs="Adobe Devanagari"/>
          <w:lang w:val="fr-CA"/>
        </w:rPr>
        <w:t>efus des déplacements vers l’eau,</w:t>
      </w:r>
    </w:p>
    <w:p w14:paraId="758740B8" w14:textId="1BD0A5C2" w:rsidR="003716DE" w:rsidRPr="003716DE" w:rsidRDefault="003716DE" w:rsidP="003716DE">
      <w:pPr>
        <w:numPr>
          <w:ilvl w:val="0"/>
          <w:numId w:val="8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R</w:t>
      </w:r>
      <w:r w:rsidRPr="003716DE">
        <w:rPr>
          <w:rFonts w:ascii="Adobe Devanagari" w:hAnsi="Adobe Devanagari" w:cs="Adobe Devanagari"/>
          <w:lang w:val="fr-CA"/>
        </w:rPr>
        <w:t>efus des déplacements hors limites,</w:t>
      </w:r>
    </w:p>
    <w:p w14:paraId="60CABA8C" w14:textId="2CC4EC32" w:rsidR="003716DE" w:rsidRPr="003716DE" w:rsidRDefault="003716DE" w:rsidP="003716DE">
      <w:pPr>
        <w:numPr>
          <w:ilvl w:val="0"/>
          <w:numId w:val="8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V</w:t>
      </w:r>
      <w:r w:rsidRPr="003716DE">
        <w:rPr>
          <w:rFonts w:ascii="Adobe Devanagari" w:hAnsi="Adobe Devanagari" w:cs="Adobe Devanagari"/>
          <w:lang w:val="fr-CA"/>
        </w:rPr>
        <w:t>érification de l’application des bonus selon le terrain,</w:t>
      </w:r>
    </w:p>
    <w:p w14:paraId="5C636666" w14:textId="119CB015" w:rsidR="003716DE" w:rsidRPr="003716DE" w:rsidRDefault="003716DE" w:rsidP="003716DE">
      <w:pPr>
        <w:numPr>
          <w:ilvl w:val="0"/>
          <w:numId w:val="8"/>
        </w:numPr>
        <w:rPr>
          <w:rFonts w:ascii="Adobe Devanagari" w:hAnsi="Adobe Devanagari" w:cs="Adobe Devanagari"/>
          <w:lang w:val="fr-CA"/>
        </w:rPr>
      </w:pPr>
      <w:r>
        <w:rPr>
          <w:rFonts w:ascii="Adobe Devanagari" w:hAnsi="Adobe Devanagari" w:cs="Adobe Devanagari"/>
          <w:lang w:val="fr-CA"/>
        </w:rPr>
        <w:t>A</w:t>
      </w:r>
      <w:r w:rsidRPr="003716DE">
        <w:rPr>
          <w:rFonts w:ascii="Adobe Devanagari" w:hAnsi="Adobe Devanagari" w:cs="Adobe Devanagari"/>
          <w:lang w:val="fr-CA"/>
        </w:rPr>
        <w:t>ffichage correct de la carte et du joueur.</w:t>
      </w:r>
    </w:p>
    <w:p w14:paraId="2F68CE75" w14:textId="3127B60D" w:rsidR="003716DE" w:rsidRPr="003716DE" w:rsidRDefault="003716DE" w:rsidP="003716DE">
      <w:pPr>
        <w:rPr>
          <w:rFonts w:ascii="Adobe Devanagari" w:hAnsi="Adobe Devanagari" w:cs="Adobe Devanagari"/>
          <w:b/>
          <w:bCs/>
          <w:sz w:val="28"/>
          <w:szCs w:val="28"/>
          <w:lang w:val="fr-CA"/>
        </w:rPr>
      </w:pPr>
      <w:r>
        <w:rPr>
          <w:rFonts w:ascii="Adobe Devanagari" w:hAnsi="Adobe Devanagari" w:cs="Adobe Devanagari"/>
          <w:b/>
          <w:bCs/>
          <w:sz w:val="28"/>
          <w:szCs w:val="28"/>
          <w:lang w:val="fr-CA"/>
        </w:rPr>
        <w:t>9</w:t>
      </w:r>
      <w:r w:rsidRPr="003716DE">
        <w:rPr>
          <w:rFonts w:ascii="Adobe Devanagari" w:hAnsi="Adobe Devanagari" w:cs="Adobe Devanagari"/>
          <w:b/>
          <w:bCs/>
          <w:sz w:val="28"/>
          <w:szCs w:val="28"/>
          <w:lang w:val="fr-CA"/>
        </w:rPr>
        <w:t>. Conclusion</w:t>
      </w:r>
    </w:p>
    <w:p w14:paraId="62C52443" w14:textId="7777777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>Ce rôle a été essentiel pour assurer une base fonctionnelle et cohérente du jeu.</w:t>
      </w:r>
      <w:r w:rsidRPr="003716DE">
        <w:rPr>
          <w:rFonts w:ascii="Adobe Devanagari" w:hAnsi="Adobe Devanagari" w:cs="Adobe Devanagari"/>
          <w:lang w:val="fr-CA"/>
        </w:rPr>
        <w:br/>
        <w:t>La carte du jeu et le système de déplacements sont désormais opérationnels et peuvent être utilisés par les autres modules, notamment le système de combat et les unités.</w:t>
      </w:r>
    </w:p>
    <w:p w14:paraId="400CFC4D" w14:textId="77777777" w:rsidR="003716DE" w:rsidRPr="003716DE" w:rsidRDefault="003716DE" w:rsidP="003716DE">
      <w:pPr>
        <w:rPr>
          <w:rFonts w:ascii="Adobe Devanagari" w:hAnsi="Adobe Devanagari" w:cs="Adobe Devanagari"/>
          <w:lang w:val="fr-CA"/>
        </w:rPr>
      </w:pPr>
      <w:r w:rsidRPr="003716DE">
        <w:rPr>
          <w:rFonts w:ascii="Adobe Devanagari" w:hAnsi="Adobe Devanagari" w:cs="Adobe Devanagari"/>
          <w:lang w:val="fr-CA"/>
        </w:rPr>
        <w:t>L’implémentation réalisée permet une évolution future du jeu tout en conservant une structure claire et maintenable.</w:t>
      </w:r>
    </w:p>
    <w:p w14:paraId="23B6E0EB" w14:textId="77777777" w:rsidR="00B66634" w:rsidRDefault="00B66634"/>
    <w:sectPr w:rsidR="00B6663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868BD"/>
    <w:multiLevelType w:val="multilevel"/>
    <w:tmpl w:val="C9F6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06972"/>
    <w:multiLevelType w:val="multilevel"/>
    <w:tmpl w:val="0FA8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B5B28"/>
    <w:multiLevelType w:val="multilevel"/>
    <w:tmpl w:val="9426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613BE"/>
    <w:multiLevelType w:val="multilevel"/>
    <w:tmpl w:val="3104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026E6"/>
    <w:multiLevelType w:val="multilevel"/>
    <w:tmpl w:val="DB7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665F3"/>
    <w:multiLevelType w:val="multilevel"/>
    <w:tmpl w:val="E7E6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A549F"/>
    <w:multiLevelType w:val="multilevel"/>
    <w:tmpl w:val="4C06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23E96"/>
    <w:multiLevelType w:val="multilevel"/>
    <w:tmpl w:val="742A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D59EA"/>
    <w:multiLevelType w:val="multilevel"/>
    <w:tmpl w:val="41A6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12967"/>
    <w:multiLevelType w:val="multilevel"/>
    <w:tmpl w:val="3AF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C0925"/>
    <w:multiLevelType w:val="multilevel"/>
    <w:tmpl w:val="23E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195748">
    <w:abstractNumId w:val="6"/>
  </w:num>
  <w:num w:numId="2" w16cid:durableId="1176993753">
    <w:abstractNumId w:val="9"/>
  </w:num>
  <w:num w:numId="3" w16cid:durableId="1301114539">
    <w:abstractNumId w:val="8"/>
  </w:num>
  <w:num w:numId="4" w16cid:durableId="565266677">
    <w:abstractNumId w:val="10"/>
  </w:num>
  <w:num w:numId="5" w16cid:durableId="1556431617">
    <w:abstractNumId w:val="2"/>
  </w:num>
  <w:num w:numId="6" w16cid:durableId="161120181">
    <w:abstractNumId w:val="4"/>
  </w:num>
  <w:num w:numId="7" w16cid:durableId="156894479">
    <w:abstractNumId w:val="3"/>
  </w:num>
  <w:num w:numId="8" w16cid:durableId="1314597874">
    <w:abstractNumId w:val="5"/>
  </w:num>
  <w:num w:numId="9" w16cid:durableId="1554000899">
    <w:abstractNumId w:val="0"/>
  </w:num>
  <w:num w:numId="10" w16cid:durableId="628173988">
    <w:abstractNumId w:val="1"/>
  </w:num>
  <w:num w:numId="11" w16cid:durableId="7325042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DE"/>
    <w:rsid w:val="00171ACD"/>
    <w:rsid w:val="003716DE"/>
    <w:rsid w:val="0089546A"/>
    <w:rsid w:val="00B66634"/>
    <w:rsid w:val="00BE213F"/>
    <w:rsid w:val="00DD29F7"/>
    <w:rsid w:val="00E1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C7CF0"/>
  <w15:chartTrackingRefBased/>
  <w15:docId w15:val="{F8C7666B-4943-480F-9F95-AFF973D9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 w:bidi="ar-DZ"/>
    </w:rPr>
  </w:style>
  <w:style w:type="paragraph" w:styleId="Titre1">
    <w:name w:val="heading 1"/>
    <w:basedOn w:val="Normal"/>
    <w:next w:val="Normal"/>
    <w:link w:val="Titre1Car"/>
    <w:uiPriority w:val="9"/>
    <w:qFormat/>
    <w:rsid w:val="00371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1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1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1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1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1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1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1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1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16D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 w:bidi="ar-DZ"/>
    </w:rPr>
  </w:style>
  <w:style w:type="character" w:customStyle="1" w:styleId="Titre2Car">
    <w:name w:val="Titre 2 Car"/>
    <w:basedOn w:val="Policepardfaut"/>
    <w:link w:val="Titre2"/>
    <w:uiPriority w:val="9"/>
    <w:semiHidden/>
    <w:rsid w:val="003716D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 w:bidi="ar-DZ"/>
    </w:rPr>
  </w:style>
  <w:style w:type="character" w:customStyle="1" w:styleId="Titre3Car">
    <w:name w:val="Titre 3 Car"/>
    <w:basedOn w:val="Policepardfaut"/>
    <w:link w:val="Titre3"/>
    <w:uiPriority w:val="9"/>
    <w:semiHidden/>
    <w:rsid w:val="003716DE"/>
    <w:rPr>
      <w:rFonts w:eastAsiaTheme="majorEastAsia" w:cstheme="majorBidi"/>
      <w:color w:val="2F5496" w:themeColor="accent1" w:themeShade="BF"/>
      <w:sz w:val="28"/>
      <w:szCs w:val="28"/>
      <w:lang w:val="fr-FR" w:bidi="ar-DZ"/>
    </w:rPr>
  </w:style>
  <w:style w:type="character" w:customStyle="1" w:styleId="Titre4Car">
    <w:name w:val="Titre 4 Car"/>
    <w:basedOn w:val="Policepardfaut"/>
    <w:link w:val="Titre4"/>
    <w:uiPriority w:val="9"/>
    <w:semiHidden/>
    <w:rsid w:val="003716DE"/>
    <w:rPr>
      <w:rFonts w:eastAsiaTheme="majorEastAsia" w:cstheme="majorBidi"/>
      <w:i/>
      <w:iCs/>
      <w:color w:val="2F5496" w:themeColor="accent1" w:themeShade="BF"/>
      <w:lang w:val="fr-FR" w:bidi="ar-DZ"/>
    </w:rPr>
  </w:style>
  <w:style w:type="character" w:customStyle="1" w:styleId="Titre5Car">
    <w:name w:val="Titre 5 Car"/>
    <w:basedOn w:val="Policepardfaut"/>
    <w:link w:val="Titre5"/>
    <w:uiPriority w:val="9"/>
    <w:semiHidden/>
    <w:rsid w:val="003716DE"/>
    <w:rPr>
      <w:rFonts w:eastAsiaTheme="majorEastAsia" w:cstheme="majorBidi"/>
      <w:color w:val="2F5496" w:themeColor="accent1" w:themeShade="BF"/>
      <w:lang w:val="fr-FR" w:bidi="ar-DZ"/>
    </w:rPr>
  </w:style>
  <w:style w:type="character" w:customStyle="1" w:styleId="Titre6Car">
    <w:name w:val="Titre 6 Car"/>
    <w:basedOn w:val="Policepardfaut"/>
    <w:link w:val="Titre6"/>
    <w:uiPriority w:val="9"/>
    <w:semiHidden/>
    <w:rsid w:val="003716DE"/>
    <w:rPr>
      <w:rFonts w:eastAsiaTheme="majorEastAsia" w:cstheme="majorBidi"/>
      <w:i/>
      <w:iCs/>
      <w:color w:val="595959" w:themeColor="text1" w:themeTint="A6"/>
      <w:lang w:val="fr-FR" w:bidi="ar-DZ"/>
    </w:rPr>
  </w:style>
  <w:style w:type="character" w:customStyle="1" w:styleId="Titre7Car">
    <w:name w:val="Titre 7 Car"/>
    <w:basedOn w:val="Policepardfaut"/>
    <w:link w:val="Titre7"/>
    <w:uiPriority w:val="9"/>
    <w:semiHidden/>
    <w:rsid w:val="003716DE"/>
    <w:rPr>
      <w:rFonts w:eastAsiaTheme="majorEastAsia" w:cstheme="majorBidi"/>
      <w:color w:val="595959" w:themeColor="text1" w:themeTint="A6"/>
      <w:lang w:val="fr-FR" w:bidi="ar-DZ"/>
    </w:rPr>
  </w:style>
  <w:style w:type="character" w:customStyle="1" w:styleId="Titre8Car">
    <w:name w:val="Titre 8 Car"/>
    <w:basedOn w:val="Policepardfaut"/>
    <w:link w:val="Titre8"/>
    <w:uiPriority w:val="9"/>
    <w:semiHidden/>
    <w:rsid w:val="003716DE"/>
    <w:rPr>
      <w:rFonts w:eastAsiaTheme="majorEastAsia" w:cstheme="majorBidi"/>
      <w:i/>
      <w:iCs/>
      <w:color w:val="272727" w:themeColor="text1" w:themeTint="D8"/>
      <w:lang w:val="fr-FR" w:bidi="ar-DZ"/>
    </w:rPr>
  </w:style>
  <w:style w:type="character" w:customStyle="1" w:styleId="Titre9Car">
    <w:name w:val="Titre 9 Car"/>
    <w:basedOn w:val="Policepardfaut"/>
    <w:link w:val="Titre9"/>
    <w:uiPriority w:val="9"/>
    <w:semiHidden/>
    <w:rsid w:val="003716DE"/>
    <w:rPr>
      <w:rFonts w:eastAsiaTheme="majorEastAsia" w:cstheme="majorBidi"/>
      <w:color w:val="272727" w:themeColor="text1" w:themeTint="D8"/>
      <w:lang w:val="fr-FR" w:bidi="ar-DZ"/>
    </w:rPr>
  </w:style>
  <w:style w:type="paragraph" w:styleId="Titre">
    <w:name w:val="Title"/>
    <w:basedOn w:val="Normal"/>
    <w:next w:val="Normal"/>
    <w:link w:val="TitreCar"/>
    <w:uiPriority w:val="10"/>
    <w:qFormat/>
    <w:rsid w:val="00371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16DE"/>
    <w:rPr>
      <w:rFonts w:asciiTheme="majorHAnsi" w:eastAsiaTheme="majorEastAsia" w:hAnsiTheme="majorHAnsi" w:cstheme="majorBidi"/>
      <w:spacing w:val="-10"/>
      <w:kern w:val="28"/>
      <w:sz w:val="56"/>
      <w:szCs w:val="56"/>
      <w:lang w:val="fr-FR" w:bidi="ar-DZ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1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16DE"/>
    <w:rPr>
      <w:rFonts w:eastAsiaTheme="majorEastAsia" w:cstheme="majorBidi"/>
      <w:color w:val="595959" w:themeColor="text1" w:themeTint="A6"/>
      <w:spacing w:val="15"/>
      <w:sz w:val="28"/>
      <w:szCs w:val="28"/>
      <w:lang w:val="fr-FR" w:bidi="ar-DZ"/>
    </w:rPr>
  </w:style>
  <w:style w:type="paragraph" w:styleId="Citation">
    <w:name w:val="Quote"/>
    <w:basedOn w:val="Normal"/>
    <w:next w:val="Normal"/>
    <w:link w:val="CitationCar"/>
    <w:uiPriority w:val="29"/>
    <w:qFormat/>
    <w:rsid w:val="00371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16DE"/>
    <w:rPr>
      <w:i/>
      <w:iCs/>
      <w:color w:val="404040" w:themeColor="text1" w:themeTint="BF"/>
      <w:lang w:val="fr-FR" w:bidi="ar-DZ"/>
    </w:rPr>
  </w:style>
  <w:style w:type="paragraph" w:styleId="Paragraphedeliste">
    <w:name w:val="List Paragraph"/>
    <w:basedOn w:val="Normal"/>
    <w:uiPriority w:val="34"/>
    <w:qFormat/>
    <w:rsid w:val="003716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16D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1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16DE"/>
    <w:rPr>
      <w:i/>
      <w:iCs/>
      <w:color w:val="2F5496" w:themeColor="accent1" w:themeShade="BF"/>
      <w:lang w:val="fr-FR" w:bidi="ar-DZ"/>
    </w:rPr>
  </w:style>
  <w:style w:type="character" w:styleId="Rfrenceintense">
    <w:name w:val="Intense Reference"/>
    <w:basedOn w:val="Policepardfaut"/>
    <w:uiPriority w:val="32"/>
    <w:qFormat/>
    <w:rsid w:val="00371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575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DJAFER BENDAOUD</dc:creator>
  <cp:keywords/>
  <dc:description/>
  <cp:lastModifiedBy>DJAFER BENDAOUD</cp:lastModifiedBy>
  <cp:revision>2</cp:revision>
  <dcterms:created xsi:type="dcterms:W3CDTF">2026-01-02T21:56:00Z</dcterms:created>
  <dcterms:modified xsi:type="dcterms:W3CDTF">2026-01-02T21:56:00Z</dcterms:modified>
</cp:coreProperties>
</file>