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Anna Oleksyeyenko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W1627858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CISP 350 Th 5:30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Assignment #8 – Database Foundations 6-8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Database Foundations 6-8 : Sorting Data Using ORDER BY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STUDENT_ID, COURSE_ID, EXAM_ID, EXAM_GRADE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COPY_AD_EXAM_RESULTS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STUDENT_ID, COURSE_ID desc;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STUDENT_ID, SESSION_ID, NUM_WORK_DAYS, NUM_DAYS_OFF, EXAM_ELIGIBILITY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COPY_AD_STUDENT_ATTENDANCE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STUDENT_ID desc;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ROWNUM AS "TOP 5 STUDENTS" STUDENT_ID, COURSE_ID, EXAM_ID, EXAM_GRADE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(select * from COPY_AD_EXAM_RESULTS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by EXAM_GRADE)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ROWNUM &gt;=70;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