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4FA27" w14:textId="067ACD17" w:rsidR="00C17284" w:rsidRDefault="00B23D31">
      <w:pPr>
        <w:rPr>
          <w:sz w:val="28"/>
          <w:szCs w:val="28"/>
        </w:rPr>
      </w:pPr>
      <w:r w:rsidRPr="00B23D31">
        <w:rPr>
          <w:sz w:val="28"/>
          <w:szCs w:val="28"/>
        </w:rPr>
        <w:t xml:space="preserve">Resultaten en analyse </w:t>
      </w:r>
      <w:proofErr w:type="spellStart"/>
      <w:r w:rsidRPr="00B23D31">
        <w:rPr>
          <w:sz w:val="28"/>
          <w:szCs w:val="28"/>
        </w:rPr>
        <w:t>Glance</w:t>
      </w:r>
      <w:proofErr w:type="spellEnd"/>
      <w:r w:rsidRPr="00B23D31">
        <w:rPr>
          <w:sz w:val="28"/>
          <w:szCs w:val="28"/>
        </w:rPr>
        <w:t>-test</w:t>
      </w:r>
    </w:p>
    <w:p w14:paraId="78674363" w14:textId="77777777" w:rsidR="00B23D31" w:rsidRDefault="00B23D31">
      <w:pPr>
        <w:rPr>
          <w:sz w:val="28"/>
          <w:szCs w:val="28"/>
        </w:rPr>
      </w:pPr>
    </w:p>
    <w:p w14:paraId="15274F8E" w14:textId="693AECDA" w:rsidR="00B23D31" w:rsidRPr="00B23D31" w:rsidRDefault="00B23D31" w:rsidP="00B23D31">
      <w:pPr>
        <w:rPr>
          <w:sz w:val="28"/>
          <w:szCs w:val="28"/>
        </w:rPr>
      </w:pPr>
      <w:r w:rsidRPr="00B23D31">
        <w:rPr>
          <w:sz w:val="28"/>
          <w:szCs w:val="28"/>
        </w:rPr>
        <w:t xml:space="preserve">1. </w:t>
      </w:r>
      <w:r>
        <w:rPr>
          <w:sz w:val="28"/>
          <w:szCs w:val="28"/>
        </w:rPr>
        <w:t>D</w:t>
      </w:r>
      <w:r w:rsidRPr="00B23D31">
        <w:rPr>
          <w:sz w:val="28"/>
          <w:szCs w:val="28"/>
        </w:rPr>
        <w:t xml:space="preserve">oel en </w:t>
      </w:r>
      <w:r>
        <w:rPr>
          <w:sz w:val="28"/>
          <w:szCs w:val="28"/>
        </w:rPr>
        <w:t>m</w:t>
      </w:r>
      <w:r w:rsidRPr="00B23D31">
        <w:rPr>
          <w:sz w:val="28"/>
          <w:szCs w:val="28"/>
        </w:rPr>
        <w:t>ethode</w:t>
      </w:r>
    </w:p>
    <w:p w14:paraId="2023B4F5" w14:textId="56D61AD4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De eerste gebruikerstest had als doel om het comfort en de stevigheid van een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voor een horloge te evalueren. De test werd uitgevoerd met drie testpersonen volgens een</w:t>
      </w:r>
      <w:r>
        <w:rPr>
          <w:sz w:val="28"/>
          <w:szCs w:val="28"/>
        </w:rPr>
        <w:t xml:space="preserve"> </w:t>
      </w:r>
      <w:r w:rsidRPr="00B23D31">
        <w:rPr>
          <w:sz w:val="28"/>
          <w:szCs w:val="28"/>
        </w:rPr>
        <w:t xml:space="preserve">testprotocol. De testpersonen moesten een stukje lopen en wilde bewegingen maken met hun arm en pols om de functionaliteit van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te beoordelen.</w:t>
      </w:r>
    </w:p>
    <w:p w14:paraId="14E1E197" w14:textId="77777777" w:rsidR="00B23D31" w:rsidRPr="00B23D31" w:rsidRDefault="00B23D31" w:rsidP="00B23D31">
      <w:pPr>
        <w:rPr>
          <w:sz w:val="28"/>
          <w:szCs w:val="28"/>
        </w:rPr>
      </w:pPr>
    </w:p>
    <w:p w14:paraId="38981561" w14:textId="38C0E74F" w:rsidR="00B23D31" w:rsidRPr="00B23D31" w:rsidRDefault="00B23D31" w:rsidP="00B23D31">
      <w:pPr>
        <w:rPr>
          <w:sz w:val="28"/>
          <w:szCs w:val="28"/>
        </w:rPr>
      </w:pPr>
      <w:r w:rsidRPr="00B23D31">
        <w:rPr>
          <w:sz w:val="28"/>
          <w:szCs w:val="28"/>
        </w:rPr>
        <w:t xml:space="preserve">2. </w:t>
      </w:r>
      <w:r>
        <w:rPr>
          <w:sz w:val="28"/>
          <w:szCs w:val="28"/>
        </w:rPr>
        <w:t>Resultaten en bevindingen</w:t>
      </w:r>
    </w:p>
    <w:p w14:paraId="644B3FB5" w14:textId="3246F237" w:rsidR="00B23D31" w:rsidRPr="00B23D31" w:rsidRDefault="00B23D31" w:rsidP="00BF1C32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2.1 Stevigheid</w:t>
      </w:r>
    </w:p>
    <w:p w14:paraId="35D7E536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Observatie: Het eenvoudige houten prototype zat niet stevig onder het horloge en kwam meerdere keren los.</w:t>
      </w:r>
    </w:p>
    <w:p w14:paraId="36811605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Probleem: De bevestiging van het prototype was onvoldoende, waardoor het meerdere keren losraakte tijdens de test.</w:t>
      </w:r>
    </w:p>
    <w:p w14:paraId="113689A6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Implicatie: Dit wijst op een structureel ontwerpprobleem dat aangepakt moet worden om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functioneel te maken.</w:t>
      </w:r>
    </w:p>
    <w:p w14:paraId="08914E3B" w14:textId="66C70723" w:rsidR="00B23D31" w:rsidRPr="00B23D31" w:rsidRDefault="00B23D31" w:rsidP="00BF1C32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2.2 Comfort en </w:t>
      </w:r>
      <w:r>
        <w:rPr>
          <w:sz w:val="28"/>
          <w:szCs w:val="28"/>
        </w:rPr>
        <w:t>b</w:t>
      </w:r>
      <w:r w:rsidRPr="00B23D31">
        <w:rPr>
          <w:sz w:val="28"/>
          <w:szCs w:val="28"/>
        </w:rPr>
        <w:t>ewegingsvrijheid</w:t>
      </w:r>
    </w:p>
    <w:p w14:paraId="4972DC1D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Observatie: De testpersonen ervoeren beperking in de beweging van de pols en ongemak bij bepaalde bewegingen.</w:t>
      </w:r>
    </w:p>
    <w:p w14:paraId="56732498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Probleem: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beperkte de natuurlijke bewegingsvrijheid van de pols en veroorzaakte ongemak.</w:t>
      </w:r>
    </w:p>
    <w:p w14:paraId="1A4FAFD1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Implicatie: Het ontwerp moet zodanig worden aangepast dat het de natuurlijke bewegingen van de pols niet hindert en comfortabel blijft tijdens verschillende activiteiten.</w:t>
      </w:r>
    </w:p>
    <w:p w14:paraId="1105D44F" w14:textId="7C69BDC7" w:rsidR="00B23D31" w:rsidRPr="00B23D31" w:rsidRDefault="00B23D31" w:rsidP="00BF1C32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2.3 Gevoel</w:t>
      </w:r>
    </w:p>
    <w:p w14:paraId="27AE8EC7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Observatie: Eén van de testpersonen gaf aan bang te zijn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te verliezen.</w:t>
      </w:r>
    </w:p>
    <w:p w14:paraId="6EA824FB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Probleem: De angst om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te verliezen wijst op een gebrek aan vertrouwen in de bevestiging en stabiliteit van het product.</w:t>
      </w:r>
    </w:p>
    <w:p w14:paraId="439FB655" w14:textId="43CC222F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lastRenderedPageBreak/>
        <w:t xml:space="preserve">Implicatie: Het ontwerp moet verbeterd worden om een veilig en stabiel gevoel te geven, zodat gebruikers zich geen zorgen hoeven te maken over </w:t>
      </w:r>
      <w:r>
        <w:rPr>
          <w:sz w:val="28"/>
          <w:szCs w:val="28"/>
        </w:rPr>
        <w:t xml:space="preserve">het </w:t>
      </w:r>
      <w:r w:rsidRPr="00B23D31">
        <w:rPr>
          <w:sz w:val="28"/>
          <w:szCs w:val="28"/>
        </w:rPr>
        <w:t>verlie</w:t>
      </w:r>
      <w:r>
        <w:rPr>
          <w:sz w:val="28"/>
          <w:szCs w:val="28"/>
        </w:rPr>
        <w:t xml:space="preserve">zen van de </w:t>
      </w:r>
      <w:proofErr w:type="spellStart"/>
      <w:r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>.</w:t>
      </w:r>
    </w:p>
    <w:p w14:paraId="6122AC2D" w14:textId="77777777" w:rsidR="00B23D31" w:rsidRPr="00B23D31" w:rsidRDefault="00B23D31" w:rsidP="00B23D31">
      <w:pPr>
        <w:rPr>
          <w:sz w:val="28"/>
          <w:szCs w:val="28"/>
        </w:rPr>
      </w:pPr>
      <w:r w:rsidRPr="00B23D31">
        <w:rPr>
          <w:sz w:val="28"/>
          <w:szCs w:val="28"/>
        </w:rPr>
        <w:t>3. Aanpassingen en Resultaten</w:t>
      </w:r>
    </w:p>
    <w:p w14:paraId="0A341743" w14:textId="2A59DDCA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Na de eerste test werd het prototype licht aangepast en opnieuw getest, maar de resultaten bleven vergelijkbaar. Dit geeft aan dat de aangebrachte aanpassingen onvoldoende waren om de </w:t>
      </w:r>
      <w:r>
        <w:rPr>
          <w:sz w:val="28"/>
          <w:szCs w:val="28"/>
        </w:rPr>
        <w:t>gevonden</w:t>
      </w:r>
      <w:r w:rsidRPr="00B23D31">
        <w:rPr>
          <w:sz w:val="28"/>
          <w:szCs w:val="28"/>
        </w:rPr>
        <w:t xml:space="preserve"> problemen op te lossen.</w:t>
      </w:r>
    </w:p>
    <w:p w14:paraId="0B6D21CF" w14:textId="77777777" w:rsidR="00B23D31" w:rsidRPr="00B23D31" w:rsidRDefault="00B23D31" w:rsidP="00B23D31">
      <w:pPr>
        <w:rPr>
          <w:sz w:val="28"/>
          <w:szCs w:val="28"/>
        </w:rPr>
      </w:pPr>
    </w:p>
    <w:p w14:paraId="74B6CC13" w14:textId="1B139803" w:rsidR="00B23D31" w:rsidRPr="00B23D31" w:rsidRDefault="00B23D31" w:rsidP="00B23D31">
      <w:pPr>
        <w:rPr>
          <w:sz w:val="28"/>
          <w:szCs w:val="28"/>
        </w:rPr>
      </w:pPr>
      <w:r w:rsidRPr="00B23D31">
        <w:rPr>
          <w:sz w:val="28"/>
          <w:szCs w:val="28"/>
        </w:rPr>
        <w:t>4. Conclusie</w:t>
      </w:r>
    </w:p>
    <w:p w14:paraId="16BA9818" w14:textId="7FA262FD" w:rsidR="00B23D31" w:rsidRPr="00B23D31" w:rsidRDefault="00B23D31" w:rsidP="00BF1C32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Conclusies:</w:t>
      </w:r>
    </w:p>
    <w:p w14:paraId="0F697C7B" w14:textId="68D3E55B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Het huidige prototype voldoet niet aan de eisen van stevigheid en comfort</w:t>
      </w:r>
      <w:r w:rsidR="00BF1C32">
        <w:rPr>
          <w:sz w:val="28"/>
          <w:szCs w:val="28"/>
        </w:rPr>
        <w:t xml:space="preserve"> van de gebruiker</w:t>
      </w:r>
      <w:r w:rsidRPr="00B23D31">
        <w:rPr>
          <w:sz w:val="28"/>
          <w:szCs w:val="28"/>
        </w:rPr>
        <w:t>.</w:t>
      </w:r>
    </w:p>
    <w:p w14:paraId="5CD93128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De beperkte bewegingsvrijheid en ongemak zijn belangrijke problemen die opgelost moeten worden.</w:t>
      </w:r>
    </w:p>
    <w:p w14:paraId="133FA765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Het gevoel van onveiligheid en de angst voor verlies moeten worden aangepakt om het product gebruiksvriendelijk en betrouwbaar te maken.</w:t>
      </w:r>
    </w:p>
    <w:p w14:paraId="4E32B283" w14:textId="13BC931A" w:rsidR="00B23D31" w:rsidRPr="00B23D31" w:rsidRDefault="00BF1C32" w:rsidP="00BF1C3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proofErr w:type="spellStart"/>
      <w:r>
        <w:rPr>
          <w:sz w:val="28"/>
          <w:szCs w:val="28"/>
        </w:rPr>
        <w:t>requirements</w:t>
      </w:r>
      <w:proofErr w:type="spellEnd"/>
      <w:r w:rsidR="00B23D31" w:rsidRPr="00B23D31">
        <w:rPr>
          <w:sz w:val="28"/>
          <w:szCs w:val="28"/>
        </w:rPr>
        <w:t>:</w:t>
      </w:r>
    </w:p>
    <w:p w14:paraId="09F723EF" w14:textId="70026239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 xml:space="preserve">Herontwerpen van </w:t>
      </w:r>
      <w:r w:rsidR="00BF1C32">
        <w:rPr>
          <w:sz w:val="28"/>
          <w:szCs w:val="28"/>
        </w:rPr>
        <w:t>het</w:t>
      </w:r>
      <w:r w:rsidRPr="00B23D31">
        <w:rPr>
          <w:sz w:val="28"/>
          <w:szCs w:val="28"/>
        </w:rPr>
        <w:t xml:space="preserve"> Bevestigingsmechanisme: Zorg voor een stevigere bevestiging die ervoor zorgt dat de </w:t>
      </w:r>
      <w:proofErr w:type="spellStart"/>
      <w:r w:rsidRPr="00B23D31">
        <w:rPr>
          <w:sz w:val="28"/>
          <w:szCs w:val="28"/>
        </w:rPr>
        <w:t>add-on</w:t>
      </w:r>
      <w:proofErr w:type="spellEnd"/>
      <w:r w:rsidRPr="00B23D31">
        <w:rPr>
          <w:sz w:val="28"/>
          <w:szCs w:val="28"/>
        </w:rPr>
        <w:t xml:space="preserve"> niet losraakt tijdens gebruik.</w:t>
      </w:r>
    </w:p>
    <w:p w14:paraId="692A4138" w14:textId="77777777" w:rsidR="00B23D31" w:rsidRPr="00B23D31" w:rsidRDefault="00B23D31" w:rsidP="00B23D31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Optimaliseren van Ergonomie: Herzie het ontwerp om de natuurlijke bewegingsvrijheid van de pols te waarborgen en zorg voor maximaal comfort, zelfs bij intensieve bewegingen.</w:t>
      </w:r>
    </w:p>
    <w:p w14:paraId="567933A5" w14:textId="27819BE9" w:rsidR="00B23D31" w:rsidRPr="00B23D31" w:rsidRDefault="00B23D31" w:rsidP="00BF1C32">
      <w:pPr>
        <w:ind w:left="708"/>
        <w:rPr>
          <w:sz w:val="28"/>
          <w:szCs w:val="28"/>
        </w:rPr>
      </w:pPr>
      <w:r w:rsidRPr="00B23D31">
        <w:rPr>
          <w:sz w:val="28"/>
          <w:szCs w:val="28"/>
        </w:rPr>
        <w:t>Veiligheidsverbeteringen: Introduceer extra veiligheidsmechanismen om het risico van verlies te minimaliseren en het vertrouwen van de gebruiker te vergroten.</w:t>
      </w:r>
    </w:p>
    <w:sectPr w:rsidR="00B23D31" w:rsidRPr="00B2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31"/>
    <w:rsid w:val="001F7706"/>
    <w:rsid w:val="00502B01"/>
    <w:rsid w:val="006C23DC"/>
    <w:rsid w:val="00901ACC"/>
    <w:rsid w:val="00B23D31"/>
    <w:rsid w:val="00BF1C32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0F8"/>
  <w15:chartTrackingRefBased/>
  <w15:docId w15:val="{3003DBFB-75EF-41EC-8254-60E7036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3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3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3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3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3D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3D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3D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3D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3D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3D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3D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3D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3D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3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3D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3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1</cp:revision>
  <dcterms:created xsi:type="dcterms:W3CDTF">2024-05-20T13:06:00Z</dcterms:created>
  <dcterms:modified xsi:type="dcterms:W3CDTF">2024-05-20T13:21:00Z</dcterms:modified>
</cp:coreProperties>
</file>