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BICEPS TENODESIS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1-2: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Sling: Must wear at all times except for hygiene.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Range of Motion: No shoulder ROM. Elbow/forearm/wrist/hand motion ONLY.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elbow flexion against resistance for 6 weeks (biceps is healing).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Exercises: Pendulums, grip strengthening.</w:t>
      </w:r>
    </w:p>
    <w:p>
      <w:pPr>
        <w:spacing w:after="80"/>
      </w:pPr>
      <w:r>
        <w:rPr>
          <w:b/>
          <w:bCs/>
        </w:rPr>
        <w:t xml:space="preserve">Weeks 2-4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Sling: Continue wearing at all times except hygiene.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Range of Motion: </w:t>
      </w:r>
      <w:r>
        <w:t xml:space="preserve">True PROM only. Passive FF to 90°, ER to 40° at side.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elbow flexion against resistance.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Continue pendulums, scapular exercises in sling.</w:t>
      </w:r>
    </w:p>
    <w:p>
      <w:pPr>
        <w:spacing w:after="80"/>
      </w:pPr>
      <w:r>
        <w:rPr>
          <w:b/>
          <w:bCs/>
        </w:rPr>
        <w:t xml:space="preserve">Weeks 4-8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 at 6 weeks.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Range of Motion: </w:t>
      </w:r>
      <w:r>
        <w:t xml:space="preserve">Progress PROM and begin AAROM. Progress to AROM by 8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GENTLE active elbow flexion (no resistance) at 6 weeks.</w:t>
      </w:r>
    </w:p>
    <w:p>
      <w:pPr>
        <w:spacing w:after="80"/>
      </w:pPr>
      <w:r>
        <w:rPr>
          <w:b/>
          <w:bCs/>
        </w:rPr>
        <w:t xml:space="preserve">Weeks 8-12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 to full AROM. Begin isometric exercises.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gentle resistance for elbow flexion at 8-10 weeks.</w:t>
      </w:r>
    </w:p>
    <w:p>
      <w:pPr>
        <w:spacing w:after="80"/>
      </w:pPr>
      <w:r>
        <w:rPr>
          <w:b/>
          <w:bCs/>
        </w:rPr>
        <w:t xml:space="preserve">Weeks 12-16 (Phase IV):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resistance exercises with elastic bands / light weights (1-5 lbs).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 strengthening of rotator cuff, deltoid, scapular stabilizers, and biceps.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Sports-related rehab at 4.5 months; full return at 6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2026-03-31T16:27:26.177Z</dcterms:created>
  <dcterms:modified xsi:type="dcterms:W3CDTF">2026-03-31T16:27:26.177Z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