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REVERSE TOTAL SHOULDER ARTHROPLASTY PROTOCOL (ACCELERATED)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Days 0-7: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Home exercises: pendulums; ROM elbow, wrist, hand; grip strengthening.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for 4 weeks (accelerated due to intact subscapularis or surgeon discretion).</w:t>
      </w:r>
    </w:p>
    <w:p>
      <w:pPr>
        <w:spacing w:after="80"/>
      </w:pPr>
      <w:r>
        <w:rPr>
          <w:b/>
          <w:bCs/>
        </w:rPr>
        <w:t xml:space="preserve">Weeks 1-4: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True PROM only. ROM goals: Max 90° FF; ER to neutral; ABD max 60°.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Grip strengthening, table slides.</w:t>
      </w:r>
    </w:p>
    <w:p>
      <w:pPr>
        <w:spacing w:after="80"/>
      </w:pPr>
      <w:r>
        <w:rPr>
          <w:b/>
          <w:bCs/>
        </w:rPr>
        <w:t xml:space="preserve">Weeks 4-8: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 at 4 weeks. Begin AAROM.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Advance to AROM. Light stretching at end ranges.</w:t>
      </w:r>
    </w:p>
    <w:p>
      <w:pPr>
        <w:spacing w:after="80"/>
      </w:pPr>
      <w:r>
        <w:rPr>
          <w:b/>
          <w:bCs/>
        </w:rPr>
        <w:t xml:space="preserve">Weeks 8-12: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Isometrics progressing to resistance bands.</w:t>
      </w:r>
    </w:p>
    <w:p>
      <w:pPr>
        <w:spacing w:after="80"/>
      </w:pPr>
      <w:r>
        <w:rPr>
          <w:b/>
          <w:bCs/>
        </w:rPr>
        <w:t xml:space="preserve">Months 3-6: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Light weights (1-3 lbs). Focus on deltoid and scapular stabilizers.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overhead throwing or heavy lifting long-term.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MMI at 6-12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2026-03-31T16:27:26.401Z</dcterms:created>
  <dcterms:modified xsi:type="dcterms:W3CDTF">2026-03-31T16:27:26.401Z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