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Distal Radius Fracture (Wrist Fracture)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What Is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 Distal Radius Fracture? A distal radius fracture is a break in the radius bone near the wrist joint.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It is one of the most common fractures seen in orthopedic practice, often resulting from a fall onto an outstretched hand (FOOSH injury).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Types of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Wrist Fractures Non-displaced: The bone is cracked but remains properly aligned Displaced: The bone fragments have shifted out of their normal position Intra-articular: The fracture extends into the wrist joint surface Open (compound): The bone breaks through the skin Comminuted: The bone is broken into multiple fragments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Diagnosis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Physical examination of the wrist X-rays to identify the fracture pattern CT scan may be ordered for complex or intra-articular fractures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Non-Surgical 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(Casting) Stable, non-displaced, or minimally displaced fractures may be treated with a cast or splint for approximately 6 weeks.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Regular follow-up X-rays are taken to ensure the fracture maintains alignment during healing.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Surgical Treatment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(ORIF) Displaced, unstable, or intra-articular fractures often benefit from surgery.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Open reduction and internal fixation (ORIF) involves realigning the bone fragments and securing them with a metal plate and screws.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What to expect: Outpatient surgery typically performed under regional anesthesia A splint is worn for 1-2 weeks post-operatively Sutures are removed at approximately 10-14 days Finger motion is encouraged immediately after surgery Wrist motion begins at 2-6 weeks based on fracture healing Rehabilitation Timeline Weeks 0-2: Splint immobilization.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Active finger, thumb, and elbow motion.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Elevation to reduce swelling.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Weeks 2-6: Transition to removable brace.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Begin gentle wrist range of motion exercises with hand therapy.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Weeks 6-12: Progressive strengthening.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Increasing functional use of the hand. 3-6 months: Full recovery of strength and motion.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Return to sports and heavy activities.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When to Call Your Doctor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Increasing pain, swelling, or numbness despite elevation Fingers turning blue, white, or feeling very cold Inability to move your fingers Signs of infection: fever, increasing redness, or wound drainage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