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exact"/>
        <w:jc w:val="center"/>
      </w:pPr>
      <w:r>
        <w:rPr>
          <w:b/>
          <w:i w:val="0"/>
          <w:sz w:val="24"/>
        </w:rPr>
        <w:t>SHOULDER IMPINGEMENT &amp; ROTATOR CUFF TENDONITIS HOME PROGRAM</w:t>
      </w:r>
    </w:p>
    <w:p>
      <w:pPr>
        <w:spacing w:before="0" w:after="40" w:line="176" w:lineRule="exact"/>
        <w:jc w:val="left"/>
      </w:pPr>
      <w:r>
        <w:rPr>
          <w:b w:val="0"/>
          <w:i w:val="0"/>
          <w:sz w:val="16"/>
        </w:rPr>
        <w:t>Name: _______________________  Date of Surgery: ___________  Frequency: 2-3x/week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This program is designed for patients with shoulder impingement syndrome or rotator cuff tendonitis who are being managed non-operatively. Perform exercises daily unless otherwise instructed.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Phase I: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Pain Relief &amp; Mobility (Weeks 0-2) Ice 15-20 minutes after activity. Anti-inflammatory medication as directed. Pendulum exercises: Lean forward, let arm hang. Swing gently in circles and back-and-forth. 2 minutes, 3x/day. Passive shoulder stretching: Use a cane or opposite hand to assist with forward elevation and external rotation. Hold 15-30 seconds, 5 reps. Scapular squeezes: Squeeze shoulder blades together and hold 5 seconds. 10 reps, 3x/day.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Phase II: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Strengthening (Weeks 2-6) Continue stretching. Add: Isometric external rotation: Stand with elbow at side, push back of hand into wall. Hold 5 sec, 10 reps. Isometric internal rotation: Stand with elbow at side, push palm into wall. Hold 5 sec, 10 reps. Sidelying external rotation: Lie on uninvolved side. Elbow at 90° at side. Rotate forearm upward with light weight (1-2 lbs). 10-15 reps, 2 sets. Prone Y, T, I exercises: Lie face down. Raise arms in Y, T, and I positions. 10 reps each, 2 sets.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Phase III: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Advanced Strengthening (Weeks 6-12) Resistance band internal/external rotation: 3 sets of 15 reps. Progress weights for sidelying ER (3-5 lbs). Wall push-ups progressing to standard push-ups. Return to overhead activities gradually.</w:t>
      </w:r>
    </w:p>
    <w:p>
      <w:pPr>
        <w:spacing w:before="60" w:after="20" w:line="154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0" w:after="0" w:line="176" w:lineRule="exact"/>
        <w:jc w:val="left"/>
      </w:pPr>
      <w:r>
        <w:rPr>
          <w:b w:val="0"/>
          <w:i w:val="0"/>
          <w:sz w:val="16"/>
        </w:rPr>
        <w:t>Signature: _____________________________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