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ROTATOR CUFF REPAIR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”” No therapy for the first 2 weeks. Sling with abduction pillow: Must wear at all times except for hygiene. Range of Motion: No shoulder ROM allowed. Elbow/forearm/wrist/hand motion ONLY. Exercises: Pendulums, grip strengthening; NO shoulder strengthening or motion exercises permitted.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2-4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Sling with abduction pillow: Must wear at all times except for hygiene. Range of Motion: True PROM only! The rotator cuff tendon is healing back to the bone. Passive FF, ER, and ABD (within a comfortable range); No AROM/AAROM ROM goals: 90° FF / 40° ER at side; ABD max 60-80° without rotation Exercises: Continue pendulums; begin scapular exercises (while in sling) including elevation with shrugs, depression, retraction, and protraction, grip strengthening, table slides. No resisted motions of the shoulder until 12 weeks post-op! No canes / pulleys until 6 weeks post-op, as these are active assist exercises.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4-8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Sling with abduction pillow: Discontinue at 6 weeks. Range of Motion: Progress PROM and begin AAROM ”” progress slowly!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4-5: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Perform in supine position.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5-6: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Perform while back is propped up to 45°.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6+: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Perform while in an upright position. Exercises: Progress Phase I exercises; no shoulder strengthening yet.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8-12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Range of Motion: Progress to AROM in all planes ”” progress slowly! Exercises: Begin isometric exercises (use pillow or folded towel without moving the shoulder); no resistance exercises until 12 weeks after surgery.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12-16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Range of Motion: Progress to full, painless AROM in all planes. Exercises: Progress Phase III exercises, begin gentle resistance exercises with elastic band or light weights (1-5 lbs), including resisted scapular strengthening, rotator cuff strengthening, and deltoid strengthening. 8-12 reps / 2-3 sets for rotator cuff, deltoid and scapular stabilizers. Strengthening only 3x/week to avoid rotator cuff tendonitis with rest between sessions. Begin eccentrically resisted motions, plyometrics (e.g., weighted ball toss), proprioception (e.g., body blade). Do not do full or empty-can exercises ”” these place too much stress on the rotator cuff. Begin sports-related rehab at 4.5 months, including advancing conditioning. Return to throwing at 6 months; throw from pitcher’s mound at 9 months. Collision sports at 9 months; MMI usually at 9-12 months post-op.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