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95855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80BC17" w14:textId="235C7AF9" w:rsidR="00127503" w:rsidRDefault="00127503" w:rsidP="00AB4C3C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t>Inhaltsverzeichnis</w:t>
          </w:r>
        </w:p>
        <w:p w14:paraId="44CE63CC" w14:textId="0EEA91A0" w:rsidR="00AB4C3C" w:rsidRDefault="0012750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17993" w:history="1">
            <w:r w:rsidR="00AB4C3C" w:rsidRPr="00845237">
              <w:rPr>
                <w:rStyle w:val="Hyperlink"/>
                <w:noProof/>
              </w:rPr>
              <w:t>1</w:t>
            </w:r>
            <w:r w:rsidR="00AB4C3C">
              <w:rPr>
                <w:rFonts w:eastAsiaTheme="minorEastAsia"/>
                <w:noProof/>
                <w:lang w:eastAsia="de-DE"/>
              </w:rPr>
              <w:tab/>
            </w:r>
            <w:r w:rsidR="00AB4C3C" w:rsidRPr="00845237">
              <w:rPr>
                <w:rStyle w:val="Hyperlink"/>
                <w:noProof/>
              </w:rPr>
              <w:t>Abkürzungsverzeichnis</w:t>
            </w:r>
            <w:r w:rsidR="00AB4C3C">
              <w:rPr>
                <w:noProof/>
                <w:webHidden/>
              </w:rPr>
              <w:tab/>
            </w:r>
            <w:r w:rsidR="00AB4C3C">
              <w:rPr>
                <w:noProof/>
                <w:webHidden/>
              </w:rPr>
              <w:fldChar w:fldCharType="begin"/>
            </w:r>
            <w:r w:rsidR="00AB4C3C">
              <w:rPr>
                <w:noProof/>
                <w:webHidden/>
              </w:rPr>
              <w:instrText xml:space="preserve"> PAGEREF _Toc96617993 \h </w:instrText>
            </w:r>
            <w:r w:rsidR="00AB4C3C">
              <w:rPr>
                <w:noProof/>
                <w:webHidden/>
              </w:rPr>
            </w:r>
            <w:r w:rsidR="00AB4C3C">
              <w:rPr>
                <w:noProof/>
                <w:webHidden/>
              </w:rPr>
              <w:fldChar w:fldCharType="separate"/>
            </w:r>
            <w:r w:rsidR="00AB4C3C">
              <w:rPr>
                <w:noProof/>
                <w:webHidden/>
              </w:rPr>
              <w:t>2</w:t>
            </w:r>
            <w:r w:rsidR="00AB4C3C">
              <w:rPr>
                <w:noProof/>
                <w:webHidden/>
              </w:rPr>
              <w:fldChar w:fldCharType="end"/>
            </w:r>
          </w:hyperlink>
        </w:p>
        <w:p w14:paraId="3CD76FD6" w14:textId="00F38A3A" w:rsidR="00AB4C3C" w:rsidRDefault="00AB4C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6617994" w:history="1">
            <w:r w:rsidRPr="0084523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45237">
              <w:rPr>
                <w:rStyle w:val="Hyperlink"/>
                <w:noProof/>
              </w:rPr>
              <w:t>Einführung und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3FB5" w14:textId="31BB61F4" w:rsidR="00AB4C3C" w:rsidRDefault="00AB4C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6617995" w:history="1">
            <w:r w:rsidRPr="0084523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45237">
              <w:rPr>
                <w:rStyle w:val="Hyperlink"/>
                <w:noProof/>
              </w:rPr>
              <w:t>Terminmanagement im Bezirksamt Charlottenburg-Wilmersdorf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AC9DC" w14:textId="70C19706" w:rsidR="00AB4C3C" w:rsidRDefault="00AB4C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6617996" w:history="1">
            <w:r w:rsidRPr="0084523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45237">
              <w:rPr>
                <w:rStyle w:val="Hyperlink"/>
                <w:noProof/>
              </w:rPr>
              <w:t>Was ist eTermin?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EE538" w14:textId="6CA96E4D" w:rsidR="00AB4C3C" w:rsidRDefault="00AB4C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6617997" w:history="1">
            <w:r w:rsidRPr="00845237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45237">
              <w:rPr>
                <w:rStyle w:val="Hyperlink"/>
                <w:noProof/>
              </w:rPr>
              <w:t>Einkauf oder Eigenentwicklung?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C8F8E" w14:textId="2C993597" w:rsidR="00AB4C3C" w:rsidRDefault="00AB4C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6617998" w:history="1">
            <w:r w:rsidRPr="0084523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45237">
              <w:rPr>
                <w:rStyle w:val="Hyperlink"/>
                <w:noProof/>
              </w:rPr>
              <w:t>Vorbereitung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F7F3" w14:textId="3053EA78" w:rsidR="00AB4C3C" w:rsidRDefault="00AB4C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6617999" w:history="1">
            <w:r w:rsidRPr="0084523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45237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1C69" w14:textId="7CE9B711" w:rsidR="00AB4C3C" w:rsidRDefault="00AB4C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6618000" w:history="1">
            <w:r w:rsidRPr="0084523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45237">
              <w:rPr>
                <w:rStyle w:val="Hyperlink"/>
                <w:noProof/>
              </w:rPr>
              <w:t>Verbales und Schriftliches Brainstorming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2E128" w14:textId="0BEC1839" w:rsidR="00AB4C3C" w:rsidRDefault="00AB4C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6618001" w:history="1">
            <w:r w:rsidRPr="00845237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45237">
              <w:rPr>
                <w:rStyle w:val="Hyperlink"/>
                <w:noProof/>
              </w:rPr>
              <w:t>Systemanalyse von eTermin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47C6C" w14:textId="32A0EB56" w:rsidR="00AB4C3C" w:rsidRDefault="00AB4C3C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6618002" w:history="1">
            <w:r w:rsidRPr="00845237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45237">
              <w:rPr>
                <w:rStyle w:val="Hyperlink"/>
                <w:noProof/>
              </w:rPr>
              <w:t>Interviews mit zukünftigen Nutzern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5FA40" w14:textId="5EC46E07" w:rsidR="00AB4C3C" w:rsidRDefault="00AB4C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6618003" w:history="1">
            <w:r w:rsidRPr="0084523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45237">
              <w:rPr>
                <w:rStyle w:val="Hyperlink"/>
                <w:noProof/>
              </w:rPr>
              <w:t>Ergebnis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E39DF" w14:textId="28F2FA06" w:rsidR="00AB4C3C" w:rsidRDefault="00AB4C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6618004" w:history="1">
            <w:r w:rsidRPr="00845237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45237">
              <w:rPr>
                <w:rStyle w:val="Hyper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F0AEF" w14:textId="188C19DC" w:rsidR="00AB4C3C" w:rsidRDefault="00AB4C3C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96618005" w:history="1">
            <w:r w:rsidRPr="00845237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845237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_Toc96618005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C65D8" w14:textId="59835461" w:rsidR="00127503" w:rsidRDefault="00127503">
          <w:r>
            <w:rPr>
              <w:b/>
              <w:bCs/>
            </w:rPr>
            <w:fldChar w:fldCharType="end"/>
          </w:r>
        </w:p>
      </w:sdtContent>
    </w:sdt>
    <w:p w14:paraId="68E23E01" w14:textId="4A718EF8" w:rsidR="00BD3E42" w:rsidRDefault="00BD3E42"/>
    <w:p w14:paraId="01869B6F" w14:textId="2405B4E9" w:rsidR="00BD3E42" w:rsidRDefault="00BD3E42"/>
    <w:p w14:paraId="09FA2258" w14:textId="5C0444D3" w:rsidR="00BD3E42" w:rsidRDefault="00BD3E42"/>
    <w:p w14:paraId="7417CABB" w14:textId="4FC9698F" w:rsidR="00BD3E42" w:rsidRDefault="00BD3E42" w:rsidP="00127503">
      <w:pPr>
        <w:pStyle w:val="berschrift1"/>
        <w:numPr>
          <w:ilvl w:val="0"/>
          <w:numId w:val="0"/>
        </w:numPr>
      </w:pPr>
    </w:p>
    <w:p w14:paraId="7CE37613" w14:textId="3D35C305" w:rsidR="00BD3E42" w:rsidRDefault="00BD3E42"/>
    <w:p w14:paraId="52876411" w14:textId="2F16C46E" w:rsidR="00BD3E42" w:rsidRDefault="00BD3E42"/>
    <w:p w14:paraId="177A8B27" w14:textId="53390CD1" w:rsidR="00BD3E42" w:rsidRDefault="00BD3E42"/>
    <w:p w14:paraId="4EAD89DD" w14:textId="728EB840" w:rsidR="00BD3E42" w:rsidRDefault="00BD3E42"/>
    <w:p w14:paraId="683F6EB3" w14:textId="6486C82E" w:rsidR="00BD3E42" w:rsidRDefault="00BD3E42"/>
    <w:p w14:paraId="21BA6FEB" w14:textId="086450BC" w:rsidR="00BD3E42" w:rsidRDefault="00BD3E42"/>
    <w:p w14:paraId="0B79DEEB" w14:textId="5D698DB3" w:rsidR="00BD3E42" w:rsidRDefault="00BD3E42"/>
    <w:p w14:paraId="356DEBF0" w14:textId="55011CD8" w:rsidR="00BD3E42" w:rsidRDefault="00BD3E42"/>
    <w:p w14:paraId="26BC6F53" w14:textId="2607895D" w:rsidR="00BD3E42" w:rsidRDefault="00BD3E42"/>
    <w:p w14:paraId="0A2D6FD5" w14:textId="0C27F6F4" w:rsidR="00BD3E42" w:rsidRDefault="00BD3E42"/>
    <w:p w14:paraId="7439A76F" w14:textId="62D94163" w:rsidR="00BD3E42" w:rsidRDefault="00BD3E42"/>
    <w:p w14:paraId="74B3DDF3" w14:textId="33569C54" w:rsidR="00BD3E42" w:rsidRDefault="00BD3E42"/>
    <w:p w14:paraId="1CB80F78" w14:textId="5C3636F9" w:rsidR="00BD3E42" w:rsidRDefault="00BD3E42"/>
    <w:p w14:paraId="2C5979D5" w14:textId="521B3AAA" w:rsidR="00BD3E42" w:rsidRDefault="00BD3E42" w:rsidP="00127503">
      <w:pPr>
        <w:pStyle w:val="berschrift1"/>
      </w:pPr>
      <w:bookmarkStart w:id="0" w:name="_Toc96617993"/>
      <w:r>
        <w:lastRenderedPageBreak/>
        <w:t>Abkürzungsverzeichnis</w:t>
      </w:r>
      <w:bookmarkEnd w:id="0"/>
    </w:p>
    <w:p w14:paraId="65365C1D" w14:textId="1E3192EE" w:rsidR="00BD3E42" w:rsidRDefault="005A4F18" w:rsidP="00127503">
      <w:pPr>
        <w:pStyle w:val="berschrift1"/>
      </w:pPr>
      <w:bookmarkStart w:id="1" w:name="_Toc96617994"/>
      <w:r>
        <w:t>Einführung</w:t>
      </w:r>
      <w:r w:rsidR="00BD3E42">
        <w:t xml:space="preserve"> und Aufgabenstellung</w:t>
      </w:r>
      <w:bookmarkEnd w:id="1"/>
    </w:p>
    <w:p w14:paraId="7110E66D" w14:textId="5C2CC983" w:rsidR="00BD3E42" w:rsidRDefault="00BD3E42" w:rsidP="00127503">
      <w:pPr>
        <w:pStyle w:val="berschrift2"/>
      </w:pPr>
      <w:bookmarkStart w:id="2" w:name="_Toc96617995"/>
      <w:r>
        <w:t>Terminmanagement im Bezirksamt Charlottenburg-Wilmersdorf</w:t>
      </w:r>
      <w:bookmarkEnd w:id="2"/>
    </w:p>
    <w:p w14:paraId="3D3B9DE0" w14:textId="797E16BA" w:rsidR="00BD3E42" w:rsidRDefault="00BD3E42" w:rsidP="00127503">
      <w:pPr>
        <w:pStyle w:val="berschrift2"/>
      </w:pPr>
      <w:bookmarkStart w:id="3" w:name="_Toc96617996"/>
      <w:r>
        <w:t xml:space="preserve">Was ist </w:t>
      </w:r>
      <w:proofErr w:type="spellStart"/>
      <w:r>
        <w:t>eTermin</w:t>
      </w:r>
      <w:proofErr w:type="spellEnd"/>
      <w:r>
        <w:t>?</w:t>
      </w:r>
      <w:bookmarkEnd w:id="3"/>
    </w:p>
    <w:p w14:paraId="753AD3E1" w14:textId="609EBDE7" w:rsidR="00BD3E42" w:rsidRDefault="00BD3E42" w:rsidP="00127503">
      <w:pPr>
        <w:pStyle w:val="berschrift2"/>
      </w:pPr>
      <w:bookmarkStart w:id="4" w:name="_Toc96617997"/>
      <w:r>
        <w:t>Einkauf oder Eigenentwicklung?</w:t>
      </w:r>
      <w:bookmarkEnd w:id="4"/>
    </w:p>
    <w:p w14:paraId="19882846" w14:textId="6EA35BBA" w:rsidR="00BD3E42" w:rsidRDefault="00BD3E42" w:rsidP="00127503">
      <w:pPr>
        <w:pStyle w:val="berschrift1"/>
      </w:pPr>
      <w:bookmarkStart w:id="5" w:name="_Toc96617998"/>
      <w:r>
        <w:t>Vorbereitung</w:t>
      </w:r>
      <w:bookmarkEnd w:id="5"/>
    </w:p>
    <w:p w14:paraId="0C02D586" w14:textId="7722EDE6" w:rsidR="00BD3E42" w:rsidRDefault="00BD3E42" w:rsidP="00127503">
      <w:pPr>
        <w:pStyle w:val="berschrift1"/>
      </w:pPr>
      <w:bookmarkStart w:id="6" w:name="_Toc96617999"/>
      <w:r>
        <w:t>Anforderungsanalyse</w:t>
      </w:r>
      <w:bookmarkEnd w:id="6"/>
    </w:p>
    <w:p w14:paraId="120D8D63" w14:textId="5B99F102" w:rsidR="00BD3E42" w:rsidRDefault="00BD3E42" w:rsidP="00127503">
      <w:pPr>
        <w:pStyle w:val="berschrift2"/>
      </w:pPr>
      <w:bookmarkStart w:id="7" w:name="_Toc96618000"/>
      <w:r>
        <w:t>Verbales und Schriftliches Brainstorming</w:t>
      </w:r>
      <w:bookmarkEnd w:id="7"/>
    </w:p>
    <w:p w14:paraId="73412F3D" w14:textId="5203E8DB" w:rsidR="00BD3E42" w:rsidRDefault="00BD3E42" w:rsidP="00127503">
      <w:pPr>
        <w:pStyle w:val="berschrift2"/>
      </w:pPr>
      <w:bookmarkStart w:id="8" w:name="_Toc96618001"/>
      <w:r>
        <w:t xml:space="preserve">Systemanalyse von </w:t>
      </w:r>
      <w:proofErr w:type="spellStart"/>
      <w:r>
        <w:t>eTermin</w:t>
      </w:r>
      <w:bookmarkEnd w:id="8"/>
      <w:proofErr w:type="spellEnd"/>
    </w:p>
    <w:p w14:paraId="7B0905E7" w14:textId="7B341CA3" w:rsidR="00BD3E42" w:rsidRDefault="00BD3E42" w:rsidP="00127503">
      <w:pPr>
        <w:pStyle w:val="berschrift2"/>
      </w:pPr>
      <w:bookmarkStart w:id="9" w:name="_Toc96618002"/>
      <w:r>
        <w:t>Interview</w:t>
      </w:r>
      <w:r w:rsidR="005A4F18">
        <w:t>s mit zukünftigen Nutzern</w:t>
      </w:r>
      <w:bookmarkEnd w:id="9"/>
    </w:p>
    <w:p w14:paraId="373789EB" w14:textId="473EDF28" w:rsidR="00BD3E42" w:rsidRDefault="00BD3E42" w:rsidP="00127503">
      <w:pPr>
        <w:pStyle w:val="berschrift1"/>
      </w:pPr>
      <w:bookmarkStart w:id="10" w:name="_Toc96618003"/>
      <w:r>
        <w:t>Ergebnis</w:t>
      </w:r>
      <w:bookmarkEnd w:id="10"/>
    </w:p>
    <w:p w14:paraId="689E50B4" w14:textId="657CD166" w:rsidR="00BD3E42" w:rsidRDefault="00BD3E42" w:rsidP="00127503">
      <w:pPr>
        <w:pStyle w:val="berschrift1"/>
      </w:pPr>
      <w:bookmarkStart w:id="11" w:name="_Toc96618004"/>
      <w:r>
        <w:t>Ausblick</w:t>
      </w:r>
      <w:bookmarkEnd w:id="11"/>
      <w:r w:rsidR="005A4F18">
        <w:tab/>
      </w:r>
    </w:p>
    <w:p w14:paraId="007A3450" w14:textId="07B8AB0C" w:rsidR="005A4F18" w:rsidRDefault="005A4F18" w:rsidP="00127503">
      <w:pPr>
        <w:pStyle w:val="berschrift1"/>
      </w:pPr>
      <w:bookmarkStart w:id="12" w:name="_Toc96618005"/>
      <w:r>
        <w:t>Literaturverzeichnis</w:t>
      </w:r>
      <w:bookmarkEnd w:id="12"/>
    </w:p>
    <w:p w14:paraId="72DB5E85" w14:textId="64C61557" w:rsidR="00BD3E42" w:rsidRDefault="00BD3E42"/>
    <w:p w14:paraId="1E2DA2B8" w14:textId="57C826D6" w:rsidR="00BD3E42" w:rsidRDefault="00BD3E42"/>
    <w:p w14:paraId="3486D036" w14:textId="32EE73BF" w:rsidR="00BD3E42" w:rsidRDefault="00BD3E42"/>
    <w:p w14:paraId="00DB2ED9" w14:textId="73A0E0BE" w:rsidR="00BD3E42" w:rsidRDefault="00BD3E42"/>
    <w:p w14:paraId="7DDAD5C7" w14:textId="4F48294E" w:rsidR="00BD3E42" w:rsidRDefault="00BD3E42"/>
    <w:p w14:paraId="1E657279" w14:textId="34E55D55" w:rsidR="00BD3E42" w:rsidRDefault="00BD3E42"/>
    <w:p w14:paraId="5E3A4365" w14:textId="7C385866" w:rsidR="00BD3E42" w:rsidRDefault="00BD3E42"/>
    <w:p w14:paraId="18A431AD" w14:textId="77777777" w:rsidR="00BD3E42" w:rsidRDefault="00BD3E42"/>
    <w:sectPr w:rsidR="00BD3E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4837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42"/>
    <w:rsid w:val="00127503"/>
    <w:rsid w:val="005A4F18"/>
    <w:rsid w:val="007219C4"/>
    <w:rsid w:val="00855C50"/>
    <w:rsid w:val="00AB4C3C"/>
    <w:rsid w:val="00BD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C8974"/>
  <w15:chartTrackingRefBased/>
  <w15:docId w15:val="{C1D02D2C-6394-4131-A081-7D1B9F78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750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75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275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275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275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275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275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275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275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7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7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2750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27503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27503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27503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127503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275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275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275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275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275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275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275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367E3-0575-4B19-8A3E-6ABB4A3F1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Weyh, Franz Florian</dc:creator>
  <cp:keywords/>
  <dc:description/>
  <cp:lastModifiedBy>Weyh, Franz Florian</cp:lastModifiedBy>
  <cp:revision>1</cp:revision>
  <dcterms:created xsi:type="dcterms:W3CDTF">2022-02-24T14:56:00Z</dcterms:created>
  <dcterms:modified xsi:type="dcterms:W3CDTF">2022-02-24T17:04:00Z</dcterms:modified>
</cp:coreProperties>
</file>