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eastAsia="MS Mincho"/>
          <w:lang w:val="en-US" w:eastAsia="ja-JP"/>
        </w:rPr>
      </w:pPr>
      <w:r>
        <w:rPr>
          <w:rFonts w:hint="eastAsia" w:eastAsia="MS Mincho"/>
          <w:b/>
          <w:bCs/>
          <w:sz w:val="24"/>
          <w:szCs w:val="32"/>
          <w:lang w:eastAsia="ja-JP"/>
        </w:rPr>
        <w:t>まとめ要点１</w:t>
      </w:r>
      <w:r>
        <w:rPr>
          <w:rFonts w:hint="eastAsia" w:eastAsia="MS Mincho"/>
          <w:b/>
          <w:bCs/>
          <w:sz w:val="24"/>
          <w:szCs w:val="32"/>
          <w:lang w:val="en-US" w:eastAsia="ja-JP"/>
        </w:rPr>
        <w:t>：</w:t>
      </w:r>
    </w:p>
    <w:p>
      <w:pPr>
        <w:bidi w:val="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再帰型ニューラルネットワークの概念</w:t>
      </w:r>
    </w:p>
    <w:p>
      <w:pPr>
        <w:bidi w:val="0"/>
        <w:rPr>
          <w:rFonts w:hint="eastAsia" w:eastAsia="MS Mincho"/>
          <w:b w:val="0"/>
          <w:bCs w:val="0"/>
          <w:lang w:val="en-US" w:eastAsia="ja-JP"/>
        </w:rPr>
      </w:pPr>
      <w:r>
        <w:rPr>
          <w:rFonts w:hint="eastAsia" w:eastAsia="MS Mincho"/>
          <w:b w:val="0"/>
          <w:bCs w:val="0"/>
          <w:lang w:val="en-US" w:eastAsia="ja-JP"/>
        </w:rPr>
        <w:t>　</w:t>
      </w:r>
      <w:r>
        <w:rPr>
          <w:rFonts w:hint="eastAsia" w:eastAsia="宋体"/>
          <w:b w:val="0"/>
          <w:bCs w:val="0"/>
          <w:lang w:val="en-US" w:eastAsia="zh-CN"/>
        </w:rPr>
        <w:t>RNN</w:t>
      </w:r>
      <w:r>
        <w:rPr>
          <w:rFonts w:hint="eastAsia" w:eastAsia="MS Mincho"/>
          <w:b w:val="0"/>
          <w:bCs w:val="0"/>
          <w:lang w:val="en-US" w:eastAsia="ja-JP"/>
        </w:rPr>
        <w:t>は時系列データに対応可能なNWのことである。時系列データは、時間順を追って一定間隔ごとに観察され、相互に統計的依存関係が認められるよなデータのシリーズ。典型的な時系列データは、音声データやテキストデータなど。BPTTは誤差逆転播の一種である。</w:t>
      </w:r>
    </w:p>
    <w:p>
      <w:pPr>
        <w:bidi w:val="0"/>
        <w:ind w:firstLine="420" w:firstLineChars="0"/>
        <w:rPr>
          <w:rFonts w:hint="eastAsia" w:eastAsia="MS Mincho"/>
          <w:b/>
          <w:bCs/>
          <w:lang w:val="en-US" w:eastAsia="ja-JP"/>
        </w:rPr>
      </w:pPr>
      <w:r>
        <w:rPr>
          <w:rFonts w:hint="eastAsia" w:eastAsia="MS Mincho"/>
          <w:b/>
          <w:bCs/>
          <w:lang w:val="en-US" w:eastAsia="ja-JP"/>
        </w:rPr>
        <w:t>練習問題：</w:t>
      </w:r>
    </w:p>
    <w:p>
      <w:pPr>
        <w:bidi w:val="0"/>
        <w:ind w:firstLine="420" w:firstLineChars="0"/>
      </w:pPr>
      <w:r>
        <w:drawing>
          <wp:inline distT="0" distB="0" distL="114300" distR="114300">
            <wp:extent cx="4382135" cy="1887855"/>
            <wp:effectExtent l="0" t="0" r="18415"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382135" cy="188785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答え：中間層の間にある重みである。</w:t>
      </w:r>
    </w:p>
    <w:p>
      <w:pPr>
        <w:bidi w:val="0"/>
        <w:ind w:firstLine="420" w:firstLineChars="0"/>
      </w:pPr>
      <w:r>
        <w:drawing>
          <wp:inline distT="0" distB="0" distL="114300" distR="114300">
            <wp:extent cx="3875405" cy="2294890"/>
            <wp:effectExtent l="0" t="0" r="1079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875405" cy="2294890"/>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答え：現ベクトルを作るという処理は、隣接している表現leftとrightを合わせたものを特徴量としてそこに重みを掛けることで実現出来るので、正解は２である。</w:t>
      </w:r>
    </w:p>
    <w:p>
      <w:pPr>
        <w:bidi w:val="0"/>
        <w:ind w:firstLine="420" w:firstLineChars="0"/>
      </w:pPr>
      <w:r>
        <w:drawing>
          <wp:inline distT="0" distB="0" distL="114300" distR="114300">
            <wp:extent cx="4133850" cy="19621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133850" cy="196215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drawing>
          <wp:inline distT="0" distB="0" distL="114300" distR="114300">
            <wp:extent cx="3977640" cy="2044700"/>
            <wp:effectExtent l="0" t="0" r="3810" b="12700"/>
            <wp:docPr id="5" name="图片 5" descr="16260943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26094397(1)"/>
                    <pic:cNvPicPr>
                      <a:picLocks noChangeAspect="1"/>
                    </pic:cNvPicPr>
                  </pic:nvPicPr>
                  <pic:blipFill>
                    <a:blip r:embed="rId7"/>
                    <a:stretch>
                      <a:fillRect/>
                    </a:stretch>
                  </pic:blipFill>
                  <pic:spPr>
                    <a:xfrm>
                      <a:off x="0" y="0"/>
                      <a:ext cx="3977640" cy="2044700"/>
                    </a:xfrm>
                    <a:prstGeom prst="rect">
                      <a:avLst/>
                    </a:prstGeom>
                  </pic:spPr>
                </pic:pic>
              </a:graphicData>
            </a:graphic>
          </wp:inline>
        </w:drawing>
      </w:r>
    </w:p>
    <w:p>
      <w:pPr>
        <w:bidi w:val="0"/>
        <w:ind w:firstLine="420" w:firstLineChars="0"/>
      </w:pPr>
      <w:r>
        <w:drawing>
          <wp:inline distT="0" distB="0" distL="114300" distR="114300">
            <wp:extent cx="5267325" cy="1379855"/>
            <wp:effectExtent l="0" t="0" r="952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5267325" cy="1379855"/>
                    </a:xfrm>
                    <a:prstGeom prst="rect">
                      <a:avLst/>
                    </a:prstGeom>
                    <a:noFill/>
                    <a:ln>
                      <a:noFill/>
                    </a:ln>
                  </pic:spPr>
                </pic:pic>
              </a:graphicData>
            </a:graphic>
          </wp:inline>
        </w:drawing>
      </w:r>
    </w:p>
    <w:p>
      <w:pPr>
        <w:bidi w:val="0"/>
        <w:ind w:firstLine="420" w:firstLineChars="0"/>
        <w:rPr>
          <w:rFonts w:hint="eastAsia" w:eastAsia="MS Mincho"/>
          <w:lang w:val="en-US" w:eastAsia="ja-JP"/>
        </w:rPr>
      </w:pPr>
      <w:r>
        <w:rPr>
          <w:rFonts w:hint="eastAsia" w:eastAsia="MS Mincho"/>
          <w:lang w:eastAsia="ja-JP"/>
        </w:rPr>
        <w:t>答え：</w:t>
      </w:r>
      <w:r>
        <w:rPr>
          <w:rFonts w:hint="eastAsia" w:eastAsia="MS Mincho"/>
          <w:lang w:val="en-US" w:eastAsia="ja-JP"/>
        </w:rPr>
        <w:drawing>
          <wp:inline distT="0" distB="0" distL="114300" distR="114300">
            <wp:extent cx="4090670" cy="856615"/>
            <wp:effectExtent l="0" t="0" r="5080" b="635"/>
            <wp:docPr id="7" name="图片 7" descr="16260946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26094665(1)"/>
                    <pic:cNvPicPr>
                      <a:picLocks noChangeAspect="1"/>
                    </pic:cNvPicPr>
                  </pic:nvPicPr>
                  <pic:blipFill>
                    <a:blip r:embed="rId9"/>
                    <a:stretch>
                      <a:fillRect/>
                    </a:stretch>
                  </pic:blipFill>
                  <pic:spPr>
                    <a:xfrm>
                      <a:off x="0" y="0"/>
                      <a:ext cx="4090670" cy="856615"/>
                    </a:xfrm>
                    <a:prstGeom prst="rect">
                      <a:avLst/>
                    </a:prstGeom>
                  </pic:spPr>
                </pic:pic>
              </a:graphicData>
            </a:graphic>
          </wp:inline>
        </w:drawing>
      </w:r>
    </w:p>
    <w:p>
      <w:pPr>
        <w:bidi w:val="0"/>
        <w:ind w:firstLine="420" w:firstLineChars="0"/>
        <w:rPr>
          <w:rFonts w:hint="eastAsia" w:eastAsia="MS Mincho"/>
          <w:b/>
          <w:bCs/>
          <w:lang w:val="en-US" w:eastAsia="ja-JP"/>
        </w:rPr>
      </w:pPr>
      <w:r>
        <w:rPr>
          <w:rFonts w:hint="eastAsia" w:eastAsia="MS Mincho"/>
          <w:b/>
          <w:bCs/>
          <w:lang w:val="en-US" w:eastAsia="ja-JP"/>
        </w:rPr>
        <w:t>実装演習の確認：</w:t>
      </w:r>
    </w:p>
    <w:p>
      <w:pPr>
        <w:bidi w:val="0"/>
        <w:ind w:firstLine="420" w:firstLineChars="0"/>
      </w:pPr>
      <w:r>
        <w:drawing>
          <wp:inline distT="0" distB="0" distL="114300" distR="114300">
            <wp:extent cx="3248660" cy="3740785"/>
            <wp:effectExtent l="0" t="0" r="8890" b="1206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0"/>
                    <a:stretch>
                      <a:fillRect/>
                    </a:stretch>
                  </pic:blipFill>
                  <pic:spPr>
                    <a:xfrm>
                      <a:off x="0" y="0"/>
                      <a:ext cx="3248660" cy="3740785"/>
                    </a:xfrm>
                    <a:prstGeom prst="rect">
                      <a:avLst/>
                    </a:prstGeom>
                    <a:noFill/>
                    <a:ln>
                      <a:noFill/>
                    </a:ln>
                  </pic:spPr>
                </pic:pic>
              </a:graphicData>
            </a:graphic>
          </wp:inline>
        </w:drawing>
      </w:r>
    </w:p>
    <w:p>
      <w:pPr>
        <w:bidi w:val="0"/>
        <w:ind w:firstLine="420" w:firstLineChars="0"/>
      </w:pPr>
      <w:r>
        <w:drawing>
          <wp:inline distT="0" distB="0" distL="114300" distR="114300">
            <wp:extent cx="3758565" cy="3769995"/>
            <wp:effectExtent l="0" t="0" r="13335" b="190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1"/>
                    <a:stretch>
                      <a:fillRect/>
                    </a:stretch>
                  </pic:blipFill>
                  <pic:spPr>
                    <a:xfrm>
                      <a:off x="0" y="0"/>
                      <a:ext cx="3758565" cy="3769995"/>
                    </a:xfrm>
                    <a:prstGeom prst="rect">
                      <a:avLst/>
                    </a:prstGeom>
                    <a:noFill/>
                    <a:ln>
                      <a:noFill/>
                    </a:ln>
                  </pic:spPr>
                </pic:pic>
              </a:graphicData>
            </a:graphic>
          </wp:inline>
        </w:drawing>
      </w:r>
    </w:p>
    <w:p>
      <w:pPr>
        <w:bidi w:val="0"/>
        <w:ind w:firstLine="420" w:firstLineChars="0"/>
      </w:pPr>
      <w:r>
        <w:drawing>
          <wp:inline distT="0" distB="0" distL="114300" distR="114300">
            <wp:extent cx="3705225" cy="1771650"/>
            <wp:effectExtent l="0" t="0" r="9525"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2"/>
                    <a:stretch>
                      <a:fillRect/>
                    </a:stretch>
                  </pic:blipFill>
                  <pic:spPr>
                    <a:xfrm>
                      <a:off x="0" y="0"/>
                      <a:ext cx="3705225" cy="1771650"/>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気になる点：</w:t>
      </w:r>
    </w:p>
    <w:p>
      <w:pPr>
        <w:bidi w:val="0"/>
        <w:ind w:firstLine="420" w:firstLineChars="0"/>
        <w:rPr>
          <w:rFonts w:hint="eastAsia" w:eastAsia="MS Mincho"/>
          <w:b/>
          <w:bCs/>
          <w:lang w:val="en-US" w:eastAsia="ja-JP"/>
        </w:rPr>
      </w:pPr>
      <w:r>
        <w:rPr>
          <w:rFonts w:hint="eastAsia" w:eastAsia="MS Mincho"/>
          <w:b/>
          <w:bCs/>
          <w:lang w:val="en-US" w:eastAsia="ja-JP"/>
        </w:rPr>
        <w:t>RNN内の重みは2種類が存在していると気がする。種類１は通常通り、該当するデータが影響する重み(ｔ番目)、種類２はＮＷ全体の重みとして後ろの層に転送している重み、種類２の重みが存在するこそ、ＲＮＮは記憶みたいな能力を持つことにした。</w:t>
      </w:r>
    </w:p>
    <w:p>
      <w:pPr>
        <w:bidi w:val="0"/>
        <w:ind w:firstLine="420" w:firstLineChars="0"/>
        <w:rPr>
          <w:rFonts w:hint="default"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まとめ要点２</w:t>
      </w:r>
      <w:r>
        <w:rPr>
          <w:rFonts w:hint="eastAsia" w:eastAsia="MS Mincho"/>
          <w:b/>
          <w:bCs/>
          <w:sz w:val="24"/>
          <w:szCs w:val="32"/>
          <w:lang w:val="en-US" w:eastAsia="ja-JP"/>
        </w:rPr>
        <w:t>：</w:t>
      </w:r>
    </w:p>
    <w:p>
      <w:pPr>
        <w:bidi w:val="0"/>
        <w:ind w:firstLine="420" w:firstLineChars="0"/>
        <w:rPr>
          <w:rFonts w:hint="eastAsia" w:eastAsia="MS Mincho"/>
          <w:b w:val="0"/>
          <w:bCs w:val="0"/>
          <w:lang w:val="en-US" w:eastAsia="ja-JP"/>
        </w:rPr>
      </w:pPr>
      <w:r>
        <w:rPr>
          <w:rFonts w:hint="eastAsia" w:eastAsia="MS Mincho"/>
          <w:lang w:val="en-US" w:eastAsia="ja-JP"/>
        </w:rPr>
        <w:t>　</w:t>
      </w:r>
      <w:r>
        <w:rPr>
          <w:rFonts w:hint="eastAsia" w:eastAsia="MS Mincho"/>
          <w:b w:val="0"/>
          <w:bCs w:val="0"/>
          <w:lang w:val="en-US" w:eastAsia="ja-JP"/>
        </w:rPr>
        <w:t>LSTM</w:t>
      </w:r>
    </w:p>
    <w:p>
      <w:pPr>
        <w:bidi w:val="0"/>
        <w:ind w:firstLine="420" w:firstLineChars="0"/>
        <w:rPr>
          <w:rFonts w:hint="eastAsia" w:eastAsia="MS Mincho"/>
          <w:b w:val="0"/>
          <w:bCs w:val="0"/>
          <w:lang w:val="en-US" w:eastAsia="ja-JP"/>
        </w:rPr>
      </w:pPr>
      <w:r>
        <w:rPr>
          <w:rFonts w:hint="eastAsia" w:eastAsia="MS Mincho"/>
          <w:b w:val="0"/>
          <w:bCs w:val="0"/>
          <w:lang w:val="en-US" w:eastAsia="ja-JP"/>
        </w:rPr>
        <w:t>LSTMモデルは入力ゲートと出力ゲートと忘却ゲート、三種類のユニットが存在する。入力・出力ゲートを追加することで、それぞれのゲートへの入力値の重みを、重み行列W,Uで可変可能とした、過去の情報が要らなくなった場合、そのタイミングで情報を忘却する機能が必要。</w:t>
      </w:r>
    </w:p>
    <w:p>
      <w:pPr>
        <w:bidi w:val="0"/>
        <w:ind w:firstLine="420" w:firstLineChars="0"/>
        <w:rPr>
          <w:rFonts w:hint="eastAsia" w:eastAsia="MS Mincho"/>
          <w:b/>
          <w:bCs/>
          <w:lang w:val="en-US" w:eastAsia="ja-JP"/>
        </w:rPr>
      </w:pPr>
      <w:r>
        <w:rPr>
          <w:rFonts w:hint="eastAsia" w:eastAsia="MS Mincho"/>
          <w:b/>
          <w:bCs/>
          <w:lang w:val="en-US" w:eastAsia="ja-JP"/>
        </w:rPr>
        <w:t>練習問題：</w:t>
      </w:r>
    </w:p>
    <w:p>
      <w:pPr>
        <w:bidi w:val="0"/>
        <w:ind w:firstLine="420" w:firstLineChars="0"/>
      </w:pPr>
      <w:r>
        <w:drawing>
          <wp:inline distT="0" distB="0" distL="114300" distR="114300">
            <wp:extent cx="5266690" cy="2743835"/>
            <wp:effectExtent l="0" t="0" r="10160" b="1841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3"/>
                    <a:stretch>
                      <a:fillRect/>
                    </a:stretch>
                  </pic:blipFill>
                  <pic:spPr>
                    <a:xfrm>
                      <a:off x="0" y="0"/>
                      <a:ext cx="5266690" cy="274383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忘却ゲート</w:t>
      </w:r>
    </w:p>
    <w:p>
      <w:pPr>
        <w:bidi w:val="0"/>
        <w:ind w:firstLine="420" w:firstLineChars="0"/>
      </w:pPr>
      <w:r>
        <w:drawing>
          <wp:inline distT="0" distB="0" distL="114300" distR="114300">
            <wp:extent cx="5265420" cy="1805305"/>
            <wp:effectExtent l="0" t="0" r="11430" b="4445"/>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4"/>
                    <a:stretch>
                      <a:fillRect/>
                    </a:stretch>
                  </pic:blipFill>
                  <pic:spPr>
                    <a:xfrm>
                      <a:off x="0" y="0"/>
                      <a:ext cx="5265420" cy="180530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LSTMの課題は計算量が大きい、CECは記憶能力がない。</w:t>
      </w:r>
    </w:p>
    <w:p>
      <w:pPr>
        <w:bidi w:val="0"/>
        <w:ind w:firstLine="420" w:firstLineChars="0"/>
        <w:rPr>
          <w:rFonts w:hint="eastAsia" w:eastAsia="MS Mincho"/>
          <w:b/>
          <w:bCs/>
          <w:lang w:val="en-US" w:eastAsia="ja-JP"/>
        </w:rPr>
      </w:pPr>
    </w:p>
    <w:p>
      <w:pPr>
        <w:bidi w:val="0"/>
        <w:ind w:firstLine="420" w:firstLineChars="0"/>
        <w:rPr>
          <w:rFonts w:hint="eastAsia"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まとめ要点３</w:t>
      </w:r>
      <w:r>
        <w:rPr>
          <w:rFonts w:hint="eastAsia" w:eastAsia="MS Mincho"/>
          <w:b/>
          <w:bCs/>
          <w:sz w:val="24"/>
          <w:szCs w:val="32"/>
          <w:lang w:val="en-US" w:eastAsia="ja-JP"/>
        </w:rPr>
        <w:t>：</w:t>
      </w:r>
    </w:p>
    <w:p>
      <w:pPr>
        <w:bidi w:val="0"/>
        <w:ind w:firstLine="420" w:firstLineChars="0"/>
        <w:rPr>
          <w:rFonts w:hint="default" w:eastAsia="MS Mincho"/>
          <w:b/>
          <w:bCs/>
          <w:lang w:val="en-US" w:eastAsia="ja-JP"/>
        </w:rPr>
      </w:pPr>
      <w:r>
        <w:rPr>
          <w:rFonts w:hint="eastAsia" w:eastAsia="MS Mincho"/>
          <w:lang w:val="en-US" w:eastAsia="ja-JP"/>
        </w:rPr>
        <w:t>　GRU</w:t>
      </w:r>
    </w:p>
    <w:p>
      <w:pPr>
        <w:bidi w:val="0"/>
        <w:ind w:firstLine="420" w:firstLineChars="0"/>
        <w:rPr>
          <w:rFonts w:hint="default" w:eastAsia="MS Mincho"/>
          <w:b/>
          <w:bCs/>
          <w:lang w:val="en-US" w:eastAsia="ja-JP"/>
        </w:rPr>
      </w:pPr>
      <w:r>
        <w:rPr>
          <w:rFonts w:hint="eastAsia"/>
          <w:lang w:val="en-US" w:eastAsia="ja-JP"/>
        </w:rPr>
        <w:t>GRUはLSTMと比べてパラメータを大幅に削減し、精度は同等またはそれ以上が望める様</w:t>
      </w:r>
      <w:r>
        <w:rPr>
          <w:rFonts w:hint="eastAsia"/>
          <w:b w:val="0"/>
          <w:bCs w:val="0"/>
          <w:lang w:val="en-US" w:eastAsia="ja-JP"/>
        </w:rPr>
        <w:t>になった構造である。</w:t>
      </w:r>
      <w:r>
        <w:rPr>
          <w:rFonts w:hint="eastAsia" w:eastAsia="MS Mincho"/>
          <w:b w:val="0"/>
          <w:bCs w:val="0"/>
          <w:lang w:val="en-US" w:eastAsia="ja-JP"/>
        </w:rPr>
        <w:t>LSTMの入力、出力、忘却３ゲットの機能のような、</w:t>
      </w:r>
      <w:r>
        <w:rPr>
          <w:rFonts w:hint="eastAsia"/>
          <w:b w:val="0"/>
          <w:bCs w:val="0"/>
          <w:lang w:val="en-US" w:eastAsia="ja-JP"/>
        </w:rPr>
        <w:t>GRUは</w:t>
      </w:r>
      <w:r>
        <w:rPr>
          <w:rFonts w:hint="eastAsia" w:eastAsia="MS Mincho"/>
          <w:b w:val="0"/>
          <w:bCs w:val="0"/>
          <w:lang w:val="en-US" w:eastAsia="ja-JP"/>
        </w:rPr>
        <w:t>リッセト、更新ゲットを用いて、学習を行われていた。一般的、LSTMより計算量が少ないかつ精度は同等のGRUはよりいい選択である。</w:t>
      </w:r>
    </w:p>
    <w:p>
      <w:pPr>
        <w:bidi w:val="0"/>
        <w:ind w:firstLine="420" w:firstLineChars="0"/>
      </w:pPr>
      <w:r>
        <w:drawing>
          <wp:inline distT="0" distB="0" distL="114300" distR="114300">
            <wp:extent cx="5268595" cy="2157730"/>
            <wp:effectExtent l="0" t="0" r="8255" b="1397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5"/>
                    <a:stretch>
                      <a:fillRect/>
                    </a:stretch>
                  </pic:blipFill>
                  <pic:spPr>
                    <a:xfrm>
                      <a:off x="0" y="0"/>
                      <a:ext cx="5268595" cy="215773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LSTMは三ゲット入力、出力、忘却、GRUはリッセト、更新、２ゲットしかない。GRUの方はLSTM計算量が大きいという問題を改善した。</w:t>
      </w:r>
    </w:p>
    <w:p>
      <w:pPr>
        <w:bidi w:val="0"/>
        <w:ind w:firstLine="420" w:firstLineChars="0"/>
        <w:rPr>
          <w:rFonts w:hint="eastAsia" w:eastAsia="MS Mincho"/>
          <w:b/>
          <w:bCs/>
          <w:lang w:val="en-US" w:eastAsia="ja-JP"/>
        </w:rPr>
      </w:pPr>
    </w:p>
    <w:p>
      <w:pPr>
        <w:bidi w:val="0"/>
        <w:ind w:firstLine="420" w:firstLineChars="0"/>
        <w:rPr>
          <w:rFonts w:hint="default" w:eastAsia="MS Mincho"/>
          <w:b/>
          <w:bCs/>
          <w:lang w:val="en-US" w:eastAsia="ja-JP"/>
        </w:rPr>
      </w:pPr>
      <w:r>
        <w:rPr>
          <w:rFonts w:hint="eastAsia" w:eastAsia="MS Mincho"/>
          <w:b/>
          <w:bCs/>
          <w:lang w:val="en-US" w:eastAsia="ja-JP"/>
        </w:rPr>
        <w:t>自己考察：</w:t>
      </w:r>
    </w:p>
    <w:p>
      <w:pPr>
        <w:bidi w:val="0"/>
        <w:ind w:firstLine="420" w:firstLineChars="0"/>
        <w:rPr>
          <w:rFonts w:hint="default" w:eastAsia="MS Mincho"/>
          <w:b/>
          <w:bCs/>
          <w:lang w:val="en-US" w:eastAsia="ja-JP"/>
        </w:rPr>
      </w:pPr>
      <w:r>
        <w:rPr>
          <w:rFonts w:hint="eastAsia" w:eastAsia="MS Mincho"/>
          <w:b/>
          <w:bCs/>
          <w:lang w:val="en-US" w:eastAsia="ja-JP"/>
        </w:rPr>
        <w:t>GRUの構造とLSTMほぼ同じである。イメージ図は以下：</w:t>
      </w:r>
    </w:p>
    <w:p>
      <w:pPr>
        <w:bidi w:val="0"/>
        <w:ind w:firstLine="420" w:firstLineChars="0"/>
      </w:pPr>
      <w:r>
        <w:drawing>
          <wp:inline distT="0" distB="0" distL="114300" distR="114300">
            <wp:extent cx="2838450" cy="2381250"/>
            <wp:effectExtent l="0" t="0" r="0" b="0"/>
            <wp:docPr id="1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3"/>
                    <pic:cNvPicPr>
                      <a:picLocks noChangeAspect="1"/>
                    </pic:cNvPicPr>
                  </pic:nvPicPr>
                  <pic:blipFill>
                    <a:blip r:embed="rId16"/>
                    <a:stretch>
                      <a:fillRect/>
                    </a:stretch>
                  </pic:blipFill>
                  <pic:spPr>
                    <a:xfrm>
                      <a:off x="0" y="0"/>
                      <a:ext cx="2838450" cy="2381250"/>
                    </a:xfrm>
                    <a:prstGeom prst="rect">
                      <a:avLst/>
                    </a:prstGeom>
                    <a:noFill/>
                    <a:ln>
                      <a:noFill/>
                    </a:ln>
                  </pic:spPr>
                </pic:pic>
              </a:graphicData>
            </a:graphic>
          </wp:inline>
        </w:drawing>
      </w:r>
    </w:p>
    <w:p>
      <w:pPr>
        <w:bidi w:val="0"/>
        <w:ind w:firstLine="420" w:firstLineChars="0"/>
        <w:rPr>
          <w:rFonts w:hint="eastAsia" w:eastAsia="MS Mincho"/>
          <w:lang w:eastAsia="ja-JP"/>
        </w:rPr>
      </w:pPr>
      <w:r>
        <w:rPr>
          <w:rFonts w:hint="eastAsia" w:eastAsia="MS Mincho"/>
          <w:lang w:eastAsia="ja-JP"/>
        </w:rPr>
        <w:t>前の層はからの状態ｈｔ－1と入力値ｘｔがリセットゲットと更新ゲットの状態をコントロールする：</w:t>
      </w:r>
    </w:p>
    <w:p>
      <w:pPr>
        <w:bidi w:val="0"/>
        <w:ind w:firstLine="420" w:firstLineChars="0"/>
      </w:pPr>
      <w:r>
        <w:drawing>
          <wp:inline distT="0" distB="0" distL="114300" distR="114300">
            <wp:extent cx="2867025" cy="2095500"/>
            <wp:effectExtent l="0" t="0" r="9525" b="0"/>
            <wp:docPr id="1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4"/>
                    <pic:cNvPicPr>
                      <a:picLocks noChangeAspect="1"/>
                    </pic:cNvPicPr>
                  </pic:nvPicPr>
                  <pic:blipFill>
                    <a:blip r:embed="rId17"/>
                    <a:stretch>
                      <a:fillRect/>
                    </a:stretch>
                  </pic:blipFill>
                  <pic:spPr>
                    <a:xfrm>
                      <a:off x="0" y="0"/>
                      <a:ext cx="2867025" cy="2095500"/>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更新ゲットが求めらてたので、同時に忘却ゲットと選択記憶の機能を実現出来るので、</w:t>
      </w:r>
      <w:r>
        <w:rPr>
          <w:rFonts w:hint="eastAsia" w:eastAsia="MS Mincho"/>
          <w:b/>
          <w:bCs/>
          <w:lang w:val="en-US" w:eastAsia="ja-JP"/>
        </w:rPr>
        <w:t>LSTMは複数のゲットが必要、ここはGRUの構造はLSTMよりいい原因だと思います。</w:t>
      </w:r>
    </w:p>
    <w:p>
      <w:pPr>
        <w:bidi w:val="0"/>
        <w:ind w:firstLine="420" w:firstLineChars="0"/>
      </w:pPr>
      <w:r>
        <w:rPr>
          <w:rFonts w:hint="eastAsia" w:eastAsia="MS Mincho"/>
          <w:b/>
          <w:bCs/>
          <w:lang w:val="en-US" w:eastAsia="ja-JP"/>
        </w:rPr>
        <w:t>更新式：</w:t>
      </w:r>
      <w:r>
        <w:drawing>
          <wp:inline distT="0" distB="0" distL="114300" distR="114300">
            <wp:extent cx="2455545" cy="542925"/>
            <wp:effectExtent l="0" t="0" r="1905" b="9525"/>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18"/>
                    <a:stretch>
                      <a:fillRect/>
                    </a:stretch>
                  </pic:blipFill>
                  <pic:spPr>
                    <a:xfrm>
                      <a:off x="0" y="0"/>
                      <a:ext cx="2455545" cy="542925"/>
                    </a:xfrm>
                    <a:prstGeom prst="rect">
                      <a:avLst/>
                    </a:prstGeom>
                    <a:noFill/>
                    <a:ln>
                      <a:noFill/>
                    </a:ln>
                  </pic:spPr>
                </pic:pic>
              </a:graphicData>
            </a:graphic>
          </wp:inline>
        </w:drawing>
      </w:r>
    </w:p>
    <w:p>
      <w:pPr>
        <w:bidi w:val="0"/>
        <w:ind w:firstLine="420" w:firstLineChars="0"/>
        <w:rPr>
          <w:rFonts w:hint="default"/>
          <w:lang w:val="en-US" w:eastAsia="ja-JP"/>
        </w:rPr>
      </w:pPr>
    </w:p>
    <w:p>
      <w:pPr>
        <w:bidi w:val="0"/>
        <w:ind w:firstLine="420" w:firstLineChars="0"/>
        <w:rPr>
          <w:rFonts w:hint="default"/>
          <w:lang w:val="en-US" w:eastAsia="ja-JP"/>
        </w:rPr>
      </w:pPr>
    </w:p>
    <w:p>
      <w:pPr>
        <w:bidi w:val="0"/>
        <w:rPr>
          <w:rFonts w:hint="eastAsia" w:eastAsia="MS Mincho"/>
          <w:lang w:val="en-US" w:eastAsia="ja-JP"/>
        </w:rPr>
      </w:pPr>
      <w:r>
        <w:rPr>
          <w:rFonts w:hint="eastAsia" w:eastAsia="MS Mincho"/>
          <w:b/>
          <w:bCs/>
          <w:sz w:val="24"/>
          <w:szCs w:val="32"/>
          <w:lang w:eastAsia="ja-JP"/>
        </w:rPr>
        <w:t>まとめ要点４</w:t>
      </w:r>
      <w:r>
        <w:rPr>
          <w:rFonts w:hint="eastAsia" w:eastAsia="MS Mincho"/>
          <w:b/>
          <w:bCs/>
          <w:sz w:val="24"/>
          <w:szCs w:val="32"/>
          <w:lang w:val="en-US" w:eastAsia="ja-JP"/>
        </w:rPr>
        <w:t>：</w:t>
      </w:r>
    </w:p>
    <w:p>
      <w:pPr>
        <w:bidi w:val="0"/>
        <w:ind w:firstLine="420" w:firstLineChars="0"/>
        <w:rPr>
          <w:rFonts w:hint="eastAsia" w:eastAsia="MS Mincho"/>
          <w:lang w:val="en-US" w:eastAsia="ja-JP"/>
        </w:rPr>
      </w:pPr>
      <w:r>
        <w:rPr>
          <w:rFonts w:hint="eastAsia" w:eastAsia="MS Mincho"/>
          <w:lang w:val="en-US" w:eastAsia="ja-JP"/>
        </w:rPr>
        <w:t>　双方向RNN</w:t>
      </w:r>
    </w:p>
    <w:p>
      <w:pPr>
        <w:bidi w:val="0"/>
        <w:ind w:firstLine="420" w:firstLineChars="0"/>
        <w:rPr>
          <w:rFonts w:hint="eastAsia" w:eastAsia="MS Mincho"/>
          <w:lang w:val="en-US" w:eastAsia="ja-JP"/>
        </w:rPr>
      </w:pPr>
      <w:r>
        <w:rPr>
          <w:rFonts w:hint="eastAsia" w:eastAsia="MS Mincho"/>
          <w:lang w:val="en-US" w:eastAsia="ja-JP"/>
        </w:rPr>
        <w:t>双方向RNNの特徴は過去の情報だけでなく、未来の情報を加味することで、精度を向上させるためのモデル、データの前後関係も考えて予測結果をもっと正確に出来るため工夫するモデルである。でも、前後関係も考えていた特化のモデルなので、実際の応用場面として、文章の推敲や、機械翻訳などの問題を解決する時、使われているですが、問題によって、使えない場合もある。</w:t>
      </w:r>
    </w:p>
    <w:p>
      <w:pPr>
        <w:bidi w:val="0"/>
        <w:ind w:firstLine="420" w:firstLineChars="0"/>
        <w:rPr>
          <w:rFonts w:hint="eastAsia" w:eastAsia="MS Mincho"/>
          <w:b/>
          <w:bCs/>
          <w:lang w:val="en-US" w:eastAsia="ja-JP"/>
        </w:rPr>
      </w:pPr>
      <w:r>
        <w:rPr>
          <w:rFonts w:hint="eastAsia" w:eastAsia="MS Mincho"/>
          <w:b/>
          <w:bCs/>
          <w:lang w:val="en-US" w:eastAsia="ja-JP"/>
        </w:rPr>
        <w:t>演習チャレンジ：</w:t>
      </w:r>
    </w:p>
    <w:p>
      <w:pPr>
        <w:bidi w:val="0"/>
        <w:ind w:firstLine="420" w:firstLineChars="0"/>
      </w:pPr>
      <w:r>
        <w:drawing>
          <wp:inline distT="0" distB="0" distL="114300" distR="114300">
            <wp:extent cx="5268595" cy="3631565"/>
            <wp:effectExtent l="0" t="0" r="8255" b="6985"/>
            <wp:docPr id="1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6"/>
                    <pic:cNvPicPr>
                      <a:picLocks noChangeAspect="1"/>
                    </pic:cNvPicPr>
                  </pic:nvPicPr>
                  <pic:blipFill>
                    <a:blip r:embed="rId19"/>
                    <a:stretch>
                      <a:fillRect/>
                    </a:stretch>
                  </pic:blipFill>
                  <pic:spPr>
                    <a:xfrm>
                      <a:off x="0" y="0"/>
                      <a:ext cx="5268595" cy="3631565"/>
                    </a:xfrm>
                    <a:prstGeom prst="rect">
                      <a:avLst/>
                    </a:prstGeom>
                    <a:noFill/>
                    <a:ln>
                      <a:noFill/>
                    </a:ln>
                  </pic:spPr>
                </pic:pic>
              </a:graphicData>
            </a:graphic>
          </wp:inline>
        </w:drawing>
      </w:r>
    </w:p>
    <w:p>
      <w:pPr>
        <w:bidi w:val="0"/>
        <w:ind w:firstLine="420" w:firstLineChars="0"/>
        <w:rPr>
          <w:rFonts w:hint="default" w:eastAsia="MS Mincho"/>
          <w:lang w:val="en-US" w:eastAsia="ja-JP"/>
        </w:rPr>
      </w:pPr>
      <w:r>
        <w:rPr>
          <w:rFonts w:hint="eastAsia" w:eastAsia="MS Mincho"/>
          <w:b/>
          <w:bCs/>
          <w:lang w:eastAsia="ja-JP"/>
        </w:rPr>
        <w:t>答え：双方向RNNでは、順方向と逆方向に伝播したときの中間層表現をあわせたものが特徴量となるので、４を選択する。</w:t>
      </w:r>
      <w:r>
        <w:rPr>
          <w:rFonts w:hint="eastAsia" w:eastAsia="MS Mincho"/>
          <w:lang w:val="en-US" w:eastAsia="ja-JP"/>
        </w:rPr>
        <w:br w:type="textWrapping"/>
      </w:r>
    </w:p>
    <w:p>
      <w:pPr>
        <w:bidi w:val="0"/>
        <w:rPr>
          <w:rFonts w:hint="eastAsia" w:eastAsia="MS Mincho"/>
          <w:lang w:val="en-US" w:eastAsia="ja-JP"/>
        </w:rPr>
      </w:pPr>
      <w:r>
        <w:rPr>
          <w:rFonts w:hint="eastAsia" w:eastAsia="MS Mincho"/>
          <w:b/>
          <w:bCs/>
          <w:sz w:val="24"/>
          <w:szCs w:val="32"/>
          <w:lang w:eastAsia="ja-JP"/>
        </w:rPr>
        <w:t>まとめ要点５</w:t>
      </w:r>
      <w:r>
        <w:rPr>
          <w:rFonts w:hint="eastAsia" w:eastAsia="MS Mincho"/>
          <w:b/>
          <w:bCs/>
          <w:sz w:val="24"/>
          <w:szCs w:val="32"/>
          <w:lang w:val="en-US" w:eastAsia="ja-JP"/>
        </w:rPr>
        <w:t>：</w:t>
      </w:r>
    </w:p>
    <w:p>
      <w:pPr>
        <w:bidi w:val="0"/>
        <w:ind w:firstLine="420" w:firstLineChars="0"/>
        <w:rPr>
          <w:rFonts w:hint="eastAsia" w:eastAsia="MS Mincho"/>
          <w:lang w:val="en-US" w:eastAsia="ja-JP"/>
        </w:rPr>
      </w:pPr>
      <w:r>
        <w:rPr>
          <w:rFonts w:hint="eastAsia" w:eastAsia="MS Mincho"/>
          <w:lang w:val="en-US" w:eastAsia="ja-JP"/>
        </w:rPr>
        <w:t>　Seq2seq</w:t>
      </w:r>
    </w:p>
    <w:p>
      <w:pPr>
        <w:bidi w:val="0"/>
        <w:ind w:firstLine="420" w:firstLineChars="0"/>
        <w:rPr>
          <w:rFonts w:hint="eastAsia"/>
          <w:lang w:val="en-US" w:eastAsia="ja-JP"/>
        </w:rPr>
      </w:pPr>
      <w:r>
        <w:rPr>
          <w:rFonts w:hint="eastAsia" w:eastAsia="MS Mincho"/>
          <w:lang w:val="en-US" w:eastAsia="ja-JP"/>
        </w:rPr>
        <w:t>Seq2seqとは</w:t>
      </w:r>
      <w:r>
        <w:rPr>
          <w:rFonts w:hint="default"/>
          <w:lang w:val="en-US" w:eastAsia="ja-JP"/>
        </w:rPr>
        <w:t>機械対話や、機械翻訳などに使用されているEncoder-Decoderモデルの一種</w:t>
      </w:r>
      <w:r>
        <w:rPr>
          <w:rFonts w:hint="eastAsia"/>
          <w:lang w:val="en-US" w:eastAsia="ja-JP"/>
        </w:rPr>
        <w:t>である。</w:t>
      </w:r>
      <w:r>
        <w:rPr>
          <w:rFonts w:hint="default"/>
          <w:lang w:val="en-US" w:eastAsia="ja-JP"/>
        </w:rPr>
        <w:t>Encoder</w:t>
      </w:r>
      <w:r>
        <w:rPr>
          <w:rFonts w:hint="eastAsia"/>
          <w:lang w:val="en-US" w:eastAsia="ja-JP"/>
        </w:rPr>
        <w:t>とは入力された言葉をRNNに入力して、パラメータを更新して、最後出力は入力した文の意味を表すベクトルとなる。</w:t>
      </w:r>
      <w:r>
        <w:rPr>
          <w:rFonts w:hint="default"/>
          <w:lang w:val="en-US" w:eastAsia="ja-JP"/>
        </w:rPr>
        <w:t>Decoder</w:t>
      </w:r>
      <w:r>
        <w:rPr>
          <w:rFonts w:hint="eastAsia"/>
          <w:lang w:val="en-US" w:eastAsia="ja-JP"/>
        </w:rPr>
        <w:t>は生成した意味を表すベクトルを文字に変換するものである。</w:t>
      </w:r>
    </w:p>
    <w:p>
      <w:pPr>
        <w:bidi w:val="0"/>
        <w:ind w:firstLine="420" w:firstLineChars="0"/>
      </w:pPr>
      <w:r>
        <w:drawing>
          <wp:inline distT="0" distB="0" distL="114300" distR="114300">
            <wp:extent cx="5273040" cy="3660140"/>
            <wp:effectExtent l="0" t="0" r="3810" b="16510"/>
            <wp:docPr id="1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7"/>
                    <pic:cNvPicPr>
                      <a:picLocks noChangeAspect="1"/>
                    </pic:cNvPicPr>
                  </pic:nvPicPr>
                  <pic:blipFill>
                    <a:blip r:embed="rId20"/>
                    <a:stretch>
                      <a:fillRect/>
                    </a:stretch>
                  </pic:blipFill>
                  <pic:spPr>
                    <a:xfrm>
                      <a:off x="0" y="0"/>
                      <a:ext cx="5273040" cy="3660140"/>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答え：まとめのように、２は正解である</w:t>
      </w:r>
    </w:p>
    <w:p>
      <w:pPr>
        <w:bidi w:val="0"/>
        <w:ind w:firstLine="420" w:firstLineChars="0"/>
      </w:pPr>
      <w:r>
        <w:drawing>
          <wp:inline distT="0" distB="0" distL="114300" distR="114300">
            <wp:extent cx="5266055" cy="3416935"/>
            <wp:effectExtent l="0" t="0" r="10795" b="12065"/>
            <wp:docPr id="2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8"/>
                    <pic:cNvPicPr>
                      <a:picLocks noChangeAspect="1"/>
                    </pic:cNvPicPr>
                  </pic:nvPicPr>
                  <pic:blipFill>
                    <a:blip r:embed="rId21"/>
                    <a:stretch>
                      <a:fillRect/>
                    </a:stretch>
                  </pic:blipFill>
                  <pic:spPr>
                    <a:xfrm>
                      <a:off x="0" y="0"/>
                      <a:ext cx="5266055" cy="3416935"/>
                    </a:xfrm>
                    <a:prstGeom prst="rect">
                      <a:avLst/>
                    </a:prstGeom>
                    <a:noFill/>
                    <a:ln>
                      <a:noFill/>
                    </a:ln>
                  </pic:spPr>
                </pic:pic>
              </a:graphicData>
            </a:graphic>
          </wp:inline>
        </w:drawing>
      </w:r>
    </w:p>
    <w:p>
      <w:pPr>
        <w:bidi w:val="0"/>
        <w:ind w:firstLine="420" w:firstLineChars="0"/>
        <w:rPr>
          <w:rFonts w:hint="eastAsia" w:eastAsia="MS Mincho"/>
          <w:b/>
          <w:bCs/>
          <w:lang w:eastAsia="ja-JP"/>
        </w:rPr>
      </w:pPr>
      <w:r>
        <w:rPr>
          <w:rFonts w:hint="eastAsia" w:eastAsia="MS Mincho"/>
          <w:b/>
          <w:bCs/>
          <w:lang w:eastAsia="ja-JP"/>
        </w:rPr>
        <w:t>答え：単語wはone-hotベクトルであり、それを単語埋め込みにより別の特徴量に変換する。これは埋め込み行列Eを用いて、E.dot(w)と書けるので、１は正解である。</w:t>
      </w:r>
    </w:p>
    <w:p>
      <w:pPr>
        <w:bidi w:val="0"/>
        <w:ind w:firstLine="420" w:firstLineChars="0"/>
        <w:rPr>
          <w:rFonts w:hint="eastAsia" w:eastAsia="MS Mincho"/>
          <w:b/>
          <w:bCs/>
          <w:lang w:val="en-US" w:eastAsia="ja-JP"/>
        </w:rPr>
      </w:pPr>
    </w:p>
    <w:p>
      <w:pPr>
        <w:bidi w:val="0"/>
        <w:rPr>
          <w:rFonts w:hint="eastAsia" w:eastAsia="MS Mincho"/>
          <w:lang w:val="en-US" w:eastAsia="ja-JP"/>
        </w:rPr>
      </w:pPr>
      <w:r>
        <w:rPr>
          <w:rFonts w:hint="eastAsia" w:eastAsia="MS Mincho"/>
          <w:b/>
          <w:bCs/>
          <w:sz w:val="24"/>
          <w:szCs w:val="32"/>
          <w:lang w:eastAsia="ja-JP"/>
        </w:rPr>
        <w:t>まとめ要点６</w:t>
      </w:r>
      <w:r>
        <w:rPr>
          <w:rFonts w:hint="eastAsia" w:eastAsia="MS Mincho"/>
          <w:b/>
          <w:bCs/>
          <w:sz w:val="24"/>
          <w:szCs w:val="32"/>
          <w:lang w:val="en-US" w:eastAsia="ja-JP"/>
        </w:rPr>
        <w:t>：</w:t>
      </w:r>
    </w:p>
    <w:p>
      <w:pPr>
        <w:bidi w:val="0"/>
        <w:ind w:firstLine="420" w:firstLineChars="0"/>
        <w:rPr>
          <w:rFonts w:hint="eastAsia" w:eastAsia="MS Mincho"/>
          <w:lang w:val="en-US" w:eastAsia="ja-JP"/>
        </w:rPr>
      </w:pPr>
      <w:r>
        <w:rPr>
          <w:rFonts w:hint="eastAsia" w:eastAsia="MS Mincho"/>
          <w:lang w:val="en-US" w:eastAsia="ja-JP"/>
        </w:rPr>
        <w:t>　word2vec</w:t>
      </w:r>
    </w:p>
    <w:p>
      <w:pPr>
        <w:bidi w:val="0"/>
        <w:ind w:firstLine="420" w:firstLineChars="0"/>
        <w:rPr>
          <w:rFonts w:hint="eastAsia" w:eastAsia="MS Mincho"/>
          <w:lang w:val="en-US" w:eastAsia="ja-JP"/>
        </w:rPr>
      </w:pPr>
      <w:r>
        <w:rPr>
          <w:rFonts w:hint="eastAsia" w:eastAsia="MS Mincho"/>
          <w:lang w:val="en-US" w:eastAsia="ja-JP"/>
        </w:rPr>
        <w:t>学習データからボキャブラリを作成して、one-hotベクトルに変換して大規模データの分散表現の学習が、現実的な計算速度とメモリ量で実現可能にしたモデルである。単語の言語コンテキストを再構築するように訓練された浅い2層ニューラルネットワークであり、大きなコーパスを受け取って一つのベクトル空間を生成出来る</w:t>
      </w:r>
    </w:p>
    <w:p>
      <w:pPr>
        <w:bidi w:val="0"/>
        <w:ind w:firstLine="420" w:firstLineChars="0"/>
        <w:rPr>
          <w:rFonts w:hint="eastAsia" w:eastAsia="MS Mincho"/>
          <w:lang w:val="en-US" w:eastAsia="ja-JP"/>
        </w:rPr>
      </w:pPr>
    </w:p>
    <w:p>
      <w:pPr>
        <w:bidi w:val="0"/>
        <w:ind w:firstLine="420" w:firstLineChars="0"/>
        <w:rPr>
          <w:rFonts w:hint="eastAsia" w:eastAsia="MS Mincho"/>
          <w:lang w:val="en-US" w:eastAsia="ja-JP"/>
        </w:rPr>
      </w:pPr>
    </w:p>
    <w:p>
      <w:pPr>
        <w:bidi w:val="0"/>
        <w:rPr>
          <w:rFonts w:hint="eastAsia" w:eastAsia="MS Mincho"/>
          <w:lang w:val="en-US" w:eastAsia="ja-JP"/>
        </w:rPr>
      </w:pPr>
      <w:r>
        <w:rPr>
          <w:rFonts w:hint="eastAsia" w:eastAsia="MS Mincho"/>
          <w:b/>
          <w:bCs/>
          <w:sz w:val="24"/>
          <w:szCs w:val="32"/>
          <w:lang w:eastAsia="ja-JP"/>
        </w:rPr>
        <w:t>まとめ要点</w:t>
      </w:r>
      <w:r>
        <w:rPr>
          <w:rFonts w:hint="eastAsia" w:eastAsia="MS Mincho"/>
          <w:b/>
          <w:bCs/>
          <w:sz w:val="24"/>
          <w:szCs w:val="32"/>
          <w:lang w:val="en-US" w:eastAsia="ja-JP"/>
        </w:rPr>
        <w:t>7：</w:t>
      </w:r>
    </w:p>
    <w:p>
      <w:pPr>
        <w:bidi w:val="0"/>
        <w:ind w:firstLine="420" w:firstLineChars="0"/>
        <w:rPr>
          <w:rFonts w:hint="eastAsia" w:eastAsia="MS Mincho"/>
          <w:lang w:val="en-US" w:eastAsia="ja-JP"/>
        </w:rPr>
      </w:pPr>
      <w:r>
        <w:rPr>
          <w:rFonts w:hint="eastAsia" w:eastAsia="MS Mincho"/>
          <w:lang w:val="en-US" w:eastAsia="ja-JP"/>
        </w:rPr>
        <w:t>　Attention Mechanism</w:t>
      </w:r>
    </w:p>
    <w:p>
      <w:pPr>
        <w:bidi w:val="0"/>
        <w:ind w:firstLine="420" w:firstLineChars="0"/>
        <w:rPr>
          <w:rFonts w:hint="eastAsia" w:eastAsia="MS Mincho"/>
          <w:lang w:val="en-US" w:eastAsia="ja-JP"/>
        </w:rPr>
      </w:pPr>
      <w:r>
        <w:rPr>
          <w:rFonts w:hint="eastAsia" w:eastAsia="MS Mincho"/>
          <w:lang w:val="en-US" w:eastAsia="ja-JP"/>
        </w:rPr>
        <w:t>seq2seq は長い文章への対応が難しいという問題の解決策として、文章が長くなるほどそのシーケンスの内部表現の次元も大きくなっていく、仕組みが必要になります、それは入力と出力のどの単語が関連しているのかの関連度を学習する仕組み、それはAttention Mechanismである</w:t>
      </w:r>
    </w:p>
    <w:p>
      <w:pPr>
        <w:bidi w:val="0"/>
        <w:ind w:firstLine="420" w:firstLineChars="0"/>
        <w:rPr>
          <w:rFonts w:hint="eastAsia" w:eastAsia="MS Mincho"/>
          <w:lang w:val="en-US" w:eastAsia="ja-JP"/>
        </w:rPr>
      </w:pPr>
    </w:p>
    <w:p>
      <w:pPr>
        <w:bidi w:val="0"/>
        <w:ind w:firstLine="420" w:firstLineChars="0"/>
        <w:rPr>
          <w:rFonts w:hint="eastAsia" w:eastAsia="MS Mincho"/>
          <w:lang w:val="en-US" w:eastAsia="ja-JP"/>
        </w:rPr>
      </w:pPr>
      <w:r>
        <w:rPr>
          <w:rFonts w:hint="eastAsia" w:eastAsia="MS Mincho"/>
          <w:lang w:val="en-US" w:eastAsia="ja-JP"/>
        </w:rPr>
        <w:t>確認テスト：</w:t>
      </w:r>
    </w:p>
    <w:p>
      <w:pPr>
        <w:bidi w:val="0"/>
        <w:ind w:firstLine="420" w:firstLineChars="0"/>
      </w:pPr>
      <w:r>
        <w:drawing>
          <wp:inline distT="0" distB="0" distL="114300" distR="114300">
            <wp:extent cx="5273675" cy="1830705"/>
            <wp:effectExtent l="0" t="0" r="3175" b="17145"/>
            <wp:docPr id="2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9"/>
                    <pic:cNvPicPr>
                      <a:picLocks noChangeAspect="1"/>
                    </pic:cNvPicPr>
                  </pic:nvPicPr>
                  <pic:blipFill>
                    <a:blip r:embed="rId22"/>
                    <a:stretch>
                      <a:fillRect/>
                    </a:stretch>
                  </pic:blipFill>
                  <pic:spPr>
                    <a:xfrm>
                      <a:off x="0" y="0"/>
                      <a:ext cx="5273675" cy="1830705"/>
                    </a:xfrm>
                    <a:prstGeom prst="rect">
                      <a:avLst/>
                    </a:prstGeom>
                    <a:noFill/>
                    <a:ln>
                      <a:noFill/>
                    </a:ln>
                  </pic:spPr>
                </pic:pic>
              </a:graphicData>
            </a:graphic>
          </wp:inline>
        </w:drawing>
      </w:r>
    </w:p>
    <w:p>
      <w:pPr>
        <w:bidi w:val="0"/>
        <w:ind w:firstLine="420" w:firstLineChars="0"/>
        <w:rPr>
          <w:rFonts w:hint="eastAsia" w:eastAsia="MS Mincho"/>
          <w:b/>
          <w:bCs/>
          <w:lang w:val="en-US" w:eastAsia="ja-JP"/>
        </w:rPr>
      </w:pPr>
      <w:r>
        <w:rPr>
          <w:rFonts w:hint="eastAsia" w:eastAsia="MS Mincho"/>
          <w:b/>
          <w:bCs/>
          <w:lang w:eastAsia="ja-JP"/>
        </w:rPr>
        <w:t>答え：</w:t>
      </w:r>
      <w:r>
        <w:rPr>
          <w:rFonts w:hint="eastAsia" w:eastAsia="MS Mincho"/>
          <w:b/>
          <w:bCs/>
          <w:lang w:val="en-US" w:eastAsia="ja-JP"/>
        </w:rPr>
        <w:t>RNNは時系列データを処理するためのNWである。word2vec単語の分散表現をベクトルを得る手法である。seq2seqはある時系列データから別の時系列データを得る手法である。Attention Mechanismは時系列データの関</w:t>
      </w:r>
      <w:bookmarkStart w:id="0" w:name="_GoBack"/>
      <w:bookmarkEnd w:id="0"/>
      <w:r>
        <w:rPr>
          <w:rFonts w:hint="eastAsia" w:eastAsia="MS Mincho"/>
          <w:b/>
          <w:bCs/>
          <w:lang w:val="en-US" w:eastAsia="ja-JP"/>
        </w:rPr>
        <w:t>連性をあらわすため、重みをつける手法である。</w:t>
      </w:r>
    </w:p>
    <w:p>
      <w:pPr>
        <w:bidi w:val="0"/>
        <w:ind w:firstLine="420" w:firstLineChars="0"/>
        <w:rPr>
          <w:rFonts w:hint="default" w:eastAsia="MS Mincho"/>
          <w:b/>
          <w:bCs/>
          <w:lang w:val="en-US" w:eastAsia="ja-JP"/>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S Mincho">
    <w:panose1 w:val="020206090402050803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B6E016A"/>
    <w:rsid w:val="73C61B83"/>
    <w:rsid w:val="77AA66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Office_11.1.0.10578_F1E327BC-269C-435d-A152-05C5408002CA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2021-07-11T04:00:00Z</dcterms:created>
  <dc:creator>admin</dc:creator>
  <cp:lastModifiedBy>admin</cp:lastModifiedBy>
  <dcterms:modified xsi:type="dcterms:W3CDTF">2021-07-12T14:15:32Z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2052-11.1.0.10578</vt:lpwstr>
  </property>
  <property fmtid="{D5CDD505-2E9C-101B-9397-08002B2CF9AE}" pid="3" name="ICV">
    <vt:lpwstr>266E04B2604C40159AF9AE54A640B74F</vt:lpwstr>
  </property>
</Properties>
</file>