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AF8D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92" w:afterAutospacing="0" w:line="15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42"/>
          <w:szCs w:val="42"/>
        </w:rPr>
        <w:t>EduSphere在线教育平台开题报告</w:t>
      </w:r>
    </w:p>
    <w:p w14:paraId="69998D2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一、选题背景与意义</w:t>
      </w:r>
    </w:p>
    <w:p w14:paraId="376BAD1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1.1 研究背景</w:t>
      </w:r>
    </w:p>
    <w:p w14:paraId="34432D6A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随着信息技术的快速发展和互联网的普及，在线教育已成为教育领域的重要发展方向。特别是在2020年新冠疫情的影响下，传统的线下教育模式受到了巨大冲击，在线教育平台的需求急剧增长。根据艾瑞咨询发布的《2021年中国在线教育行业研究报告》显示，中国在线教育市场规模已超过4000亿元，预计未来几年仍将保持高速增长。</w:t>
      </w:r>
    </w:p>
    <w:p w14:paraId="6CE06FBD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当前在线教育平台存在以下问题：</w:t>
      </w:r>
    </w:p>
    <w:p w14:paraId="5E239C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功能单一，缺乏完整的教学闭环</w:t>
      </w:r>
    </w:p>
    <w:p w14:paraId="7CF796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用户体验不佳，界面设计落后</w:t>
      </w:r>
    </w:p>
    <w:p w14:paraId="59CA83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缺乏有效的学习进度跟踪机制</w:t>
      </w:r>
    </w:p>
    <w:p w14:paraId="357064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教师创作工具功能有限</w:t>
      </w:r>
    </w:p>
    <w:p w14:paraId="34A1D3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管理后台功能不完善</w:t>
      </w:r>
    </w:p>
    <w:p w14:paraId="4B57B40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1.2 研究意义</w:t>
      </w:r>
    </w:p>
    <w:p w14:paraId="7249976A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1.2.1 理论意义</w:t>
      </w:r>
    </w:p>
    <w:p w14:paraId="7B475D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探索在线教育平台的最优架构设计</w:t>
      </w:r>
    </w:p>
    <w:p w14:paraId="24EDB6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研究多角色用户权限管理机制</w:t>
      </w:r>
    </w:p>
    <w:p w14:paraId="67C2BC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分析学习进度跟踪与数据可视化技术</w:t>
      </w:r>
    </w:p>
    <w:p w14:paraId="1E6FD1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完善在线教育平台的功能模块设计理论</w:t>
      </w:r>
    </w:p>
    <w:p w14:paraId="39F4F23A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1.2.2 实践意义</w:t>
      </w:r>
    </w:p>
    <w:p w14:paraId="6A0B18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为教育机构提供完整的在线教育解决方案</w:t>
      </w:r>
    </w:p>
    <w:p w14:paraId="27E781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提升教师教学效率和学生学习体验</w:t>
      </w:r>
    </w:p>
    <w:p w14:paraId="1A4AE2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促进教育资源的数字化和共享化</w:t>
      </w:r>
    </w:p>
    <w:p w14:paraId="37CEE0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推动在线教育行业的技术进步</w:t>
      </w:r>
    </w:p>
    <w:p w14:paraId="554ECEC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二、国内外研究现状</w:t>
      </w:r>
    </w:p>
    <w:p w14:paraId="5FD3831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2.1 国外研究现状</w:t>
      </w:r>
    </w:p>
    <w:p w14:paraId="50527FA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国外在线教育平台发展较早，技术相对成熟：</w:t>
      </w:r>
    </w:p>
    <w:p w14:paraId="35EA1928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技术架构方面：</w:t>
      </w:r>
    </w:p>
    <w:p w14:paraId="1835BA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采用微服务架构，提高系统可扩展性</w:t>
      </w:r>
    </w:p>
    <w:p w14:paraId="65C20A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使用云原生技术，支持大规模并发</w:t>
      </w:r>
    </w:p>
    <w:p w14:paraId="5C9328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引入AI技术，提供个性化学习推荐</w:t>
      </w:r>
    </w:p>
    <w:p w14:paraId="52601DCC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功能特色：</w:t>
      </w:r>
    </w:p>
    <w:p w14:paraId="521E05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Coursera：提供大学级别的在线课程</w:t>
      </w:r>
    </w:p>
    <w:p w14:paraId="78C3F2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Udemy：支持教师自主创作和销售课程</w:t>
      </w:r>
    </w:p>
    <w:p w14:paraId="6DF3B7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Khan Academy：免费的教育资源平台</w:t>
      </w:r>
    </w:p>
    <w:p w14:paraId="7E0DAC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edX：开源在线学习平台</w:t>
      </w:r>
    </w:p>
    <w:p w14:paraId="6AFA452A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2.2 国内研究现状</w:t>
      </w:r>
    </w:p>
    <w:p w14:paraId="19881EA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国内在线教育平台发展迅速，但存在同质化严重的问题：</w:t>
      </w:r>
    </w:p>
    <w:p w14:paraId="22E18965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主要平台：</w:t>
      </w:r>
    </w:p>
    <w:p w14:paraId="660B93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腾讯课堂：依托腾讯生态，用户基数大</w:t>
      </w:r>
    </w:p>
    <w:p w14:paraId="7E607B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网易云课堂：注重课程质量，用户粘性高</w:t>
      </w:r>
    </w:p>
    <w:p w14:paraId="2F3572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学而思网校：K12教育领域领先</w:t>
      </w:r>
    </w:p>
    <w:p w14:paraId="747848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猿辅导：AI技术应用较为成熟</w:t>
      </w:r>
    </w:p>
    <w:p w14:paraId="42C1B2A2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存在问题：</w:t>
      </w:r>
    </w:p>
    <w:p w14:paraId="5CCEB0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功能同质化严重，缺乏创新</w:t>
      </w:r>
    </w:p>
    <w:p w14:paraId="4692A4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用户体验有待提升</w:t>
      </w:r>
    </w:p>
    <w:p w14:paraId="1F0C81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教师创作工具功能有限</w:t>
      </w:r>
    </w:p>
    <w:p w14:paraId="751C6B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缺乏有效的学习数据分析</w:t>
      </w:r>
    </w:p>
    <w:p w14:paraId="24654D3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2.3 研究空白</w:t>
      </w:r>
    </w:p>
    <w:p w14:paraId="1621BA41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通过文献调研发现，现有研究在以下方面存在空白：</w:t>
      </w:r>
    </w:p>
    <w:p w14:paraId="254EE6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完整的在线教育平台功能模块设计</w:t>
      </w:r>
    </w:p>
    <w:p w14:paraId="197355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多角色用户权限管理机制</w:t>
      </w:r>
    </w:p>
    <w:p w14:paraId="0AAD19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学习进度跟踪与数据可视化</w:t>
      </w:r>
    </w:p>
    <w:p w14:paraId="24B58A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教师创作工具与课程管理</w:t>
      </w:r>
    </w:p>
    <w:p w14:paraId="72012A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管理后台与数据分析功能</w:t>
      </w:r>
    </w:p>
    <w:p w14:paraId="4407133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三、研究目标与内容</w:t>
      </w:r>
    </w:p>
    <w:p w14:paraId="6F34D4E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3.1 研究目标</w:t>
      </w:r>
    </w:p>
    <w:p w14:paraId="31A14AA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3.1.1 总体目标</w:t>
      </w:r>
    </w:p>
    <w:p w14:paraId="348781C6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设计并实现一个功能完整、用户体验良好的在线教育平台EduSphere，支持教师创作课程、学生购买学习、管理员审核管理的完整业务流程。</w:t>
      </w:r>
    </w:p>
    <w:p w14:paraId="19CFF69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3.1.2 具体目标</w:t>
      </w:r>
    </w:p>
    <w:p w14:paraId="53330F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</w:p>
    <w:p w14:paraId="4B06B88A">
      <w:pPr>
        <w:pStyle w:val="6"/>
        <w:keepNext w:val="0"/>
        <w:keepLines w:val="0"/>
        <w:widowControl/>
        <w:suppressLineNumbers w:val="0"/>
        <w:spacing w:before="0" w:beforeAutospacing="0" w:after="147" w:afterAutospacing="0"/>
        <w:ind w:left="720" w:right="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技术目标</w:t>
      </w:r>
    </w:p>
    <w:p w14:paraId="04117F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</w:p>
    <w:p w14:paraId="5B20F4B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采用前后端分离架构，提高系统可维护性</w:t>
      </w:r>
    </w:p>
    <w:p w14:paraId="5EF4005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使用现代化技术栈，确保系统性能</w:t>
      </w:r>
    </w:p>
    <w:p w14:paraId="6C6992B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实现响应式设计，支持多端访问</w:t>
      </w:r>
    </w:p>
    <w:p w14:paraId="6B26414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</w:p>
    <w:p w14:paraId="752EFF10">
      <w:pPr>
        <w:pStyle w:val="6"/>
        <w:keepNext w:val="0"/>
        <w:keepLines w:val="0"/>
        <w:widowControl/>
        <w:suppressLineNumbers w:val="0"/>
        <w:spacing w:before="0" w:beforeAutospacing="0" w:after="147" w:afterAutospacing="0"/>
        <w:ind w:left="720" w:right="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功能目标</w:t>
      </w:r>
    </w:p>
    <w:p w14:paraId="7CD153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</w:p>
    <w:p w14:paraId="4811E39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实现完整的用户管理功能</w:t>
      </w:r>
    </w:p>
    <w:p w14:paraId="1C4E409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提供丰富的课程创作工具</w:t>
      </w:r>
    </w:p>
    <w:p w14:paraId="2300FCE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支持多媒体学习内容</w:t>
      </w:r>
    </w:p>
    <w:p w14:paraId="382FA34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实现学习进度跟踪</w:t>
      </w:r>
    </w:p>
    <w:p w14:paraId="26C7456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提供数据统计分析功能</w:t>
      </w:r>
    </w:p>
    <w:p w14:paraId="016D5A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</w:p>
    <w:p w14:paraId="6D17BBA9">
      <w:pPr>
        <w:pStyle w:val="6"/>
        <w:keepNext w:val="0"/>
        <w:keepLines w:val="0"/>
        <w:widowControl/>
        <w:suppressLineNumbers w:val="0"/>
        <w:spacing w:before="0" w:beforeAutospacing="0" w:after="147" w:afterAutospacing="0"/>
        <w:ind w:left="720" w:right="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体验目标</w:t>
      </w:r>
    </w:p>
    <w:p w14:paraId="68C1B1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color w:val="auto"/>
        </w:rPr>
      </w:pPr>
    </w:p>
    <w:p w14:paraId="6DF6349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提供直观友好的用户界面</w:t>
      </w:r>
    </w:p>
    <w:p w14:paraId="2B3A2E6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实现流畅的交互体验</w:t>
      </w:r>
    </w:p>
    <w:p w14:paraId="54A0344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支持个性化学习路径</w:t>
      </w:r>
    </w:p>
    <w:p w14:paraId="2B65F48D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3.2 研究内容</w:t>
      </w:r>
    </w:p>
    <w:p w14:paraId="09BBF1B2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3.2.1 系统架构设计</w:t>
      </w:r>
    </w:p>
    <w:p w14:paraId="2D3A31D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前后端分离架构设计</w:t>
      </w:r>
    </w:p>
    <w:p w14:paraId="787462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数据库设计与优化</w:t>
      </w:r>
    </w:p>
    <w:p w14:paraId="1EE192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API接口设计规范</w:t>
      </w:r>
    </w:p>
    <w:p w14:paraId="780F5E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安全机制设计</w:t>
      </w:r>
    </w:p>
    <w:p w14:paraId="1BFC7120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3.2.2 功能模块开发</w:t>
      </w:r>
    </w:p>
    <w:p w14:paraId="150C9C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用户管理模块（注册、登录、权限控制）</w:t>
      </w:r>
    </w:p>
    <w:p w14:paraId="14E1F0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课程管理模块（创建、编辑、发布、审核）</w:t>
      </w:r>
    </w:p>
    <w:p w14:paraId="18CFD4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学习模块（视频播放、文档查看、测验功能）</w:t>
      </w:r>
    </w:p>
    <w:p w14:paraId="26B469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购买模块（课程购买、余额充值、购买记录）</w:t>
      </w:r>
    </w:p>
    <w:p w14:paraId="09CD29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管理模块（课程审核、用户管理、数据统计）</w:t>
      </w:r>
    </w:p>
    <w:p w14:paraId="6EB423C2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3.2.3 技术实现</w:t>
      </w:r>
    </w:p>
    <w:p w14:paraId="115E20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前端：Vue 3 + Element Plus + Vite</w:t>
      </w:r>
    </w:p>
    <w:p w14:paraId="3E5EF3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后端：Spring Boot + MyBatis-Plus + MySQL</w:t>
      </w:r>
    </w:p>
    <w:p w14:paraId="7DD290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认证：JWT Token机制</w:t>
      </w:r>
    </w:p>
    <w:p w14:paraId="7ED127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可视化：ECharts图表库</w:t>
      </w:r>
    </w:p>
    <w:p w14:paraId="463B765C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3.2.4 用户体验优化</w:t>
      </w:r>
    </w:p>
    <w:p w14:paraId="648A6F2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响应式设计实现</w:t>
      </w:r>
    </w:p>
    <w:p w14:paraId="230F2F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交互体验优化</w:t>
      </w:r>
    </w:p>
    <w:p w14:paraId="3FD9FD0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性能优化</w:t>
      </w:r>
    </w:p>
    <w:p w14:paraId="585F1A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错误处理机制</w:t>
      </w:r>
    </w:p>
    <w:p w14:paraId="3C74CD1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四、技术路线与方案</w:t>
      </w:r>
    </w:p>
    <w:p w14:paraId="1FA244A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4.1 技术选型</w:t>
      </w:r>
    </w:p>
    <w:p w14:paraId="6EDE10C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4.1.1 前端技术</w:t>
      </w:r>
    </w:p>
    <w:p w14:paraId="375C5D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Vue 3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：采用组合式API，提高代码可维护性</w:t>
      </w:r>
    </w:p>
    <w:p w14:paraId="35A66B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Element Plus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：提供丰富的UI组件</w:t>
      </w:r>
    </w:p>
    <w:p w14:paraId="79A40E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Vue Router 4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：实现单页面应用路由</w:t>
      </w:r>
    </w:p>
    <w:p w14:paraId="74CCD9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Pinia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：状态管理，替代Vuex</w:t>
      </w:r>
    </w:p>
    <w:p w14:paraId="19F091E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Axios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：HTTP请求库</w:t>
      </w:r>
    </w:p>
    <w:p w14:paraId="48FB50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ECharts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：数据可视化图表库</w:t>
      </w:r>
    </w:p>
    <w:p w14:paraId="4E75E2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Vite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：现代化构建工具</w:t>
      </w:r>
    </w:p>
    <w:p w14:paraId="6803CAC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4.1.2 后端技术</w:t>
      </w:r>
    </w:p>
    <w:p w14:paraId="5B2FCC3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Spring Boot 2.6.13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：主框架</w:t>
      </w:r>
    </w:p>
    <w:p w14:paraId="3ADDDE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MyBatis-Plus 3.5.6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：ORM框架</w:t>
      </w:r>
    </w:p>
    <w:p w14:paraId="2BE8B10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MySQL 8.0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：关系型数据库</w:t>
      </w:r>
    </w:p>
    <w:p w14:paraId="6C84FB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JWT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：身份认证</w:t>
      </w:r>
    </w:p>
    <w:p w14:paraId="1F6C53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Maven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：依赖管理</w:t>
      </w:r>
    </w:p>
    <w:p w14:paraId="329133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JDK 8+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：Java运行环境</w:t>
      </w:r>
    </w:p>
    <w:p w14:paraId="0E8CA936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4.1.3 开发工具</w:t>
      </w:r>
    </w:p>
    <w:p w14:paraId="5837F5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IntelliJ IDEA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：Java开发IDE</w:t>
      </w:r>
    </w:p>
    <w:p w14:paraId="179038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Visual Studio Code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：前端开发IDE</w:t>
      </w:r>
    </w:p>
    <w:p w14:paraId="5DB9FC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Git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：版本控制</w:t>
      </w:r>
    </w:p>
    <w:p w14:paraId="57B8AC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Postman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：API测试</w:t>
      </w:r>
    </w:p>
    <w:p w14:paraId="5B65E830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4.2 系统架构设计</w:t>
      </w:r>
    </w:p>
    <w:p w14:paraId="6E93B342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4.2.1 整体架构</w:t>
      </w:r>
    </w:p>
    <w:p w14:paraId="6FED5546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采用B/S架构，分为表现层、控制层、服务层、数据访问层、数据层五个层次。</w:t>
      </w:r>
    </w:p>
    <w:p w14:paraId="6E20FD2C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4.2.2 技术架构</w:t>
      </w:r>
    </w:p>
    <w:p w14:paraId="7A3DCC8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前端：Vue 3单页面应用</w:t>
      </w:r>
    </w:p>
    <w:p w14:paraId="68B687B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后端：Spring Boot RESTful API</w:t>
      </w:r>
    </w:p>
    <w:p w14:paraId="0E7C1A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数据库：MySQL关系型数据库</w:t>
      </w:r>
    </w:p>
    <w:p w14:paraId="4E18E2D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认证：JWT Token机制</w:t>
      </w:r>
    </w:p>
    <w:p w14:paraId="62001AA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部署：前后端分离部署</w:t>
      </w:r>
    </w:p>
    <w:p w14:paraId="7E1F71B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4.3 数据库设计</w:t>
      </w:r>
    </w:p>
    <w:p w14:paraId="7B6ABC5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4.3.1 核心表设计</w:t>
      </w:r>
    </w:p>
    <w:p w14:paraId="3E2465A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：用户表（支持管理员、教师、学生三种角色）</w:t>
      </w:r>
    </w:p>
    <w:p w14:paraId="263794B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：课程表（课程基本信息）</w:t>
      </w:r>
    </w:p>
    <w:p w14:paraId="0D05F07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course_section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：课程章节表</w:t>
      </w:r>
    </w:p>
    <w:p w14:paraId="2066AB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course_lesson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：课程课时表</w:t>
      </w:r>
    </w:p>
    <w:p w14:paraId="22E047E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learning_progress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：学习进度表</w:t>
      </w:r>
    </w:p>
    <w:p w14:paraId="61DACC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purchase_record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：购买记录表</w:t>
      </w:r>
    </w:p>
    <w:p w14:paraId="71B652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recharge_record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：充值记录表</w:t>
      </w:r>
    </w:p>
    <w:p w14:paraId="26E446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user_balance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：用户余额表</w:t>
      </w:r>
    </w:p>
    <w:p w14:paraId="47F2897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instructor_income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：讲师收入表</w:t>
      </w:r>
    </w:p>
    <w:p w14:paraId="5B7D0D6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course_review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：课程评价表</w:t>
      </w:r>
    </w:p>
    <w:p w14:paraId="7D7340E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：课程分类表</w:t>
      </w:r>
    </w:p>
    <w:p w14:paraId="76D29AD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4.3.2 数据库特点</w:t>
      </w:r>
    </w:p>
    <w:p w14:paraId="685F5D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支持事务处理</w:t>
      </w:r>
    </w:p>
    <w:p w14:paraId="5E73DE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索引优化设计</w:t>
      </w:r>
    </w:p>
    <w:p w14:paraId="5CBA24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数据完整性约束</w:t>
      </w:r>
    </w:p>
    <w:p w14:paraId="4EE064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支持扩展</w:t>
      </w:r>
    </w:p>
    <w:p w14:paraId="0F4D352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五、预期成果与创新点</w:t>
      </w:r>
    </w:p>
    <w:p w14:paraId="7F9A3EF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5.1 预期成果</w:t>
      </w:r>
    </w:p>
    <w:p w14:paraId="473F6AA8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5.1.1 软件成果</w:t>
      </w:r>
    </w:p>
    <w:p w14:paraId="6146ADB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完整的在线教育平台系统</w:t>
      </w:r>
    </w:p>
    <w:p w14:paraId="01221C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前端Vue 3应用</w:t>
      </w:r>
    </w:p>
    <w:p w14:paraId="7721DD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后端Spring Boot API</w:t>
      </w:r>
    </w:p>
    <w:p w14:paraId="4393A0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数据库设计文档</w:t>
      </w:r>
    </w:p>
    <w:p w14:paraId="7EA00D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系统部署文档</w:t>
      </w:r>
    </w:p>
    <w:p w14:paraId="57A7D3FA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5.1.2 文档成果</w:t>
      </w:r>
    </w:p>
    <w:p w14:paraId="31FA8B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系统设计文档</w:t>
      </w:r>
    </w:p>
    <w:p w14:paraId="6098293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数据库设计文档</w:t>
      </w:r>
    </w:p>
    <w:p w14:paraId="4896339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API接口文档</w:t>
      </w:r>
    </w:p>
    <w:p w14:paraId="696EEB6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用户使用手册</w:t>
      </w:r>
    </w:p>
    <w:p w14:paraId="59189B2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技术总结报告</w:t>
      </w:r>
    </w:p>
    <w:p w14:paraId="3161557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5.2 创新点</w:t>
      </w:r>
    </w:p>
    <w:p w14:paraId="62964F8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5.2.1 技术创新</w:t>
      </w:r>
    </w:p>
    <w:p w14:paraId="762D105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采用Vue 3组合式API，提高代码可维护性</w:t>
      </w:r>
    </w:p>
    <w:p w14:paraId="6EE8234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使用ECharts实现数据可视化，提供直观的统计分析</w:t>
      </w:r>
    </w:p>
    <w:p w14:paraId="500DFAF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实现响应式设计，支持多端访问</w:t>
      </w:r>
    </w:p>
    <w:p w14:paraId="44CD27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采用JWT认证机制，提高系统安全性</w:t>
      </w:r>
    </w:p>
    <w:p w14:paraId="7AC8D85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5.2.2 功能创新</w:t>
      </w:r>
    </w:p>
    <w:p w14:paraId="220F84C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完整的课程创作工具，支持章节和课时管理</w:t>
      </w:r>
    </w:p>
    <w:p w14:paraId="43D1F05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多媒体学习内容支持（视频、文档、测验）</w:t>
      </w:r>
    </w:p>
    <w:p w14:paraId="56D5D27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学习进度跟踪机制</w:t>
      </w:r>
    </w:p>
    <w:p w14:paraId="4689DE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模拟充值购买系统</w:t>
      </w:r>
    </w:p>
    <w:p w14:paraId="306F996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管理后台数据统计分析</w:t>
      </w:r>
    </w:p>
    <w:p w14:paraId="2B18917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5.2.3 体验创新</w:t>
      </w:r>
    </w:p>
    <w:p w14:paraId="695D1A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直观友好的用户界面</w:t>
      </w:r>
    </w:p>
    <w:p w14:paraId="27F10A9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流畅的交互体验</w:t>
      </w:r>
    </w:p>
    <w:p w14:paraId="342A4D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个性化学习路径</w:t>
      </w:r>
    </w:p>
    <w:p w14:paraId="2823598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实时学习进度反馈</w:t>
      </w:r>
    </w:p>
    <w:p w14:paraId="1551104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六、研究计划与进度安排</w:t>
      </w:r>
    </w:p>
    <w:p w14:paraId="0FAF14AE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6.1 研究计划</w:t>
      </w:r>
    </w:p>
    <w:p w14:paraId="48AF736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第一阶段：需求分析与系统设计（2周）</w:t>
      </w:r>
    </w:p>
    <w:p w14:paraId="514D59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需求调研与分析</w:t>
      </w:r>
    </w:p>
    <w:p w14:paraId="6BE0774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系统架构设计</w:t>
      </w:r>
    </w:p>
    <w:p w14:paraId="458C12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数据库设计</w:t>
      </w:r>
    </w:p>
    <w:p w14:paraId="3EFC655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技术选型确定</w:t>
      </w:r>
    </w:p>
    <w:p w14:paraId="0F9B87CA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第二阶段：后端开发（4周）</w:t>
      </w:r>
    </w:p>
    <w:p w14:paraId="15BF50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项目环境搭建</w:t>
      </w:r>
    </w:p>
    <w:p w14:paraId="2599266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数据库表创建</w:t>
      </w:r>
    </w:p>
    <w:p w14:paraId="66BF6E8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后端API开发</w:t>
      </w:r>
    </w:p>
    <w:p w14:paraId="3B9FDE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单元测试</w:t>
      </w:r>
    </w:p>
    <w:p w14:paraId="46F907A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第三阶段：前端开发（4周）</w:t>
      </w:r>
    </w:p>
    <w:p w14:paraId="53BC4E1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前端项目搭建</w:t>
      </w:r>
    </w:p>
    <w:p w14:paraId="391D8D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页面组件开发</w:t>
      </w:r>
    </w:p>
    <w:p w14:paraId="3B7F59E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路由配置</w:t>
      </w:r>
    </w:p>
    <w:p w14:paraId="53273E1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状态管理</w:t>
      </w:r>
    </w:p>
    <w:p w14:paraId="197EA96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第四阶段：功能集成与测试（2周）</w:t>
      </w:r>
    </w:p>
    <w:p w14:paraId="65204E4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前后端联调</w:t>
      </w:r>
    </w:p>
    <w:p w14:paraId="03B99B9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功能测试</w:t>
      </w:r>
    </w:p>
    <w:p w14:paraId="244EA21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性能优化</w:t>
      </w:r>
    </w:p>
    <w:p w14:paraId="1D8C7B2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用户体验优化</w:t>
      </w:r>
    </w:p>
    <w:p w14:paraId="6A94E32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第五阶段：文档编写与总结（1周）</w:t>
      </w:r>
    </w:p>
    <w:p w14:paraId="6208AFA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技术文档编写</w:t>
      </w:r>
    </w:p>
    <w:p w14:paraId="4011DF2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用户手册编写</w:t>
      </w:r>
    </w:p>
    <w:p w14:paraId="7512A20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项目总结</w:t>
      </w:r>
    </w:p>
    <w:p w14:paraId="548BAF1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答辩准备</w:t>
      </w:r>
    </w:p>
    <w:p w14:paraId="5B4FBB12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6.2 进度安排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1049"/>
        <w:gridCol w:w="1680"/>
        <w:gridCol w:w="1680"/>
      </w:tblGrid>
      <w:tr w14:paraId="2C5AE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9B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C4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71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1B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预期成果</w:t>
            </w:r>
          </w:p>
        </w:tc>
      </w:tr>
      <w:tr w14:paraId="581E3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24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027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第1-2周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B0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需求分析、系统设计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78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需求文档、设计文档</w:t>
            </w:r>
          </w:p>
        </w:tc>
      </w:tr>
      <w:tr w14:paraId="559F1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C8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第2阶段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05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第3-6周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AD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后端开发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66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后端API系统</w:t>
            </w:r>
          </w:p>
        </w:tc>
      </w:tr>
      <w:tr w14:paraId="76EC1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3B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第3阶段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C62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第7-10周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45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前端开发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02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前端应用系统</w:t>
            </w:r>
          </w:p>
        </w:tc>
      </w:tr>
      <w:tr w14:paraId="4C666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6D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第4阶段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E3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第11-12周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4F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5F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完整系统</w:t>
            </w:r>
          </w:p>
        </w:tc>
      </w:tr>
      <w:tr w14:paraId="4E468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FA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第5阶段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B1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第13周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BA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文档编写</w:t>
            </w:r>
          </w:p>
        </w:tc>
        <w:tc>
          <w:tcPr>
            <w:tcW w:w="0" w:type="auto"/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DE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项目文档</w:t>
            </w:r>
          </w:p>
        </w:tc>
      </w:tr>
    </w:tbl>
    <w:p w14:paraId="3B5B850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七、可行性分析</w:t>
      </w:r>
    </w:p>
    <w:p w14:paraId="0672F15E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7.1 技术可行性</w:t>
      </w:r>
    </w:p>
    <w:p w14:paraId="43086937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7.1.1 技术成熟度</w:t>
      </w:r>
    </w:p>
    <w:p w14:paraId="055C539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Vue 3、Spring Boot等技术栈成熟稳定</w:t>
      </w:r>
    </w:p>
    <w:p w14:paraId="584D207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有丰富的开发文档和社区支持</w:t>
      </w:r>
    </w:p>
    <w:p w14:paraId="3C8C28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技术选型符合当前主流趋势</w:t>
      </w:r>
    </w:p>
    <w:p w14:paraId="3750C3A1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7.1.2 开发难度</w:t>
      </w:r>
    </w:p>
    <w:p w14:paraId="1CA299C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技术栈学习成本较低</w:t>
      </w:r>
    </w:p>
    <w:p w14:paraId="663D6B3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有现成的组件库和框架支持</w:t>
      </w:r>
    </w:p>
    <w:p w14:paraId="0C03D48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开发工具完善，调试方便</w:t>
      </w:r>
    </w:p>
    <w:p w14:paraId="52511E7E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7.2 经济可行性</w:t>
      </w:r>
    </w:p>
    <w:p w14:paraId="2378498F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7.2.1 开发成本</w:t>
      </w:r>
    </w:p>
    <w:p w14:paraId="3A72A7B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主要使用开源技术，无授权费用</w:t>
      </w:r>
    </w:p>
    <w:p w14:paraId="7C7B4D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开发工具免费或学生版</w:t>
      </w:r>
    </w:p>
    <w:p w14:paraId="17A9302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服务器成本较低</w:t>
      </w:r>
    </w:p>
    <w:p w14:paraId="641E4FE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7.2.2 维护成本</w:t>
      </w:r>
    </w:p>
    <w:p w14:paraId="1969DB8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技术栈稳定，维护成本低</w:t>
      </w:r>
    </w:p>
    <w:p w14:paraId="4B315AE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代码结构清晰，易于维护</w:t>
      </w:r>
    </w:p>
    <w:p w14:paraId="3AD507C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文档完善，便于交接</w:t>
      </w:r>
    </w:p>
    <w:p w14:paraId="7AFF4C9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7.3 时间可行性</w:t>
      </w:r>
    </w:p>
    <w:p w14:paraId="3205CA67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7.3.1 开发周期</w:t>
      </w:r>
    </w:p>
    <w:p w14:paraId="195834D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总开发周期13周，时间充足</w:t>
      </w:r>
    </w:p>
    <w:p w14:paraId="0EA3BDB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分阶段开发，风险可控</w:t>
      </w:r>
    </w:p>
    <w:p w14:paraId="641B9C2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有缓冲时间处理突发问题</w:t>
      </w:r>
    </w:p>
    <w:p w14:paraId="35446F4F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7.3.2 学习时间</w:t>
      </w:r>
    </w:p>
    <w:p w14:paraId="5BA14EF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技术栈学习时间充足</w:t>
      </w:r>
    </w:p>
    <w:p w14:paraId="1901B6D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有相关项目经验</w:t>
      </w:r>
    </w:p>
    <w:p w14:paraId="4EBE5F9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可以边学边做</w:t>
      </w:r>
    </w:p>
    <w:p w14:paraId="3A34E2A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八、风险评估与应对措施</w:t>
      </w:r>
    </w:p>
    <w:p w14:paraId="015DBC12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8.1 技术风险</w:t>
      </w:r>
    </w:p>
    <w:p w14:paraId="33DA9FC7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8.1.1 风险识别</w:t>
      </w:r>
    </w:p>
    <w:p w14:paraId="559882E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新技术学习时间不足</w:t>
      </w:r>
    </w:p>
    <w:p w14:paraId="39471B4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技术选型不当</w:t>
      </w:r>
    </w:p>
    <w:p w14:paraId="38243E0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性能问题</w:t>
      </w:r>
    </w:p>
    <w:p w14:paraId="01B5D72B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8.1.2 应对措施</w:t>
      </w:r>
    </w:p>
    <w:p w14:paraId="0853E3A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提前学习相关技术</w:t>
      </w:r>
    </w:p>
    <w:p w14:paraId="29D6FA2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选择成熟稳定的技术栈</w:t>
      </w:r>
    </w:p>
    <w:p w14:paraId="101D712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进行性能测试和优化</w:t>
      </w:r>
    </w:p>
    <w:p w14:paraId="0C4BDFE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8.2 进度风险</w:t>
      </w:r>
    </w:p>
    <w:p w14:paraId="6983774C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8.2.1 风险识别</w:t>
      </w:r>
    </w:p>
    <w:p w14:paraId="2039D30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开发进度延期</w:t>
      </w:r>
    </w:p>
    <w:p w14:paraId="541EDA6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功能实现困难</w:t>
      </w:r>
    </w:p>
    <w:p w14:paraId="5B7D78C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测试时间不足</w:t>
      </w:r>
    </w:p>
    <w:p w14:paraId="21DCDB9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8.2.2 应对措施</w:t>
      </w:r>
    </w:p>
    <w:p w14:paraId="572247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制定详细的开发计划</w:t>
      </w:r>
    </w:p>
    <w:p w14:paraId="0923426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及时调整开发策略</w:t>
      </w:r>
    </w:p>
    <w:p w14:paraId="647DD01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预留测试时间</w:t>
      </w:r>
    </w:p>
    <w:p w14:paraId="5F50B9FA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8.3 质量风险</w:t>
      </w:r>
    </w:p>
    <w:p w14:paraId="4597017A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8.3.1 风险识别</w:t>
      </w:r>
    </w:p>
    <w:p w14:paraId="2E85981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代码质量不高</w:t>
      </w:r>
    </w:p>
    <w:p w14:paraId="463BC15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用户体验不佳</w:t>
      </w:r>
    </w:p>
    <w:p w14:paraId="4A03807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功能不完整</w:t>
      </w:r>
    </w:p>
    <w:p w14:paraId="505CBD40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8.3.2 应对措施</w:t>
      </w:r>
    </w:p>
    <w:p w14:paraId="046449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遵循编码规范</w:t>
      </w:r>
    </w:p>
    <w:p w14:paraId="0EEDEE3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进行用户测试</w:t>
      </w:r>
    </w:p>
    <w:p w14:paraId="5E7B022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功能优先级排序</w:t>
      </w:r>
    </w:p>
    <w:p w14:paraId="531AEA3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九、参考文献</w:t>
      </w:r>
    </w:p>
    <w:p w14:paraId="631B4B34">
      <w:pPr>
        <w:snapToGrid w:val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[1] 基于Spring Boot+Vue框架的企业记录管理系统设计与实现[J]. 贾文强;刘新;傅鹏.工业控制计算机,2024(10)</w:t>
      </w:r>
    </w:p>
    <w:p w14:paraId="0A3A872F">
      <w:pPr>
        <w:snapToGrid w:val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[2] 基于SpringBoot+Vue的校园活动管理系统设计与实现[J]. 钟育伙.电子技术,2024(10)</w:t>
      </w:r>
    </w:p>
    <w:p w14:paraId="569ED4C1">
      <w:pPr>
        <w:snapToGrid w:val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[3] 基于Vue 3和SpringBoot的学生信息管理系统设计与实现[J]. 韦彩仁;张锐杭.电脑编程技巧与维护,2024(10)</w:t>
      </w:r>
    </w:p>
    <w:p w14:paraId="4F0B9ED7">
      <w:pPr>
        <w:snapToGrid w:val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[4] 基于Vue.js与Spring Boot的教务管理系统设计[J]. 谢振华.电脑与信息技术,2024(04)</w:t>
      </w:r>
    </w:p>
    <w:p w14:paraId="2C57C2EC">
      <w:pPr>
        <w:snapToGrid w:val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[5] 基于VUE框架新能源汽车远程升级管理平台[J]. 胡斌.信息技术与信息化,2020(08)</w:t>
      </w:r>
    </w:p>
    <w:p w14:paraId="49D26B53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/>
          <w:color w:val="auto"/>
          <w:sz w:val="24"/>
        </w:rPr>
        <w:t>[</w:t>
      </w:r>
      <w:r>
        <w:rPr>
          <w:rFonts w:hint="eastAsia"/>
          <w:color w:val="auto"/>
          <w:sz w:val="24"/>
          <w:lang w:val="en-US" w:eastAsia="zh-CN"/>
        </w:rPr>
        <w:t>6</w:t>
      </w:r>
      <w:r>
        <w:rPr>
          <w:rFonts w:hint="eastAsia"/>
          <w:color w:val="auto"/>
          <w:sz w:val="24"/>
        </w:rPr>
        <w:t>] 基于Vue和Node.js的作业管理系统的设计与实现[J]. 黄苗苗.现代信息科技,2024(22)</w:t>
      </w:r>
    </w:p>
    <w:p w14:paraId="211DAAC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31"/>
          <w:szCs w:val="31"/>
        </w:rPr>
        <w:t>十、附录</w:t>
      </w:r>
      <w:bookmarkStart w:id="0" w:name="_GoBack"/>
      <w:bookmarkEnd w:id="0"/>
    </w:p>
    <w:p w14:paraId="1B6D20F7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10.1 项目技术栈详细说明</w:t>
      </w:r>
    </w:p>
    <w:p w14:paraId="6EEB0C37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前端技术栈</w:t>
      </w:r>
    </w:p>
    <w:p w14:paraId="5C75DFF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Vue 3.2+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渐进式JavaScript框架</w:t>
      </w:r>
    </w:p>
    <w:p w14:paraId="32C9325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Element Plus 2.3+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Vue 3 UI组件库</w:t>
      </w:r>
    </w:p>
    <w:p w14:paraId="269E37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Vue Router 4.0+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Vue官方路由管理器</w:t>
      </w:r>
    </w:p>
    <w:p w14:paraId="75F432E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Pinia 2.0+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Vue状态管理库</w:t>
      </w:r>
    </w:p>
    <w:p w14:paraId="30F21A0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Axios 1.0+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HTTP客户端库</w:t>
      </w:r>
    </w:p>
    <w:p w14:paraId="0238E19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ECharts 5.0+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数据可视化图表库</w:t>
      </w:r>
    </w:p>
    <w:p w14:paraId="77B8D03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Vite 4.0+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下一代前端构建工具</w:t>
      </w:r>
    </w:p>
    <w:p w14:paraId="599E632E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后端技术栈</w:t>
      </w:r>
    </w:p>
    <w:p w14:paraId="184F83B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Spring Boot 2.6.13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Java企业级应用框架</w:t>
      </w:r>
    </w:p>
    <w:p w14:paraId="186A7DF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MyBatis-Plus 3.5.6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MyBatis增强工具</w:t>
      </w:r>
    </w:p>
    <w:p w14:paraId="1A1EB67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MySQL 8.0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关系型数据库管理系统</w:t>
      </w:r>
    </w:p>
    <w:p w14:paraId="7ACFFC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JWT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JSON Web Token身份认证</w:t>
      </w:r>
    </w:p>
    <w:p w14:paraId="120B5AD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Maven 3.6+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项目管理和构建工具</w:t>
      </w:r>
    </w:p>
    <w:p w14:paraId="39DF18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JDK 8+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Java开发工具包</w:t>
      </w:r>
    </w:p>
    <w:p w14:paraId="5B3F7D8B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10.2 系统功能模块详细说明</w:t>
      </w:r>
    </w:p>
    <w:p w14:paraId="18793225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用户管理模块</w:t>
      </w:r>
    </w:p>
    <w:p w14:paraId="43C7966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用户注册/登录</w:t>
      </w:r>
    </w:p>
    <w:p w14:paraId="607D4F9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个人信息管理</w:t>
      </w:r>
    </w:p>
    <w:p w14:paraId="1C47319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密码修改</w:t>
      </w:r>
    </w:p>
    <w:p w14:paraId="19B7B89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头像上传</w:t>
      </w:r>
    </w:p>
    <w:p w14:paraId="42E604D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角色权限控制</w:t>
      </w:r>
    </w:p>
    <w:p w14:paraId="2F420D27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课程管理模块</w:t>
      </w:r>
    </w:p>
    <w:p w14:paraId="288D8A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课程浏览和搜索</w:t>
      </w:r>
    </w:p>
    <w:p w14:paraId="5CE6B99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课程详情查看</w:t>
      </w:r>
    </w:p>
    <w:p w14:paraId="35C8F4F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课程分类管理</w:t>
      </w:r>
    </w:p>
    <w:p w14:paraId="34CA70A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课程评价系统</w:t>
      </w:r>
    </w:p>
    <w:p w14:paraId="1074BE7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课程大纲展示</w:t>
      </w:r>
    </w:p>
    <w:p w14:paraId="280EDF7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教师创作模块</w:t>
      </w:r>
    </w:p>
    <w:p w14:paraId="4C0DDA6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教师工作台</w:t>
      </w:r>
    </w:p>
    <w:p w14:paraId="3FDC057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课程创建和编辑</w:t>
      </w:r>
    </w:p>
    <w:p w14:paraId="70D4AA3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章节管理</w:t>
      </w:r>
    </w:p>
    <w:p w14:paraId="06CBF78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课时管理</w:t>
      </w:r>
    </w:p>
    <w:p w14:paraId="5CF15A5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课程发布审核</w:t>
      </w:r>
    </w:p>
    <w:p w14:paraId="056861D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学习模块</w:t>
      </w:r>
    </w:p>
    <w:p w14:paraId="3C15DFE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多媒体内容支持</w:t>
      </w:r>
    </w:p>
    <w:p w14:paraId="3416D77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学习进度跟踪</w:t>
      </w:r>
    </w:p>
    <w:p w14:paraId="329884F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学习记录管理</w:t>
      </w:r>
    </w:p>
    <w:p w14:paraId="2E6C8B1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测验功能</w:t>
      </w:r>
    </w:p>
    <w:p w14:paraId="691CDD7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响应式学习界面</w:t>
      </w:r>
    </w:p>
    <w:p w14:paraId="318738C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购买模块</w:t>
      </w:r>
    </w:p>
    <w:p w14:paraId="232A6D8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模拟充值功能</w:t>
      </w:r>
    </w:p>
    <w:p w14:paraId="335BC56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课程购买流程</w:t>
      </w:r>
    </w:p>
    <w:p w14:paraId="3A3050B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余额管理</w:t>
      </w:r>
    </w:p>
    <w:p w14:paraId="25EBECE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购买记录查询</w:t>
      </w:r>
    </w:p>
    <w:p w14:paraId="35D4E9F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管理模块</w:t>
      </w:r>
    </w:p>
    <w:p w14:paraId="601D515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系统概览统计</w:t>
      </w:r>
    </w:p>
    <w:p w14:paraId="26C5CF3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课程审核管理</w:t>
      </w:r>
    </w:p>
    <w:p w14:paraId="678E256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用户权限管理</w:t>
      </w:r>
    </w:p>
    <w:p w14:paraId="330407C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数据统计分析</w:t>
      </w:r>
    </w:p>
    <w:p w14:paraId="4041079E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6"/>
          <w:szCs w:val="26"/>
        </w:rPr>
        <w:t>10.3 数据库表结构说明</w:t>
      </w:r>
    </w:p>
    <w:p w14:paraId="51035FD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核心业务表</w:t>
      </w:r>
    </w:p>
    <w:p w14:paraId="17F9229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用户基本信息表</w:t>
      </w:r>
    </w:p>
    <w:p w14:paraId="20F7EC9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课程信息表</w:t>
      </w:r>
    </w:p>
    <w:p w14:paraId="56FC976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course_section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课程章节表</w:t>
      </w:r>
    </w:p>
    <w:p w14:paraId="2E3B547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course_lesson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课程课时表</w:t>
      </w:r>
    </w:p>
    <w:p w14:paraId="007D09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learning_progress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学习进度表</w:t>
      </w:r>
    </w:p>
    <w:p w14:paraId="3438BA6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purchase_record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购买记录表</w:t>
      </w:r>
    </w:p>
    <w:p w14:paraId="43EAC8E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recharge_record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充值记录表</w:t>
      </w:r>
    </w:p>
    <w:p w14:paraId="3B44D47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user_balance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用户余额表</w:t>
      </w:r>
    </w:p>
    <w:p w14:paraId="710C634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instructor_income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讲师收入表</w:t>
      </w:r>
    </w:p>
    <w:p w14:paraId="6FF395D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course_review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课程评价表</w:t>
      </w:r>
    </w:p>
    <w:p w14:paraId="31A0542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课程分类表</w:t>
      </w:r>
    </w:p>
    <w:p w14:paraId="7AD5645E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16"/>
          <w:szCs w:val="16"/>
        </w:rPr>
        <w:t>表关系说明</w:t>
      </w:r>
    </w:p>
    <w:p w14:paraId="185008C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用户与课程：一对多关系（教师创建课程）</w:t>
      </w:r>
    </w:p>
    <w:p w14:paraId="0CF5B5A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课程与章节：一对多关系</w:t>
      </w:r>
    </w:p>
    <w:p w14:paraId="576901AC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章节与课时：一对多关系</w:t>
      </w:r>
    </w:p>
    <w:p w14:paraId="03382F9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用户与学习进度：一对多关系</w:t>
      </w:r>
    </w:p>
    <w:p w14:paraId="180C5A2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color w:val="auto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用户与购买记录：一对多关系</w:t>
      </w:r>
    </w:p>
    <w:p w14:paraId="70CC05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color w:val="auto"/>
        </w:rPr>
        <w:pict>
          <v:rect id="_x0000_i1026" o:spt="1" style="height:1.5pt;width:432pt;" fillcolor="#D4D4D4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D670">
      <w:pPr>
        <w:pStyle w:val="6"/>
        <w:keepNext w:val="0"/>
        <w:keepLines w:val="0"/>
        <w:widowControl/>
        <w:suppressLineNumbers w:val="0"/>
        <w:spacing w:before="0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val="en-US" w:eastAsia="zh-CN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报告完成时间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2025年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val="en-US" w:eastAsia="zh-CN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月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val="en-US" w:eastAsia="zh-CN"/>
        </w:rPr>
        <w:t xml:space="preserve"> 2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日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br w:type="textWrapping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报告版本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: v1.0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br w:type="textWrapping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>项目状态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6"/>
          <w:szCs w:val="16"/>
        </w:rPr>
        <w:t xml:space="preserve">: 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16"/>
          <w:szCs w:val="16"/>
          <w:lang w:val="en-US" w:eastAsia="zh-CN"/>
        </w:rPr>
        <w:t>Building...</w:t>
      </w:r>
    </w:p>
    <w:p w14:paraId="7CA1B7A3">
      <w:pPr>
        <w:rPr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F9C57"/>
    <w:multiLevelType w:val="multilevel"/>
    <w:tmpl w:val="86EF9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436F42"/>
    <w:multiLevelType w:val="multilevel"/>
    <w:tmpl w:val="8A436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E6AC03"/>
    <w:multiLevelType w:val="multilevel"/>
    <w:tmpl w:val="8FE6A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D8B351"/>
    <w:multiLevelType w:val="multilevel"/>
    <w:tmpl w:val="91D8B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44E4776"/>
    <w:multiLevelType w:val="multilevel"/>
    <w:tmpl w:val="944E4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349602E"/>
    <w:multiLevelType w:val="multilevel"/>
    <w:tmpl w:val="A3496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C828EE"/>
    <w:multiLevelType w:val="multilevel"/>
    <w:tmpl w:val="A6C828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8ACF904"/>
    <w:multiLevelType w:val="multilevel"/>
    <w:tmpl w:val="A8ACF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916CC7C"/>
    <w:multiLevelType w:val="multilevel"/>
    <w:tmpl w:val="A916CC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A97E0887"/>
    <w:multiLevelType w:val="multilevel"/>
    <w:tmpl w:val="A97E0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9CD1AC6"/>
    <w:multiLevelType w:val="multilevel"/>
    <w:tmpl w:val="A9CD1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114C4D2"/>
    <w:multiLevelType w:val="multilevel"/>
    <w:tmpl w:val="B114C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23D3133"/>
    <w:multiLevelType w:val="multilevel"/>
    <w:tmpl w:val="B23D3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261A542"/>
    <w:multiLevelType w:val="multilevel"/>
    <w:tmpl w:val="B261A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9D7E971"/>
    <w:multiLevelType w:val="multilevel"/>
    <w:tmpl w:val="C9D7E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1D5F763"/>
    <w:multiLevelType w:val="multilevel"/>
    <w:tmpl w:val="D1D5F7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D8E69A45"/>
    <w:multiLevelType w:val="multilevel"/>
    <w:tmpl w:val="D8E69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CE2CAA7"/>
    <w:multiLevelType w:val="multilevel"/>
    <w:tmpl w:val="DCE2C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DB05E16"/>
    <w:multiLevelType w:val="multilevel"/>
    <w:tmpl w:val="DDB05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FFFFE44"/>
    <w:multiLevelType w:val="multilevel"/>
    <w:tmpl w:val="DFFFF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B6AE696"/>
    <w:multiLevelType w:val="multilevel"/>
    <w:tmpl w:val="EB6AE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D6E0D4F"/>
    <w:multiLevelType w:val="multilevel"/>
    <w:tmpl w:val="ED6E0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DEB9CD3"/>
    <w:multiLevelType w:val="multilevel"/>
    <w:tmpl w:val="EDEB9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21A3FEE"/>
    <w:multiLevelType w:val="multilevel"/>
    <w:tmpl w:val="F21A3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5CE2C7"/>
    <w:multiLevelType w:val="multilevel"/>
    <w:tmpl w:val="FF5CE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10CCE76"/>
    <w:multiLevelType w:val="multilevel"/>
    <w:tmpl w:val="010CC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57AA3F4"/>
    <w:multiLevelType w:val="multilevel"/>
    <w:tmpl w:val="057AA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5F46A28"/>
    <w:multiLevelType w:val="multilevel"/>
    <w:tmpl w:val="05F46A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3D27BF8"/>
    <w:multiLevelType w:val="multilevel"/>
    <w:tmpl w:val="23D27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25D369C"/>
    <w:multiLevelType w:val="multilevel"/>
    <w:tmpl w:val="325D3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5E508FD"/>
    <w:multiLevelType w:val="multilevel"/>
    <w:tmpl w:val="35E50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6D886C9"/>
    <w:multiLevelType w:val="multilevel"/>
    <w:tmpl w:val="36D886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7964742"/>
    <w:multiLevelType w:val="multilevel"/>
    <w:tmpl w:val="37964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E21A5D3"/>
    <w:multiLevelType w:val="multilevel"/>
    <w:tmpl w:val="3E21A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52BE0BB"/>
    <w:multiLevelType w:val="multilevel"/>
    <w:tmpl w:val="552BE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601EEA3"/>
    <w:multiLevelType w:val="multilevel"/>
    <w:tmpl w:val="5601EE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6499389"/>
    <w:multiLevelType w:val="multilevel"/>
    <w:tmpl w:val="564993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7776D3A"/>
    <w:multiLevelType w:val="multilevel"/>
    <w:tmpl w:val="57776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9BCFC54"/>
    <w:multiLevelType w:val="multilevel"/>
    <w:tmpl w:val="59BCF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60CF8E17"/>
    <w:multiLevelType w:val="multilevel"/>
    <w:tmpl w:val="60CF8E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11343E0"/>
    <w:multiLevelType w:val="multilevel"/>
    <w:tmpl w:val="61134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30C1ED4"/>
    <w:multiLevelType w:val="multilevel"/>
    <w:tmpl w:val="630C1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3EDEF8D"/>
    <w:multiLevelType w:val="multilevel"/>
    <w:tmpl w:val="63EDE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5131CFB"/>
    <w:multiLevelType w:val="multilevel"/>
    <w:tmpl w:val="65131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5E43161"/>
    <w:multiLevelType w:val="multilevel"/>
    <w:tmpl w:val="65E43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68C606FA"/>
    <w:multiLevelType w:val="multilevel"/>
    <w:tmpl w:val="68C60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D484AED"/>
    <w:multiLevelType w:val="multilevel"/>
    <w:tmpl w:val="6D484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702BB9D0"/>
    <w:multiLevelType w:val="multilevel"/>
    <w:tmpl w:val="702BB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3A69812"/>
    <w:multiLevelType w:val="multilevel"/>
    <w:tmpl w:val="73A698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7546D4B0"/>
    <w:multiLevelType w:val="multilevel"/>
    <w:tmpl w:val="7546D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EF43C6F"/>
    <w:multiLevelType w:val="multilevel"/>
    <w:tmpl w:val="7EF43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6"/>
  </w:num>
  <w:num w:numId="2">
    <w:abstractNumId w:val="37"/>
  </w:num>
  <w:num w:numId="3">
    <w:abstractNumId w:val="48"/>
  </w:num>
  <w:num w:numId="4">
    <w:abstractNumId w:val="44"/>
  </w:num>
  <w:num w:numId="5">
    <w:abstractNumId w:val="49"/>
  </w:num>
  <w:num w:numId="6">
    <w:abstractNumId w:val="0"/>
  </w:num>
  <w:num w:numId="7">
    <w:abstractNumId w:val="42"/>
  </w:num>
  <w:num w:numId="8">
    <w:abstractNumId w:val="30"/>
  </w:num>
  <w:num w:numId="9">
    <w:abstractNumId w:val="15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</w:num>
  <w:num w:numId="14">
    <w:abstractNumId w:val="50"/>
  </w:num>
  <w:num w:numId="15">
    <w:abstractNumId w:val="32"/>
  </w:num>
  <w:num w:numId="16">
    <w:abstractNumId w:val="13"/>
  </w:num>
  <w:num w:numId="17">
    <w:abstractNumId w:val="3"/>
  </w:num>
  <w:num w:numId="18">
    <w:abstractNumId w:val="1"/>
  </w:num>
  <w:num w:numId="19">
    <w:abstractNumId w:val="41"/>
  </w:num>
  <w:num w:numId="20">
    <w:abstractNumId w:val="47"/>
  </w:num>
  <w:num w:numId="21">
    <w:abstractNumId w:val="6"/>
  </w:num>
  <w:num w:numId="22">
    <w:abstractNumId w:val="9"/>
  </w:num>
  <w:num w:numId="23">
    <w:abstractNumId w:val="25"/>
  </w:num>
  <w:num w:numId="24">
    <w:abstractNumId w:val="10"/>
  </w:num>
  <w:num w:numId="25">
    <w:abstractNumId w:val="26"/>
  </w:num>
  <w:num w:numId="26">
    <w:abstractNumId w:val="43"/>
  </w:num>
  <w:num w:numId="27">
    <w:abstractNumId w:val="34"/>
  </w:num>
  <w:num w:numId="28">
    <w:abstractNumId w:val="31"/>
  </w:num>
  <w:num w:numId="29">
    <w:abstractNumId w:val="45"/>
  </w:num>
  <w:num w:numId="30">
    <w:abstractNumId w:val="29"/>
  </w:num>
  <w:num w:numId="31">
    <w:abstractNumId w:val="38"/>
  </w:num>
  <w:num w:numId="32">
    <w:abstractNumId w:val="40"/>
  </w:num>
  <w:num w:numId="33">
    <w:abstractNumId w:val="12"/>
  </w:num>
  <w:num w:numId="34">
    <w:abstractNumId w:val="27"/>
  </w:num>
  <w:num w:numId="35">
    <w:abstractNumId w:val="35"/>
  </w:num>
  <w:num w:numId="36">
    <w:abstractNumId w:val="33"/>
  </w:num>
  <w:num w:numId="37">
    <w:abstractNumId w:val="39"/>
  </w:num>
  <w:num w:numId="38">
    <w:abstractNumId w:val="5"/>
  </w:num>
  <w:num w:numId="39">
    <w:abstractNumId w:val="46"/>
  </w:num>
  <w:num w:numId="40">
    <w:abstractNumId w:val="18"/>
  </w:num>
  <w:num w:numId="41">
    <w:abstractNumId w:val="20"/>
  </w:num>
  <w:num w:numId="42">
    <w:abstractNumId w:val="2"/>
  </w:num>
  <w:num w:numId="43">
    <w:abstractNumId w:val="17"/>
  </w:num>
  <w:num w:numId="44">
    <w:abstractNumId w:val="7"/>
  </w:num>
  <w:num w:numId="45">
    <w:abstractNumId w:val="11"/>
  </w:num>
  <w:num w:numId="46">
    <w:abstractNumId w:val="14"/>
  </w:num>
  <w:num w:numId="47">
    <w:abstractNumId w:val="16"/>
  </w:num>
  <w:num w:numId="48">
    <w:abstractNumId w:val="23"/>
  </w:num>
  <w:num w:numId="49">
    <w:abstractNumId w:val="19"/>
  </w:num>
  <w:num w:numId="50">
    <w:abstractNumId w:val="21"/>
  </w:num>
  <w:num w:numId="51">
    <w:abstractNumId w:val="24"/>
  </w:num>
  <w:num w:numId="52">
    <w:abstractNumId w:val="4"/>
  </w:num>
  <w:num w:numId="53">
    <w:abstractNumId w:val="8"/>
  </w:num>
  <w:num w:numId="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C2780"/>
    <w:rsid w:val="06AE1106"/>
    <w:rsid w:val="084E6B19"/>
    <w:rsid w:val="097D1872"/>
    <w:rsid w:val="13AD1A8E"/>
    <w:rsid w:val="16BE59A3"/>
    <w:rsid w:val="210C2BEA"/>
    <w:rsid w:val="30D37CF9"/>
    <w:rsid w:val="36B16042"/>
    <w:rsid w:val="380F6744"/>
    <w:rsid w:val="46F05258"/>
    <w:rsid w:val="4ECD1134"/>
    <w:rsid w:val="5CFE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2025-10-02T08:49:39Z</dcterms:created>
  <dc:creator>OYeah</dc:creator>
  <cp:lastModifiedBy>十月</cp:lastModifiedBy>
  <dcterms:modified xsi:type="dcterms:W3CDTF">2025-10-02T08:59:24Z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eyJoZGlkIjoiOGU5ZDgwYThmZGE4M2ZkNDcyNzU1ZWY4NmI2YzE5OGIiLCJ1c2VySWQiOiIxNDU3MzM2OTIxIn0=</vt:lpwstr>
  </property>
  <property fmtid="{D5CDD505-2E9C-101B-9397-08002B2CF9AE}" pid="4" name="ICV">
    <vt:lpwstr>9A98209141124FDC976E29B976B33C71_12</vt:lpwstr>
  </property>
</Properties>
</file>