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2314" w14:textId="124CFA62" w:rsidR="00FF5ADE" w:rsidRDefault="00FF5ADE" w:rsidP="00F9205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One hypothesis proposes that dyslexia is caused by deficits in </w:t>
      </w:r>
      <w:r>
        <w:rPr>
          <w:rFonts w:ascii="Times New Roman" w:eastAsia="Times New Roman" w:hAnsi="Times New Roman" w:cs="Times New Roman"/>
          <w:color w:val="333333"/>
          <w:sz w:val="24"/>
          <w:szCs w:val="24"/>
        </w:rPr>
        <w:t>implicit learning</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(e.g., Nicolson &amp; Fawcett, 2007, 2011; Ullman, 2004; Ullman &amp; Pierpont, 2005)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Implicit learning refers to </w:t>
      </w:r>
      <w:r w:rsidRPr="00D72F99">
        <w:rPr>
          <w:rFonts w:ascii="Times New Roman" w:eastAsia="Times New Roman" w:hAnsi="Times New Roman" w:cs="Times New Roman"/>
          <w:color w:val="333333"/>
          <w:sz w:val="24"/>
          <w:szCs w:val="24"/>
        </w:rPr>
        <w:t>the acquisition of knowledge without conscious awareness or intention</w:t>
      </w:r>
      <w:r>
        <w:rPr>
          <w:rFonts w:ascii="Times New Roman" w:eastAsia="Times New Roman" w:hAnsi="Times New Roman" w:cs="Times New Roman"/>
          <w:color w:val="333333"/>
          <w:sz w:val="24"/>
          <w:szCs w:val="24"/>
        </w:rPr>
        <w:t xml:space="preserve"> and is thought </w:t>
      </w:r>
      <w:r w:rsidR="000D302E">
        <w:rPr>
          <w:rFonts w:ascii="Times New Roman" w:eastAsia="Times New Roman" w:hAnsi="Times New Roman" w:cs="Times New Roman"/>
          <w:color w:val="333333"/>
          <w:sz w:val="24"/>
          <w:szCs w:val="24"/>
        </w:rPr>
        <w:t xml:space="preserve">to </w:t>
      </w:r>
      <w:r>
        <w:rPr>
          <w:rFonts w:ascii="Times New Roman" w:eastAsia="Times New Roman" w:hAnsi="Times New Roman" w:cs="Times New Roman"/>
          <w:color w:val="333333"/>
          <w:sz w:val="24"/>
          <w:szCs w:val="24"/>
        </w:rPr>
        <w:t>rely on the procedural memory system</w:t>
      </w:r>
      <w:r w:rsidR="00A61EE2">
        <w:rPr>
          <w:rFonts w:ascii="Times New Roman" w:eastAsia="Times New Roman" w:hAnsi="Times New Roman" w:cs="Times New Roman"/>
          <w:color w:val="333333"/>
          <w:sz w:val="24"/>
          <w:szCs w:val="24"/>
        </w:rPr>
        <w:t xml:space="preserve"> </w:t>
      </w:r>
      <w:r w:rsidR="00A61EE2" w:rsidRPr="00065484">
        <w:rPr>
          <w:rFonts w:ascii="Times New Roman" w:eastAsia="Times New Roman" w:hAnsi="Times New Roman" w:cs="Times New Roman"/>
          <w:color w:val="333333"/>
          <w:sz w:val="24"/>
          <w:szCs w:val="24"/>
        </w:rPr>
        <w:t>(or “knowing how”)</w:t>
      </w:r>
      <w:r>
        <w:rPr>
          <w:rFonts w:ascii="Times New Roman" w:eastAsia="Times New Roman" w:hAnsi="Times New Roman" w:cs="Times New Roman"/>
          <w:color w:val="333333"/>
          <w:sz w:val="24"/>
          <w:szCs w:val="24"/>
        </w:rPr>
        <w:t xml:space="preserve"> </w:t>
      </w:r>
      <w:commentRangeStart w:id="0"/>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Berry et al., 1993; Christiansen, 2019; Perruchet &amp; Pacton, 2006; Shanks, 2005)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commentRangeEnd w:id="0"/>
      <w:r>
        <w:rPr>
          <w:rStyle w:val="CommentReference"/>
        </w:rPr>
        <w:commentReference w:id="0"/>
      </w:r>
      <w:r w:rsidR="00A61EE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In contrast to declarative memory, referring to conscious memory for facts and events (or “knowing that”), procedural memory refers to the learning of skills, rules, or patterned regularities in stimuli </w:t>
      </w:r>
      <w:r>
        <w:rPr>
          <w:rFonts w:ascii="Times New Roman" w:eastAsia="Times New Roman" w:hAnsi="Times New Roman" w:cs="Times New Roman"/>
          <w:color w:val="333333"/>
          <w:sz w:val="24"/>
          <w:szCs w:val="24"/>
        </w:rPr>
        <w:t xml:space="preserve">without awareness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(Cohen &amp; Squire, 1980)</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F92056" w:rsidRPr="00065484">
        <w:rPr>
          <w:rFonts w:ascii="Times New Roman" w:eastAsia="Times New Roman" w:hAnsi="Times New Roman" w:cs="Times New Roman"/>
          <w:color w:val="333333"/>
          <w:sz w:val="24"/>
          <w:szCs w:val="24"/>
        </w:rPr>
        <w:t xml:space="preserve">The </w:t>
      </w:r>
      <w:r w:rsidR="00F92056">
        <w:rPr>
          <w:rFonts w:ascii="Times New Roman" w:eastAsia="Times New Roman" w:hAnsi="Times New Roman" w:cs="Times New Roman"/>
          <w:color w:val="333333"/>
          <w:sz w:val="24"/>
          <w:szCs w:val="24"/>
        </w:rPr>
        <w:t>implicit learning</w:t>
      </w:r>
      <w:r w:rsidR="00F92056" w:rsidRPr="00065484">
        <w:rPr>
          <w:rFonts w:ascii="Times New Roman" w:eastAsia="Times New Roman" w:hAnsi="Times New Roman" w:cs="Times New Roman"/>
          <w:color w:val="333333"/>
          <w:sz w:val="24"/>
          <w:szCs w:val="24"/>
        </w:rPr>
        <w:t xml:space="preserve"> deficit hypothesis is supported by the high rates of comorbidity of dyslexia with other disorders </w:t>
      </w:r>
      <w:r w:rsidR="00F92056" w:rsidRPr="00065484">
        <w:rPr>
          <w:rFonts w:ascii="Times New Roman" w:eastAsia="Times New Roman" w:hAnsi="Times New Roman" w:cs="Times New Roman"/>
          <w:color w:val="333333"/>
          <w:sz w:val="24"/>
          <w:szCs w:val="24"/>
        </w:rPr>
        <w:fldChar w:fldCharType="begin"/>
      </w:r>
      <w:r w:rsidR="00F92056"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F92056" w:rsidRPr="00065484">
        <w:rPr>
          <w:rFonts w:ascii="Times New Roman" w:eastAsia="Times New Roman" w:hAnsi="Times New Roman" w:cs="Times New Roman"/>
          <w:color w:val="333333"/>
          <w:sz w:val="24"/>
          <w:szCs w:val="24"/>
        </w:rPr>
        <w:fldChar w:fldCharType="separate"/>
      </w:r>
      <w:r w:rsidR="00F92056" w:rsidRPr="00065484">
        <w:rPr>
          <w:rFonts w:ascii="Times New Roman" w:eastAsia="Times New Roman" w:hAnsi="Times New Roman" w:cs="Times New Roman"/>
          <w:noProof/>
          <w:color w:val="333333"/>
          <w:sz w:val="24"/>
          <w:szCs w:val="24"/>
        </w:rPr>
        <w:t>(Boada et al., 2012; Ramus, 2003; Wimmer et al., 1999)</w:t>
      </w:r>
      <w:r w:rsidR="00F92056" w:rsidRPr="00065484">
        <w:rPr>
          <w:rFonts w:ascii="Times New Roman" w:eastAsia="Times New Roman" w:hAnsi="Times New Roman" w:cs="Times New Roman"/>
          <w:color w:val="333333"/>
          <w:sz w:val="24"/>
          <w:szCs w:val="24"/>
        </w:rPr>
        <w:fldChar w:fldCharType="end"/>
      </w:r>
      <w:r w:rsidR="00F92056" w:rsidRPr="00065484">
        <w:rPr>
          <w:rFonts w:ascii="Times New Roman" w:eastAsia="Times New Roman" w:hAnsi="Times New Roman" w:cs="Times New Roman"/>
          <w:color w:val="333333"/>
          <w:sz w:val="24"/>
          <w:szCs w:val="24"/>
        </w:rPr>
        <w:t xml:space="preserve">, suggesting a broad deficit in learning that extends beyond the language system. In the current study, we tested for the presence of domain-general </w:t>
      </w:r>
      <w:r w:rsidR="00F92056">
        <w:rPr>
          <w:rFonts w:ascii="Times New Roman" w:eastAsia="Times New Roman" w:hAnsi="Times New Roman" w:cs="Times New Roman"/>
          <w:color w:val="333333"/>
          <w:sz w:val="24"/>
          <w:szCs w:val="24"/>
        </w:rPr>
        <w:t>implicit</w:t>
      </w:r>
      <w:r w:rsidR="00F92056" w:rsidRPr="00065484">
        <w:rPr>
          <w:rFonts w:ascii="Times New Roman" w:eastAsia="Times New Roman" w:hAnsi="Times New Roman" w:cs="Times New Roman"/>
          <w:color w:val="333333"/>
          <w:sz w:val="24"/>
          <w:szCs w:val="24"/>
        </w:rPr>
        <w:t xml:space="preserve"> deficits in developmental dyslexia in adults.</w:t>
      </w:r>
    </w:p>
    <w:p w14:paraId="43CD6F36" w14:textId="76BB08AB" w:rsidR="00FF5ADE" w:rsidRPr="001E31A7" w:rsidRDefault="00FF5ADE" w:rsidP="001E31A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ab/>
        <w:t>Skill</w:t>
      </w:r>
      <w:r w:rsidRPr="003C3D39">
        <w:rPr>
          <w:rFonts w:ascii="Times New Roman" w:eastAsia="Times New Roman" w:hAnsi="Times New Roman" w:cs="Times New Roman"/>
          <w:i/>
          <w:iCs/>
          <w:color w:val="333333"/>
          <w:sz w:val="24"/>
          <w:szCs w:val="24"/>
        </w:rPr>
        <w:t xml:space="preserve"> learning</w:t>
      </w:r>
      <w:r>
        <w:rPr>
          <w:rFonts w:ascii="Times New Roman" w:eastAsia="Times New Roman" w:hAnsi="Times New Roman" w:cs="Times New Roman"/>
          <w:color w:val="333333"/>
          <w:sz w:val="24"/>
          <w:szCs w:val="24"/>
        </w:rPr>
        <w:t xml:space="preserve"> is a form of implicit learning </w:t>
      </w:r>
      <w:r w:rsidRPr="00F148C0">
        <w:rPr>
          <w:rFonts w:ascii="Times New Roman" w:eastAsia="Times New Roman" w:hAnsi="Times New Roman" w:cs="Times New Roman"/>
          <w:color w:val="333333"/>
          <w:sz w:val="24"/>
          <w:szCs w:val="24"/>
        </w:rPr>
        <w:t>that involves the acquisition of motor skills through practice and feedback</w:t>
      </w:r>
      <w:r w:rsidR="00A61EE2">
        <w:rPr>
          <w:rFonts w:ascii="Times New Roman" w:eastAsia="Times New Roman" w:hAnsi="Times New Roman" w:cs="Times New Roman"/>
          <w:color w:val="333333"/>
          <w:sz w:val="24"/>
          <w:szCs w:val="24"/>
        </w:rPr>
        <w:t xml:space="preserve"> and relies on the procedural memory system </w:t>
      </w:r>
      <w:r w:rsidR="00A61EE2" w:rsidRPr="00065484">
        <w:rPr>
          <w:rFonts w:ascii="Times New Roman" w:eastAsia="Times New Roman" w:hAnsi="Times New Roman" w:cs="Times New Roman"/>
          <w:color w:val="333333"/>
          <w:sz w:val="24"/>
          <w:szCs w:val="24"/>
        </w:rPr>
        <w:fldChar w:fldCharType="begin"/>
      </w:r>
      <w:r w:rsidR="00A61EE2"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A61EE2" w:rsidRPr="00065484">
        <w:rPr>
          <w:rFonts w:ascii="Times New Roman" w:eastAsia="Times New Roman" w:hAnsi="Times New Roman" w:cs="Times New Roman"/>
          <w:color w:val="333333"/>
          <w:sz w:val="24"/>
          <w:szCs w:val="24"/>
        </w:rPr>
        <w:fldChar w:fldCharType="separate"/>
      </w:r>
      <w:r w:rsidR="00A61EE2" w:rsidRPr="00065484">
        <w:rPr>
          <w:rFonts w:ascii="Times New Roman" w:eastAsia="Times New Roman" w:hAnsi="Times New Roman" w:cs="Times New Roman"/>
          <w:noProof/>
          <w:color w:val="333333"/>
          <w:sz w:val="24"/>
          <w:szCs w:val="24"/>
        </w:rPr>
        <w:t>(e.g., Nicolson &amp; Fawcett, 2007, 2011; Ullman, 2004; Ullman &amp; Pierpont, 2005)</w:t>
      </w:r>
      <w:r w:rsidR="00A61EE2" w:rsidRPr="00065484">
        <w:rPr>
          <w:rFonts w:ascii="Times New Roman" w:eastAsia="Times New Roman" w:hAnsi="Times New Roman" w:cs="Times New Roman"/>
          <w:color w:val="333333"/>
          <w:sz w:val="24"/>
          <w:szCs w:val="24"/>
        </w:rPr>
        <w:fldChar w:fldCharType="end"/>
      </w:r>
      <w:r w:rsidRPr="00F148C0">
        <w:rPr>
          <w:rFonts w:ascii="Times New Roman" w:eastAsia="Times New Roman" w:hAnsi="Times New Roman" w:cs="Times New Roman"/>
          <w:color w:val="333333"/>
          <w:sz w:val="24"/>
          <w:szCs w:val="24"/>
        </w:rPr>
        <w:t>. Tasks such as serial reaction time (SRT), mirror tracing, and rotary pursuit are often used to measure skill</w:t>
      </w:r>
      <w:r w:rsidR="000D302E">
        <w:rPr>
          <w:rFonts w:ascii="Times New Roman" w:eastAsia="Times New Roman" w:hAnsi="Times New Roman" w:cs="Times New Roman"/>
          <w:color w:val="333333"/>
          <w:sz w:val="24"/>
          <w:szCs w:val="24"/>
        </w:rPr>
        <w:t xml:space="preserve"> </w:t>
      </w:r>
      <w:r w:rsidRPr="00F148C0">
        <w:rPr>
          <w:rFonts w:ascii="Times New Roman" w:eastAsia="Times New Roman" w:hAnsi="Times New Roman" w:cs="Times New Roman"/>
          <w:color w:val="333333"/>
          <w:sz w:val="24"/>
          <w:szCs w:val="24"/>
        </w:rPr>
        <w:t xml:space="preserve">learning. These tasks involve explicit feedback to guide performance but do not rely on prior knowledge or conscious awareness of the skill being learned. </w:t>
      </w:r>
      <w:r>
        <w:rPr>
          <w:rFonts w:ascii="Times New Roman" w:eastAsia="Times New Roman" w:hAnsi="Times New Roman" w:cs="Times New Roman"/>
          <w:color w:val="333333"/>
          <w:sz w:val="24"/>
          <w:szCs w:val="24"/>
        </w:rPr>
        <w:t>In support of the neural dissociation</w:t>
      </w:r>
      <w:r w:rsidRPr="00FF5ADE">
        <w:rPr>
          <w:rFonts w:ascii="Times New Roman" w:eastAsia="Times New Roman" w:hAnsi="Times New Roman" w:cs="Times New Roman"/>
          <w:color w:val="333333"/>
          <w:sz w:val="24"/>
          <w:szCs w:val="24"/>
        </w:rPr>
        <w:t xml:space="preserve"> </w:t>
      </w:r>
      <w:r w:rsidRPr="00452DD1">
        <w:rPr>
          <w:rFonts w:ascii="Times New Roman" w:eastAsia="Times New Roman" w:hAnsi="Times New Roman" w:cs="Times New Roman"/>
          <w:color w:val="333333"/>
          <w:sz w:val="24"/>
          <w:szCs w:val="24"/>
        </w:rPr>
        <w:t>of the procedural memory system from the declarative system</w:t>
      </w:r>
      <w:r>
        <w:rPr>
          <w:rFonts w:ascii="Times New Roman" w:eastAsia="Times New Roman" w:hAnsi="Times New Roman" w:cs="Times New Roman"/>
          <w:color w:val="333333"/>
          <w:sz w:val="24"/>
          <w:szCs w:val="24"/>
        </w:rPr>
        <w:t>, a</w:t>
      </w:r>
      <w:r w:rsidRPr="00452DD1">
        <w:rPr>
          <w:rFonts w:ascii="Times New Roman" w:eastAsia="Times New Roman" w:hAnsi="Times New Roman" w:cs="Times New Roman"/>
          <w:color w:val="333333"/>
          <w:sz w:val="24"/>
          <w:szCs w:val="24"/>
        </w:rPr>
        <w:t>mnesic patients with severe impairments in declarative memory show intact skill learning but impaired declarative memory for the episodes during which they learned the skills</w:t>
      </w:r>
      <w:r w:rsidR="000D302E">
        <w:rPr>
          <w:rFonts w:ascii="Times New Roman" w:eastAsia="Times New Roman" w:hAnsi="Times New Roman" w:cs="Times New Roman"/>
          <w:color w:val="333333"/>
          <w:sz w:val="24"/>
          <w:szCs w:val="24"/>
        </w:rPr>
        <w:t xml:space="preserve"> </w:t>
      </w:r>
      <w:r w:rsidR="000D302E" w:rsidRPr="00065484">
        <w:rPr>
          <w:rFonts w:ascii="Times New Roman" w:eastAsia="Times New Roman" w:hAnsi="Times New Roman" w:cs="Times New Roman"/>
          <w:color w:val="333333"/>
          <w:sz w:val="24"/>
          <w:szCs w:val="24"/>
        </w:rPr>
        <w:fldChar w:fldCharType="begin"/>
      </w:r>
      <w:r w:rsidR="000D302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0D302E" w:rsidRPr="00065484">
        <w:rPr>
          <w:rFonts w:ascii="Times New Roman" w:eastAsia="Times New Roman" w:hAnsi="Times New Roman" w:cs="Times New Roman"/>
          <w:color w:val="333333"/>
          <w:sz w:val="24"/>
          <w:szCs w:val="24"/>
        </w:rPr>
        <w:fldChar w:fldCharType="separate"/>
      </w:r>
      <w:r w:rsidR="000D302E" w:rsidRPr="00065484">
        <w:rPr>
          <w:rFonts w:ascii="Times New Roman" w:eastAsia="Times New Roman" w:hAnsi="Times New Roman" w:cs="Times New Roman"/>
          <w:noProof/>
          <w:color w:val="333333"/>
          <w:sz w:val="24"/>
          <w:szCs w:val="24"/>
        </w:rPr>
        <w:t>(Cohen &amp; Squire, 1980)</w:t>
      </w:r>
      <w:r w:rsidR="000D302E" w:rsidRPr="00065484">
        <w:rPr>
          <w:rFonts w:ascii="Times New Roman" w:eastAsia="Times New Roman" w:hAnsi="Times New Roman" w:cs="Times New Roman"/>
          <w:color w:val="333333"/>
          <w:sz w:val="24"/>
          <w:szCs w:val="24"/>
        </w:rPr>
        <w:fldChar w:fldCharType="end"/>
      </w:r>
      <w:r w:rsidRPr="00452DD1">
        <w:rPr>
          <w:rFonts w:ascii="Times New Roman" w:eastAsia="Times New Roman" w:hAnsi="Times New Roman" w:cs="Times New Roman"/>
          <w:color w:val="333333"/>
          <w:sz w:val="24"/>
          <w:szCs w:val="24"/>
        </w:rPr>
        <w:t xml:space="preserve">. </w:t>
      </w:r>
      <w:r w:rsidR="001E31A7" w:rsidRPr="00065484">
        <w:rPr>
          <w:rFonts w:ascii="Times New Roman" w:eastAsia="Times New Roman" w:hAnsi="Times New Roman" w:cs="Times New Roman"/>
          <w:color w:val="333333"/>
          <w:sz w:val="24"/>
          <w:szCs w:val="24"/>
        </w:rPr>
        <w:t xml:space="preserve">Research with neurological patient groups has suggested that </w:t>
      </w:r>
      <w:r w:rsidR="001E31A7">
        <w:rPr>
          <w:rFonts w:ascii="Times New Roman" w:eastAsia="Times New Roman" w:hAnsi="Times New Roman" w:cs="Times New Roman"/>
          <w:color w:val="333333"/>
          <w:sz w:val="24"/>
          <w:szCs w:val="24"/>
        </w:rPr>
        <w:t xml:space="preserve">different forms of skill learning </w:t>
      </w:r>
      <w:r w:rsidR="001E31A7" w:rsidRPr="00065484">
        <w:rPr>
          <w:rFonts w:ascii="Times New Roman" w:eastAsia="Times New Roman" w:hAnsi="Times New Roman" w:cs="Times New Roman"/>
          <w:color w:val="333333"/>
          <w:sz w:val="24"/>
          <w:szCs w:val="24"/>
        </w:rPr>
        <w:t>have different neural substrates</w:t>
      </w:r>
      <w:r w:rsidR="001E31A7">
        <w:rPr>
          <w:rFonts w:ascii="Times New Roman" w:eastAsia="Times New Roman" w:hAnsi="Times New Roman" w:cs="Times New Roman"/>
          <w:color w:val="333333"/>
          <w:sz w:val="24"/>
          <w:szCs w:val="24"/>
        </w:rPr>
        <w:t xml:space="preserve">. For example, </w:t>
      </w:r>
      <w:r w:rsidR="001E31A7" w:rsidRPr="00065484">
        <w:rPr>
          <w:rFonts w:ascii="Times New Roman" w:eastAsia="Times New Roman" w:hAnsi="Times New Roman" w:cs="Times New Roman"/>
          <w:color w:val="333333"/>
          <w:sz w:val="24"/>
          <w:szCs w:val="24"/>
        </w:rPr>
        <w:t xml:space="preserve">rotary pursuit is dependent on the basal ganglia </w:t>
      </w:r>
      <w:r w:rsidR="001E31A7" w:rsidRPr="00065484">
        <w:rPr>
          <w:rFonts w:ascii="Times New Roman" w:eastAsia="Times New Roman" w:hAnsi="Times New Roman" w:cs="Times New Roman"/>
          <w:color w:val="333333"/>
          <w:sz w:val="24"/>
          <w:szCs w:val="24"/>
        </w:rPr>
        <w:fldChar w:fldCharType="begin"/>
      </w:r>
      <w:r w:rsidR="001E31A7"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1E31A7" w:rsidRPr="00065484">
        <w:rPr>
          <w:rFonts w:ascii="Times New Roman" w:eastAsia="Times New Roman" w:hAnsi="Times New Roman" w:cs="Times New Roman"/>
          <w:color w:val="333333"/>
          <w:sz w:val="24"/>
          <w:szCs w:val="24"/>
        </w:rPr>
        <w:fldChar w:fldCharType="separate"/>
      </w:r>
      <w:r w:rsidR="001E31A7" w:rsidRPr="00065484">
        <w:rPr>
          <w:rFonts w:ascii="Times New Roman" w:eastAsia="Times New Roman" w:hAnsi="Times New Roman" w:cs="Times New Roman"/>
          <w:noProof/>
          <w:color w:val="333333"/>
          <w:sz w:val="24"/>
          <w:szCs w:val="24"/>
        </w:rPr>
        <w:t>(Gabrieli et al., 1997; Heindel et al., 1989)</w:t>
      </w:r>
      <w:r w:rsidR="001E31A7" w:rsidRPr="00065484">
        <w:rPr>
          <w:rFonts w:ascii="Times New Roman" w:eastAsia="Times New Roman" w:hAnsi="Times New Roman" w:cs="Times New Roman"/>
          <w:color w:val="333333"/>
          <w:sz w:val="24"/>
          <w:szCs w:val="24"/>
        </w:rPr>
        <w:fldChar w:fldCharType="end"/>
      </w:r>
      <w:r w:rsidR="001E31A7" w:rsidRPr="00065484">
        <w:rPr>
          <w:rFonts w:ascii="Times New Roman" w:eastAsia="Times New Roman" w:hAnsi="Times New Roman" w:cs="Times New Roman"/>
          <w:color w:val="333333"/>
          <w:sz w:val="24"/>
          <w:szCs w:val="24"/>
        </w:rPr>
        <w:t xml:space="preserve"> and mirror tracing is dependent on the cerebellum </w:t>
      </w:r>
      <w:r w:rsidR="001E31A7" w:rsidRPr="00065484">
        <w:rPr>
          <w:rFonts w:ascii="Times New Roman" w:eastAsia="Times New Roman" w:hAnsi="Times New Roman" w:cs="Times New Roman"/>
          <w:color w:val="333333"/>
          <w:sz w:val="24"/>
          <w:szCs w:val="24"/>
        </w:rPr>
        <w:fldChar w:fldCharType="begin"/>
      </w:r>
      <w:r w:rsidR="001E31A7"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1E31A7" w:rsidRPr="00065484">
        <w:rPr>
          <w:rFonts w:ascii="Times New Roman" w:eastAsia="Times New Roman" w:hAnsi="Times New Roman" w:cs="Times New Roman"/>
          <w:color w:val="333333"/>
          <w:sz w:val="24"/>
          <w:szCs w:val="24"/>
        </w:rPr>
        <w:fldChar w:fldCharType="separate"/>
      </w:r>
      <w:r w:rsidR="001E31A7" w:rsidRPr="00065484">
        <w:rPr>
          <w:rFonts w:ascii="Times New Roman" w:eastAsia="Times New Roman" w:hAnsi="Times New Roman" w:cs="Times New Roman"/>
          <w:noProof/>
          <w:color w:val="333333"/>
          <w:sz w:val="24"/>
          <w:szCs w:val="24"/>
        </w:rPr>
        <w:t>(Laforce Jr &amp; Doyon, 2001)</w:t>
      </w:r>
      <w:r w:rsidR="001E31A7" w:rsidRPr="00065484">
        <w:rPr>
          <w:rFonts w:ascii="Times New Roman" w:eastAsia="Times New Roman" w:hAnsi="Times New Roman" w:cs="Times New Roman"/>
          <w:color w:val="333333"/>
          <w:sz w:val="24"/>
          <w:szCs w:val="24"/>
        </w:rPr>
        <w:fldChar w:fldCharType="end"/>
      </w:r>
      <w:r w:rsidR="001E31A7" w:rsidRPr="00065484">
        <w:rPr>
          <w:rFonts w:ascii="Times New Roman" w:eastAsia="Times New Roman" w:hAnsi="Times New Roman" w:cs="Times New Roman"/>
          <w:color w:val="333333"/>
          <w:sz w:val="24"/>
          <w:szCs w:val="24"/>
        </w:rPr>
        <w:t xml:space="preserve">. </w:t>
      </w:r>
    </w:p>
    <w:p w14:paraId="3834955E" w14:textId="172A7EA5" w:rsidR="00F92056" w:rsidRDefault="00FF5ADE" w:rsidP="00340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Pr>
          <w:rFonts w:ascii="Times New Roman" w:eastAsia="Times New Roman" w:hAnsi="Times New Roman" w:cs="Times New Roman"/>
          <w:color w:val="333333"/>
          <w:sz w:val="24"/>
          <w:szCs w:val="24"/>
        </w:rPr>
        <w:lastRenderedPageBreak/>
        <w:tab/>
      </w:r>
      <w:r w:rsidRPr="00065484">
        <w:rPr>
          <w:rFonts w:ascii="Times New Roman" w:eastAsia="Times New Roman" w:hAnsi="Times New Roman" w:cs="Times New Roman"/>
          <w:i/>
          <w:iCs/>
          <w:color w:val="333333"/>
          <w:sz w:val="24"/>
          <w:szCs w:val="24"/>
        </w:rPr>
        <w:t>Statistical learning</w:t>
      </w:r>
      <w:r w:rsidRPr="00065484">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i/>
          <w:iCs/>
          <w:color w:val="333333"/>
          <w:sz w:val="24"/>
          <w:szCs w:val="24"/>
        </w:rPr>
        <w:t>(SL)</w:t>
      </w:r>
      <w:r w:rsidRPr="00065484">
        <w:rPr>
          <w:rFonts w:ascii="Times New Roman" w:eastAsia="Times New Roman" w:hAnsi="Times New Roman" w:cs="Times New Roman"/>
          <w:color w:val="333333"/>
          <w:sz w:val="24"/>
          <w:szCs w:val="24"/>
        </w:rPr>
        <w:t xml:space="preserve"> is </w:t>
      </w:r>
      <w:r>
        <w:rPr>
          <w:rFonts w:ascii="Times New Roman" w:eastAsia="Times New Roman" w:hAnsi="Times New Roman" w:cs="Times New Roman"/>
          <w:color w:val="333333"/>
          <w:sz w:val="24"/>
          <w:szCs w:val="24"/>
        </w:rPr>
        <w:t>a</w:t>
      </w:r>
      <w:r w:rsidR="00A61EE2">
        <w:rPr>
          <w:rFonts w:ascii="Times New Roman" w:eastAsia="Times New Roman" w:hAnsi="Times New Roman" w:cs="Times New Roman"/>
          <w:color w:val="333333"/>
          <w:sz w:val="24"/>
          <w:szCs w:val="24"/>
        </w:rPr>
        <w:t>nother</w:t>
      </w:r>
      <w:r w:rsidRPr="00065484">
        <w:rPr>
          <w:rFonts w:ascii="Times New Roman" w:eastAsia="Times New Roman" w:hAnsi="Times New Roman" w:cs="Times New Roman"/>
          <w:color w:val="333333"/>
          <w:sz w:val="24"/>
          <w:szCs w:val="24"/>
        </w:rPr>
        <w:t xml:space="preserve">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(Bogaerts et al., 2020; Conway, 2020; Frost et al., 2019; Thiessen, 2017)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including category learning,</w:t>
      </w:r>
      <w:r w:rsidR="006018FA">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artificial grammar learning, and embedded pattern learning. However, the relative contributions of declarative and procedural memory to most SL tasks are largely unknown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(Conway, 2020; Frost et al., 2015)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(Cerreta et al., 2018; Covington et al., 2018; Schapiro et al., 2014)</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Neuroimaging findings have revealed </w:t>
      </w:r>
      <w:r w:rsidR="00340658">
        <w:rPr>
          <w:rFonts w:ascii="Times New Roman" w:eastAsia="Times New Roman" w:hAnsi="Times New Roman" w:cs="Times New Roman"/>
          <w:color w:val="333333"/>
          <w:sz w:val="24"/>
          <w:szCs w:val="24"/>
        </w:rPr>
        <w:t xml:space="preserve">both </w:t>
      </w:r>
      <w:r w:rsidRPr="00065484">
        <w:rPr>
          <w:rFonts w:ascii="Times New Roman" w:eastAsia="Times New Roman" w:hAnsi="Times New Roman" w:cs="Times New Roman"/>
          <w:color w:val="333333"/>
          <w:sz w:val="24"/>
          <w:szCs w:val="24"/>
        </w:rPr>
        <w:t xml:space="preserve">basal ganglia involvement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Pr="00065484">
        <w:rPr>
          <w:rFonts w:ascii="Times New Roman" w:eastAsia="Times New Roman" w:hAnsi="Times New Roman" w:cs="Times New Roman"/>
          <w:color w:val="333333"/>
          <w:sz w:val="24"/>
          <w:szCs w:val="24"/>
        </w:rPr>
        <w:fldChar w:fldCharType="end"/>
      </w:r>
      <w:r w:rsidR="00340658">
        <w:rPr>
          <w:rFonts w:ascii="Times New Roman" w:eastAsia="Times New Roman" w:hAnsi="Times New Roman" w:cs="Times New Roman"/>
          <w:color w:val="333333"/>
          <w:sz w:val="24"/>
          <w:szCs w:val="24"/>
        </w:rPr>
        <w:t xml:space="preserve"> and</w:t>
      </w:r>
      <w:r w:rsidRPr="00065484">
        <w:rPr>
          <w:rFonts w:ascii="Times New Roman" w:eastAsia="Times New Roman" w:hAnsi="Times New Roman" w:cs="Times New Roman"/>
          <w:color w:val="333333"/>
          <w:sz w:val="24"/>
          <w:szCs w:val="24"/>
        </w:rPr>
        <w:t xml:space="preserve"> the hippocampus</w:t>
      </w:r>
      <w:r w:rsidR="00340658" w:rsidRPr="00340658">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(Schapiro et al., 2012; Tang et al., 2022; Wammes et al., 2022)</w:t>
      </w:r>
      <w:r w:rsidRPr="00065484">
        <w:rPr>
          <w:rFonts w:ascii="Times New Roman" w:eastAsia="Times New Roman" w:hAnsi="Times New Roman" w:cs="Times New Roman"/>
          <w:color w:val="333333"/>
          <w:sz w:val="24"/>
          <w:szCs w:val="24"/>
        </w:rPr>
        <w:fldChar w:fldCharType="end"/>
      </w:r>
      <w:r w:rsidR="00340658">
        <w:rPr>
          <w:rFonts w:ascii="Times New Roman" w:eastAsia="Times New Roman" w:hAnsi="Times New Roman" w:cs="Times New Roman"/>
          <w:color w:val="333333"/>
          <w:sz w:val="24"/>
          <w:szCs w:val="24"/>
        </w:rPr>
        <w:t xml:space="preserve"> </w:t>
      </w:r>
      <w:r w:rsidR="00340658" w:rsidRPr="00065484">
        <w:rPr>
          <w:rFonts w:ascii="Times New Roman" w:eastAsia="Times New Roman" w:hAnsi="Times New Roman" w:cs="Times New Roman"/>
          <w:color w:val="333333"/>
          <w:sz w:val="24"/>
          <w:szCs w:val="24"/>
        </w:rPr>
        <w:t xml:space="preserve">across </w:t>
      </w:r>
      <w:r w:rsidR="00340658">
        <w:rPr>
          <w:rFonts w:ascii="Times New Roman" w:eastAsia="Times New Roman" w:hAnsi="Times New Roman" w:cs="Times New Roman"/>
          <w:color w:val="333333"/>
          <w:sz w:val="24"/>
          <w:szCs w:val="24"/>
        </w:rPr>
        <w:t>in</w:t>
      </w:r>
      <w:r w:rsidR="00340658" w:rsidRPr="00065484">
        <w:rPr>
          <w:rFonts w:ascii="Times New Roman" w:eastAsia="Times New Roman" w:hAnsi="Times New Roman" w:cs="Times New Roman"/>
          <w:color w:val="333333"/>
          <w:sz w:val="24"/>
          <w:szCs w:val="24"/>
        </w:rPr>
        <w:t xml:space="preserve"> SL </w:t>
      </w:r>
      <w:r w:rsidR="00340658">
        <w:rPr>
          <w:rFonts w:ascii="Times New Roman" w:eastAsia="Times New Roman" w:hAnsi="Times New Roman" w:cs="Times New Roman"/>
          <w:color w:val="333333"/>
          <w:sz w:val="24"/>
          <w:szCs w:val="24"/>
        </w:rPr>
        <w:t>tasks</w:t>
      </w:r>
      <w:r w:rsidR="00340658">
        <w:rPr>
          <w:rFonts w:ascii="Times New Roman" w:eastAsia="Times New Roman" w:hAnsi="Times New Roman" w:cs="Times New Roman"/>
          <w:color w:val="333333"/>
          <w:sz w:val="24"/>
          <w:szCs w:val="24"/>
        </w:rPr>
        <w:t>.</w:t>
      </w:r>
    </w:p>
    <w:p w14:paraId="545BD3F2" w14:textId="6C45E608" w:rsidR="001052A5" w:rsidRPr="00065484" w:rsidRDefault="001052A5" w:rsidP="00340658">
      <w:pPr>
        <w:spacing w:line="360" w:lineRule="auto"/>
        <w:ind w:firstLine="720"/>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 xml:space="preserve">There are multiple reports of both intact and impaired </w:t>
      </w:r>
      <w:r>
        <w:rPr>
          <w:rFonts w:ascii="Times New Roman" w:eastAsia="Times New Roman" w:hAnsi="Times New Roman" w:cs="Times New Roman"/>
          <w:color w:val="333333"/>
          <w:sz w:val="24"/>
          <w:szCs w:val="24"/>
        </w:rPr>
        <w:t xml:space="preserve">implicit </w:t>
      </w:r>
      <w:r w:rsidRPr="00065484">
        <w:rPr>
          <w:rFonts w:ascii="Times New Roman" w:eastAsia="Times New Roman" w:hAnsi="Times New Roman" w:cs="Times New Roman"/>
          <w:color w:val="333333"/>
          <w:sz w:val="24"/>
          <w:szCs w:val="24"/>
        </w:rPr>
        <w:t>learning in dyslexia</w:t>
      </w:r>
      <w:r>
        <w:rPr>
          <w:rFonts w:ascii="Times New Roman" w:eastAsia="Times New Roman" w:hAnsi="Times New Roman" w:cs="Times New Roman"/>
          <w:color w:val="333333"/>
          <w:sz w:val="24"/>
          <w:szCs w:val="24"/>
        </w:rPr>
        <w:t xml:space="preserve">. Regarding skill learning, the most common paradigm used with individuals with dyslexia is a </w:t>
      </w:r>
      <w:r w:rsidRPr="00065484">
        <w:rPr>
          <w:rFonts w:ascii="Times New Roman" w:eastAsia="Times New Roman" w:hAnsi="Times New Roman" w:cs="Times New Roman"/>
          <w:color w:val="333333"/>
          <w:sz w:val="24"/>
          <w:szCs w:val="24"/>
        </w:rPr>
        <w:t>serial reaction time (SRT)</w:t>
      </w:r>
      <w:r>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color w:val="333333"/>
          <w:sz w:val="24"/>
          <w:szCs w:val="24"/>
        </w:rPr>
        <w:t xml:space="preserve">SRT is a </w:t>
      </w:r>
      <w:proofErr w:type="spellStart"/>
      <w:r w:rsidRPr="00065484">
        <w:rPr>
          <w:rFonts w:ascii="Times New Roman" w:eastAsia="Times New Roman" w:hAnsi="Times New Roman" w:cs="Times New Roman"/>
          <w:color w:val="333333"/>
          <w:sz w:val="24"/>
          <w:szCs w:val="24"/>
        </w:rPr>
        <w:t>spatio</w:t>
      </w:r>
      <w:proofErr w:type="spellEnd"/>
      <w:r w:rsidRPr="00065484">
        <w:rPr>
          <w:rFonts w:ascii="Times New Roman" w:eastAsia="Times New Roman" w:hAnsi="Times New Roman" w:cs="Times New Roman"/>
          <w:color w:val="333333"/>
          <w:sz w:val="24"/>
          <w:szCs w:val="24"/>
        </w:rPr>
        <w:t xml:space="preserve">-motor skill learning task in which participants typically see four horizontal spatial locations on a monitor and are instructed to press the corresponding button (from among four horizontal buttons) as quickly as possible. In some blocks, the order of stimulus locations follows a sequential pattern; in others, stimulus locations are presented randomly. Amnesic patients show normal learning of the repeating stimulus sequence as evidenced by faster reaction times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(Nissen &amp; Bullemer, 1987)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although those typical participants who do develop declarative memory for the sequence show greater learning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(Willingham et al., 1989)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p>
    <w:p w14:paraId="61DEBB3C" w14:textId="77777777" w:rsidR="001052A5" w:rsidRPr="00065484" w:rsidRDefault="001052A5" w:rsidP="001052A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tab/>
      </w:r>
      <w:r>
        <w:rPr>
          <w:rFonts w:ascii="Times New Roman" w:eastAsia="Times New Roman" w:hAnsi="Times New Roman" w:cs="Times New Roman"/>
          <w:color w:val="333333"/>
          <w:sz w:val="24"/>
          <w:szCs w:val="24"/>
          <w:lang w:val="en-US"/>
        </w:rPr>
        <w:t>A</w:t>
      </w:r>
      <w:r w:rsidRPr="00065484">
        <w:rPr>
          <w:rFonts w:ascii="Times New Roman" w:eastAsia="Times New Roman" w:hAnsi="Times New Roman" w:cs="Times New Roman"/>
          <w:color w:val="333333"/>
          <w:sz w:val="24"/>
          <w:szCs w:val="24"/>
        </w:rPr>
        <w:t xml:space="preserve"> meta-analysis indicates that there appears to be a deficit in SRT learning in dyslexia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(Lum et al., 2013; West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It is difficult to synthesize findings across studies, however, because sequences vary in their attentional demands and susceptibility to the development of declarative memory, both of which can influence learning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(Cohen et al., 1990; Willingham et al., 1989)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and may invoke cognitive processes beyond procedural memory. Further, there is some evidence that the SRT deficit is more pronounced in a task involving letters compared to a task involving nonlinguistic visual stimuli, suggesting that </w:t>
      </w:r>
      <w:proofErr w:type="spellStart"/>
      <w:r w:rsidRPr="00065484">
        <w:rPr>
          <w:rFonts w:ascii="Times New Roman" w:eastAsia="Times New Roman" w:hAnsi="Times New Roman" w:cs="Times New Roman"/>
          <w:color w:val="333333"/>
          <w:sz w:val="24"/>
          <w:szCs w:val="24"/>
        </w:rPr>
        <w:t>spatio</w:t>
      </w:r>
      <w:proofErr w:type="spellEnd"/>
      <w:r w:rsidRPr="00065484">
        <w:rPr>
          <w:rFonts w:ascii="Times New Roman" w:eastAsia="Times New Roman" w:hAnsi="Times New Roman" w:cs="Times New Roman"/>
          <w:color w:val="333333"/>
          <w:sz w:val="24"/>
          <w:szCs w:val="24"/>
        </w:rPr>
        <w:t xml:space="preserve">-motor sequence learning in dyslexic individuals </w:t>
      </w:r>
      <w:r w:rsidRPr="00065484">
        <w:rPr>
          <w:rFonts w:ascii="Times New Roman" w:eastAsia="Times New Roman" w:hAnsi="Times New Roman" w:cs="Times New Roman"/>
          <w:color w:val="333333"/>
          <w:sz w:val="24"/>
          <w:szCs w:val="24"/>
        </w:rPr>
        <w:lastRenderedPageBreak/>
        <w:t xml:space="preserve">might be constrained by separate underlying learning systems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(Gabay et al., 2012)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p>
    <w:p w14:paraId="24D7655C" w14:textId="7384F7A5" w:rsidR="000630DE" w:rsidRPr="006018FA" w:rsidRDefault="006018FA" w:rsidP="006018FA">
      <w:pPr>
        <w:spacing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Mirror tracing and rotary pursuit are considered more pure measures of procedural </w:t>
      </w:r>
      <w:proofErr w:type="gramStart"/>
      <w:r>
        <w:rPr>
          <w:rFonts w:ascii="Times New Roman" w:eastAsia="Times New Roman" w:hAnsi="Times New Roman" w:cs="Times New Roman"/>
          <w:color w:val="333333"/>
          <w:sz w:val="24"/>
          <w:szCs w:val="24"/>
        </w:rPr>
        <w:t>memory, but</w:t>
      </w:r>
      <w:proofErr w:type="gramEnd"/>
      <w:r>
        <w:rPr>
          <w:rFonts w:ascii="Times New Roman" w:eastAsia="Times New Roman" w:hAnsi="Times New Roman" w:cs="Times New Roman"/>
          <w:color w:val="333333"/>
          <w:sz w:val="24"/>
          <w:szCs w:val="24"/>
        </w:rPr>
        <w:t xml:space="preserve"> are were less studied in the context of dyslexia. </w:t>
      </w:r>
      <w:r w:rsidR="000630DE">
        <w:rPr>
          <w:rFonts w:ascii="Times New Roman" w:eastAsia="Times New Roman" w:hAnsi="Times New Roman" w:cs="Times New Roman"/>
          <w:color w:val="333333"/>
          <w:sz w:val="24"/>
          <w:szCs w:val="24"/>
        </w:rPr>
        <w:t>The specificity of m</w:t>
      </w:r>
      <w:r w:rsidR="001052A5">
        <w:rPr>
          <w:rFonts w:ascii="Times New Roman" w:eastAsia="Times New Roman" w:hAnsi="Times New Roman" w:cs="Times New Roman"/>
          <w:color w:val="333333"/>
          <w:sz w:val="24"/>
          <w:szCs w:val="24"/>
        </w:rPr>
        <w:t xml:space="preserve">irror tracing and rotary pursuit </w:t>
      </w:r>
      <w:r w:rsidR="000630DE">
        <w:rPr>
          <w:rFonts w:ascii="Times New Roman" w:eastAsia="Times New Roman" w:hAnsi="Times New Roman" w:cs="Times New Roman"/>
          <w:color w:val="333333"/>
          <w:sz w:val="24"/>
          <w:szCs w:val="24"/>
        </w:rPr>
        <w:t>tasks for the procedural skill-learning system has</w:t>
      </w:r>
      <w:r w:rsidR="001052A5">
        <w:rPr>
          <w:rFonts w:ascii="Times New Roman" w:eastAsia="Times New Roman" w:hAnsi="Times New Roman" w:cs="Times New Roman"/>
          <w:color w:val="333333"/>
          <w:sz w:val="24"/>
          <w:szCs w:val="24"/>
        </w:rPr>
        <w:t xml:space="preserve"> been </w:t>
      </w:r>
      <w:r w:rsidR="000630DE">
        <w:rPr>
          <w:rFonts w:ascii="Times New Roman" w:eastAsia="Times New Roman" w:hAnsi="Times New Roman" w:cs="Times New Roman"/>
          <w:color w:val="333333"/>
          <w:sz w:val="24"/>
          <w:szCs w:val="24"/>
        </w:rPr>
        <w:t xml:space="preserve">demonstrated through multiple </w:t>
      </w:r>
      <w:r w:rsidR="001052A5">
        <w:rPr>
          <w:rFonts w:ascii="Times New Roman" w:eastAsia="Times New Roman" w:hAnsi="Times New Roman" w:cs="Times New Roman"/>
          <w:color w:val="333333"/>
          <w:sz w:val="24"/>
          <w:szCs w:val="24"/>
        </w:rPr>
        <w:t xml:space="preserve">studies of patients with </w:t>
      </w:r>
      <w:r w:rsidR="000630DE">
        <w:rPr>
          <w:rFonts w:ascii="Times New Roman" w:eastAsia="Times New Roman" w:hAnsi="Times New Roman" w:cs="Times New Roman"/>
          <w:color w:val="333333"/>
          <w:sz w:val="24"/>
          <w:szCs w:val="24"/>
        </w:rPr>
        <w:t xml:space="preserve">severe impairments in declarative memory. </w:t>
      </w:r>
      <w:r w:rsidR="000630DE" w:rsidRPr="00065484">
        <w:rPr>
          <w:rFonts w:ascii="Times New Roman" w:eastAsia="Times New Roman" w:hAnsi="Times New Roman" w:cs="Times New Roman"/>
          <w:color w:val="333333"/>
          <w:sz w:val="24"/>
          <w:szCs w:val="24"/>
        </w:rPr>
        <w:t xml:space="preserve">These patients had injuries to medial temporal-lobe or diencephalic brain regions. For example, the amnesic patient H.M. demonstrated intact learning skills for mirror tracing across days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(Milner, 1962)</w:t>
      </w:r>
      <w:r w:rsidR="000630DE" w:rsidRPr="00065484">
        <w:rPr>
          <w:rFonts w:ascii="Times New Roman" w:eastAsia="Times New Roman" w:hAnsi="Times New Roman" w:cs="Times New Roman"/>
          <w:color w:val="333333"/>
          <w:sz w:val="24"/>
          <w:szCs w:val="24"/>
        </w:rPr>
        <w:fldChar w:fldCharType="end"/>
      </w:r>
      <w:r w:rsidR="000630DE" w:rsidRPr="00065484">
        <w:rPr>
          <w:rFonts w:ascii="Times New Roman" w:eastAsia="Times New Roman" w:hAnsi="Times New Roman" w:cs="Times New Roman"/>
          <w:color w:val="333333"/>
          <w:sz w:val="24"/>
          <w:szCs w:val="24"/>
        </w:rPr>
        <w:t xml:space="preserve"> and a year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(Gabrieli et al., 1993)</w:t>
      </w:r>
      <w:r w:rsidR="000630DE" w:rsidRPr="00065484">
        <w:rPr>
          <w:rFonts w:ascii="Times New Roman" w:eastAsia="Times New Roman" w:hAnsi="Times New Roman" w:cs="Times New Roman"/>
          <w:color w:val="333333"/>
          <w:sz w:val="24"/>
          <w:szCs w:val="24"/>
        </w:rPr>
        <w:fldChar w:fldCharType="end"/>
      </w:r>
      <w:r w:rsidR="000630DE" w:rsidRPr="00065484">
        <w:rPr>
          <w:rFonts w:ascii="Times New Roman" w:eastAsia="Times New Roman" w:hAnsi="Times New Roman" w:cs="Times New Roman"/>
          <w:color w:val="333333"/>
          <w:sz w:val="24"/>
          <w:szCs w:val="24"/>
        </w:rPr>
        <w:t xml:space="preserve"> and for rotary pursuit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(Corkin, 1968)</w:t>
      </w:r>
      <w:r w:rsidR="000630DE" w:rsidRPr="00065484">
        <w:rPr>
          <w:rFonts w:ascii="Times New Roman" w:eastAsia="Times New Roman" w:hAnsi="Times New Roman" w:cs="Times New Roman"/>
          <w:color w:val="333333"/>
          <w:sz w:val="24"/>
          <w:szCs w:val="24"/>
        </w:rPr>
        <w:fldChar w:fldCharType="end"/>
      </w:r>
      <w:r w:rsidR="000630DE" w:rsidRPr="00065484">
        <w:rPr>
          <w:rFonts w:ascii="Times New Roman" w:eastAsia="Times New Roman" w:hAnsi="Times New Roman" w:cs="Times New Roman"/>
          <w:color w:val="333333"/>
          <w:sz w:val="24"/>
          <w:szCs w:val="24"/>
        </w:rPr>
        <w:t xml:space="preserve">, but impaired declarative memory for the episodes during which he had learned the skills. Similar intact skill learning was shown by memory-impaired patients with Alzheimer’s disease on the same two tasks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(Gabrieli et al., 1993a; Heindel et al., 1989)</w:t>
      </w:r>
      <w:r w:rsidR="000630DE" w:rsidRPr="00065484">
        <w:rPr>
          <w:rFonts w:ascii="Times New Roman" w:eastAsia="Times New Roman" w:hAnsi="Times New Roman" w:cs="Times New Roman"/>
          <w:color w:val="333333"/>
          <w:sz w:val="24"/>
          <w:szCs w:val="24"/>
        </w:rPr>
        <w:fldChar w:fldCharType="end"/>
      </w:r>
      <w:r w:rsidR="000630D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00FF5ADE" w:rsidRPr="00065484">
        <w:rPr>
          <w:rFonts w:ascii="Times New Roman" w:eastAsia="Times New Roman" w:hAnsi="Times New Roman" w:cs="Times New Roman"/>
          <w:color w:val="333333"/>
          <w:sz w:val="24"/>
          <w:szCs w:val="24"/>
        </w:rPr>
        <w:t xml:space="preserve">Mirror tracing has been examined only once in children with dyslexia, who were slower in performance but demonstrated typical learning across trials </w:t>
      </w:r>
      <w:r w:rsidR="00FF5ADE" w:rsidRPr="00065484">
        <w:rPr>
          <w:rFonts w:ascii="Times New Roman" w:eastAsia="Times New Roman" w:hAnsi="Times New Roman" w:cs="Times New Roman"/>
          <w:color w:val="333333"/>
          <w:sz w:val="24"/>
          <w:szCs w:val="24"/>
        </w:rPr>
        <w:fldChar w:fldCharType="begin"/>
      </w:r>
      <w:r w:rsidR="00FF5ADE"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FF5ADE" w:rsidRPr="00065484">
        <w:rPr>
          <w:rFonts w:ascii="Times New Roman" w:eastAsia="Times New Roman" w:hAnsi="Times New Roman" w:cs="Times New Roman"/>
          <w:color w:val="333333"/>
          <w:sz w:val="24"/>
          <w:szCs w:val="24"/>
        </w:rPr>
        <w:fldChar w:fldCharType="separate"/>
      </w:r>
      <w:r w:rsidR="00FF5ADE" w:rsidRPr="00065484">
        <w:rPr>
          <w:rFonts w:ascii="Times New Roman" w:eastAsia="Times New Roman" w:hAnsi="Times New Roman" w:cs="Times New Roman"/>
          <w:noProof/>
          <w:color w:val="333333"/>
          <w:sz w:val="24"/>
          <w:szCs w:val="24"/>
        </w:rPr>
        <w:t>(Vicari et al., 2005)</w:t>
      </w:r>
      <w:r w:rsidR="00FF5ADE" w:rsidRPr="00065484">
        <w:rPr>
          <w:rFonts w:ascii="Times New Roman" w:eastAsia="Times New Roman" w:hAnsi="Times New Roman" w:cs="Times New Roman"/>
          <w:color w:val="333333"/>
          <w:sz w:val="24"/>
          <w:szCs w:val="24"/>
        </w:rPr>
        <w:fldChar w:fldCharType="end"/>
      </w:r>
      <w:r w:rsidR="00FF5ADE" w:rsidRPr="00065484">
        <w:rPr>
          <w:rFonts w:ascii="Times New Roman" w:eastAsia="Times New Roman" w:hAnsi="Times New Roman" w:cs="Times New Roman"/>
          <w:color w:val="333333"/>
          <w:sz w:val="24"/>
          <w:szCs w:val="24"/>
        </w:rPr>
        <w:t xml:space="preserve">. Rotary pursuit has not been examined in dyslexia. </w:t>
      </w:r>
    </w:p>
    <w:p w14:paraId="361F0240" w14:textId="77777777" w:rsidR="00FF5ADE" w:rsidRPr="00065484" w:rsidRDefault="00FF5ADE" w:rsidP="00FF5A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Because spoken and written language inputs are rich in regularities, SL has been proposed as an important mechanism underlying typical language and reading development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Empirical evidence ties SL with reading skills</w:t>
      </w:r>
      <w:r w:rsidRPr="00065484">
        <w:rPr>
          <w:rFonts w:ascii="Times New Roman" w:eastAsia="Times New Roman" w:hAnsi="Times New Roman" w:cs="Times New Roman"/>
          <w:color w:val="333333"/>
          <w:sz w:val="24"/>
          <w:szCs w:val="24"/>
          <w:lang w:val="en-US"/>
        </w:rPr>
        <w:t xml:space="preserve"> in both first and second languages </w:t>
      </w:r>
      <w:r w:rsidRPr="00065484">
        <w:rPr>
          <w:rFonts w:ascii="Times New Roman" w:eastAsia="Times New Roman" w:hAnsi="Times New Roman" w:cs="Times New Roman"/>
          <w:color w:val="333333"/>
          <w:sz w:val="24"/>
          <w:szCs w:val="24"/>
          <w:lang w:val="en-US"/>
        </w:rPr>
        <w:fldChar w:fldCharType="begin"/>
      </w:r>
      <w:r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Pr="00065484">
        <w:rPr>
          <w:rFonts w:ascii="Times New Roman" w:eastAsia="Times New Roman" w:hAnsi="Times New Roman" w:cs="Times New Roman"/>
          <w:color w:val="333333"/>
          <w:sz w:val="24"/>
          <w:szCs w:val="24"/>
          <w:lang w:val="en-US"/>
        </w:rPr>
        <w:fldChar w:fldCharType="separate"/>
      </w:r>
      <w:r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Pr="00065484">
        <w:rPr>
          <w:rFonts w:ascii="Times New Roman" w:eastAsia="Times New Roman" w:hAnsi="Times New Roman" w:cs="Times New Roman"/>
          <w:color w:val="333333"/>
          <w:sz w:val="24"/>
          <w:szCs w:val="24"/>
          <w:lang w:val="en-US"/>
        </w:rPr>
        <w:fldChar w:fldCharType="end"/>
      </w:r>
      <w:r w:rsidRPr="00065484">
        <w:rPr>
          <w:rFonts w:ascii="Times New Roman" w:eastAsia="Times New Roman" w:hAnsi="Times New Roman" w:cs="Times New Roman"/>
          <w:color w:val="333333"/>
          <w:sz w:val="24"/>
          <w:szCs w:val="24"/>
        </w:rPr>
        <w:t xml:space="preserve">. In typically reading adults and children, reading skills were more strongly associated with auditory SL than with visual SL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(Qi et al.,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In children, the relationship between auditory SL and reading skills was further mediated by an emergent literacy skill: phonological awareness. Implicit auditory sequence learning might therefore constitute an early step towards phonological awareness, a pivotal building block of literacy development.  </w:t>
      </w:r>
    </w:p>
    <w:p w14:paraId="5C516D1F" w14:textId="45E55AEB" w:rsidR="000630DE" w:rsidRPr="00065484" w:rsidRDefault="00FF5ADE" w:rsidP="000630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There have been mixed findings of deficits in SL in individuals with dyslexia. In the visual modality, some studies reported similar learning patterns between dyslexic and typically reading individuals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(Howard Jr et al., 2006; Nigro et al., 2016; Singh et al., 2018; van Witteloostuijn et al., 2021)</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while others have reported impaired SL learning in dyslexia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(Sigurdardottir et al., 2017; Tong et al., 2019)</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In the auditory modality, however, findings are more consistent, especially in adult participants: Across both linguistic and nonlinguistic stimuli, dyslexic adults have less success in recognizing embedded auditory patterns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hAnsi="Times New Roman" w:cs="Times New Roman"/>
          <w:color w:val="000000"/>
          <w:sz w:val="24"/>
        </w:rPr>
        <w:t>(</w:t>
      </w:r>
      <w:proofErr w:type="spellStart"/>
      <w:r w:rsidRPr="00065484">
        <w:rPr>
          <w:rFonts w:ascii="Times New Roman" w:hAnsi="Times New Roman" w:cs="Times New Roman"/>
          <w:color w:val="000000"/>
          <w:sz w:val="24"/>
        </w:rPr>
        <w:t>Dobó</w:t>
      </w:r>
      <w:proofErr w:type="spellEnd"/>
      <w:r w:rsidRPr="00065484">
        <w:rPr>
          <w:rFonts w:ascii="Times New Roman" w:hAnsi="Times New Roman" w:cs="Times New Roman"/>
          <w:color w:val="000000"/>
          <w:sz w:val="24"/>
        </w:rPr>
        <w:t xml:space="preserve"> et al., 2021; </w:t>
      </w:r>
      <w:proofErr w:type="spellStart"/>
      <w:r w:rsidRPr="00065484">
        <w:rPr>
          <w:rFonts w:ascii="Times New Roman" w:hAnsi="Times New Roman" w:cs="Times New Roman"/>
          <w:color w:val="000000"/>
          <w:sz w:val="24"/>
        </w:rPr>
        <w:t>Gabay</w:t>
      </w:r>
      <w:proofErr w:type="spellEnd"/>
      <w:r w:rsidRPr="00065484">
        <w:rPr>
          <w:rFonts w:ascii="Times New Roman" w:hAnsi="Times New Roman" w:cs="Times New Roman"/>
          <w:color w:val="000000"/>
          <w:sz w:val="24"/>
        </w:rPr>
        <w:t xml:space="preserve"> et al., 2015; Singh &amp; Conway, 2021, p. 202)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The lack of consensus in the literature regarding the status of SL in </w:t>
      </w:r>
      <w:r w:rsidRPr="00065484">
        <w:rPr>
          <w:rFonts w:ascii="Times New Roman" w:eastAsia="Times New Roman" w:hAnsi="Times New Roman" w:cs="Times New Roman"/>
          <w:color w:val="333333"/>
          <w:sz w:val="24"/>
          <w:szCs w:val="24"/>
        </w:rPr>
        <w:lastRenderedPageBreak/>
        <w:t>dyslexia is consistent with the pluralist view of SL (Frost et al., 2019) positing that SL across modalities and domains operates through partially overlapping, but distinct mechanisms. Therefore, a direct comparison between auditory and visual SL tasks of similar design is necessary to reconcile whether certain types of SL are indeed more vulnerable than others in dyslexia.</w:t>
      </w:r>
      <w:r w:rsidR="000630DE" w:rsidRPr="00065484">
        <w:rPr>
          <w:rFonts w:ascii="Times New Roman" w:eastAsia="Times New Roman" w:hAnsi="Times New Roman" w:cs="Times New Roman"/>
          <w:color w:val="333333"/>
          <w:sz w:val="24"/>
          <w:szCs w:val="24"/>
        </w:rPr>
        <w:t xml:space="preserve"> </w:t>
      </w:r>
    </w:p>
    <w:p w14:paraId="6C9E3602" w14:textId="7F541206" w:rsidR="000630DE" w:rsidRPr="00065484" w:rsidRDefault="00FF5ADE" w:rsidP="000630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 adults with dyslexia would show intact or impaired procedural memory on two motor skill learning tasks that have been well established as reflecting purely procedural memory: mirror tracing and rotary pursuit. Intact learning in dyslexia would contradict the idea that there is a broad impairment of procedural memory in dyslexia. Second, given that reading development is built upon inputs from both the visual and auditory sensory modalities, we asked whether statistical learning in these domains is correlated with reading skill.</w:t>
      </w:r>
      <w:r w:rsidR="000630DE">
        <w:rPr>
          <w:rFonts w:ascii="Times New Roman" w:eastAsia="Times New Roman" w:hAnsi="Times New Roman" w:cs="Times New Roman"/>
          <w:color w:val="333333"/>
          <w:sz w:val="24"/>
          <w:szCs w:val="24"/>
        </w:rPr>
        <w:t xml:space="preserve"> </w:t>
      </w:r>
      <w:r w:rsidR="00F00F98">
        <w:rPr>
          <w:rFonts w:ascii="Times New Roman" w:eastAsia="Times New Roman" w:hAnsi="Times New Roman" w:cs="Times New Roman"/>
          <w:color w:val="333333"/>
          <w:sz w:val="24"/>
          <w:szCs w:val="24"/>
        </w:rPr>
        <w:t>W</w:t>
      </w:r>
      <w:r w:rsidR="000630DE" w:rsidRPr="00065484">
        <w:rPr>
          <w:rFonts w:ascii="Times New Roman" w:eastAsia="Times New Roman" w:hAnsi="Times New Roman" w:cs="Times New Roman"/>
          <w:color w:val="333333"/>
          <w:sz w:val="24"/>
          <w:szCs w:val="24"/>
        </w:rPr>
        <w:t xml:space="preserve">e used a classic embedded-pattern learning paradigm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(Saffran et al., 1996)</w:t>
      </w:r>
      <w:r w:rsidR="000630DE" w:rsidRPr="00065484">
        <w:rPr>
          <w:rFonts w:ascii="Times New Roman" w:eastAsia="Times New Roman" w:hAnsi="Times New Roman" w:cs="Times New Roman"/>
          <w:color w:val="333333"/>
          <w:sz w:val="24"/>
          <w:szCs w:val="24"/>
        </w:rPr>
        <w:fldChar w:fldCharType="end"/>
      </w:r>
      <w:r w:rsidR="000630DE" w:rsidRPr="00065484">
        <w:rPr>
          <w:rFonts w:ascii="Times New Roman" w:eastAsia="Times New Roman" w:hAnsi="Times New Roman" w:cs="Times New Roman"/>
          <w:color w:val="333333"/>
          <w:sz w:val="24"/>
          <w:szCs w:val="24"/>
        </w:rPr>
        <w:t xml:space="preserve"> to define and measure SL performance for the following reasons. First, we aimed to compare our findings with decades of empirical proof that typical adults are capable of robust SL across sensory modalities (e.g., visual shape and color sequences: Turk-Browne et al., 2008; auditory tones: </w:t>
      </w:r>
      <w:proofErr w:type="spellStart"/>
      <w:r w:rsidR="000630DE" w:rsidRPr="00065484">
        <w:rPr>
          <w:rFonts w:ascii="Times New Roman" w:eastAsia="Times New Roman" w:hAnsi="Times New Roman" w:cs="Times New Roman"/>
          <w:color w:val="333333"/>
          <w:sz w:val="24"/>
          <w:szCs w:val="24"/>
        </w:rPr>
        <w:t>Saffran</w:t>
      </w:r>
      <w:proofErr w:type="spellEnd"/>
      <w:r w:rsidR="000630DE" w:rsidRPr="00065484">
        <w:rPr>
          <w:rFonts w:ascii="Times New Roman" w:eastAsia="Times New Roman" w:hAnsi="Times New Roman" w:cs="Times New Roman"/>
          <w:color w:val="333333"/>
          <w:sz w:val="24"/>
          <w:szCs w:val="24"/>
        </w:rPr>
        <w:t xml:space="preserve"> et al., 1999; speech syllables: </w:t>
      </w:r>
      <w:proofErr w:type="spellStart"/>
      <w:r w:rsidR="000630DE" w:rsidRPr="00065484">
        <w:rPr>
          <w:rFonts w:ascii="Times New Roman" w:eastAsia="Times New Roman" w:hAnsi="Times New Roman" w:cs="Times New Roman"/>
          <w:color w:val="333333"/>
          <w:sz w:val="24"/>
          <w:szCs w:val="24"/>
        </w:rPr>
        <w:t>Saffran</w:t>
      </w:r>
      <w:proofErr w:type="spellEnd"/>
      <w:r w:rsidR="000630DE" w:rsidRPr="00065484">
        <w:rPr>
          <w:rFonts w:ascii="Times New Roman" w:eastAsia="Times New Roman" w:hAnsi="Times New Roman" w:cs="Times New Roman"/>
          <w:color w:val="333333"/>
          <w:sz w:val="24"/>
          <w:szCs w:val="24"/>
        </w:rPr>
        <w:t xml:space="preserve"> et al., 1996; see Frost et al., 2015 for a review on the domain-generality vs. modality-specificity debate). Second, successful embedded-pattern learning does not require explicit knowledge of the task goal or any motor engagement </w:t>
      </w:r>
      <w:r w:rsidR="000630DE" w:rsidRPr="00065484">
        <w:rPr>
          <w:rFonts w:ascii="Times New Roman" w:eastAsia="Times New Roman" w:hAnsi="Times New Roman" w:cs="Times New Roman"/>
          <w:color w:val="333333"/>
          <w:sz w:val="24"/>
          <w:szCs w:val="24"/>
        </w:rPr>
        <w:fldChar w:fldCharType="begin"/>
      </w:r>
      <w:r w:rsidR="000630DE"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0630DE" w:rsidRPr="00065484">
        <w:rPr>
          <w:rFonts w:ascii="Times New Roman" w:eastAsia="Times New Roman" w:hAnsi="Times New Roman" w:cs="Times New Roman"/>
          <w:color w:val="333333"/>
          <w:sz w:val="24"/>
          <w:szCs w:val="24"/>
        </w:rPr>
        <w:fldChar w:fldCharType="separate"/>
      </w:r>
      <w:r w:rsidR="000630DE" w:rsidRPr="00065484">
        <w:rPr>
          <w:rFonts w:ascii="Times New Roman" w:eastAsia="Times New Roman" w:hAnsi="Times New Roman" w:cs="Times New Roman"/>
          <w:noProof/>
          <w:color w:val="333333"/>
          <w:sz w:val="24"/>
          <w:szCs w:val="24"/>
        </w:rPr>
        <w:t>(Batterink et al., 2015; Song et al., 2007)</w:t>
      </w:r>
      <w:r w:rsidR="000630DE" w:rsidRPr="00065484">
        <w:rPr>
          <w:rFonts w:ascii="Times New Roman" w:eastAsia="Times New Roman" w:hAnsi="Times New Roman" w:cs="Times New Roman"/>
          <w:color w:val="333333"/>
          <w:sz w:val="24"/>
          <w:szCs w:val="24"/>
        </w:rPr>
        <w:fldChar w:fldCharType="end"/>
      </w:r>
      <w:r w:rsidR="000630DE" w:rsidRPr="00065484">
        <w:rPr>
          <w:rFonts w:ascii="Times New Roman" w:eastAsia="Times New Roman" w:hAnsi="Times New Roman" w:cs="Times New Roman"/>
          <w:color w:val="333333"/>
          <w:sz w:val="24"/>
          <w:szCs w:val="24"/>
        </w:rPr>
        <w:t xml:space="preserve">, which enabled us to test for a domain-general procedural deficit across SL and procedural learning tasks. </w:t>
      </w:r>
    </w:p>
    <w:p w14:paraId="25492021" w14:textId="0C8ADA4C" w:rsidR="00FF5ADE" w:rsidRPr="00065484" w:rsidRDefault="00FF5ADE" w:rsidP="00FF5A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50CC835F" w14:textId="77777777" w:rsidR="006E39D2" w:rsidRDefault="006E39D2"/>
    <w:sectPr w:rsidR="006E39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a Ozernov-Palchik" w:date="2023-04-20T13:50:00Z" w:initials="OO">
    <w:p w14:paraId="01624B8A" w14:textId="77777777" w:rsidR="00FF5ADE" w:rsidRDefault="00FF5ADE" w:rsidP="00FF5AD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4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C1AF" w16cex:dateUtc="2023-04-20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4B8A" w16cid:durableId="27EBC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DE"/>
    <w:rsid w:val="000630DE"/>
    <w:rsid w:val="000D302E"/>
    <w:rsid w:val="001052A5"/>
    <w:rsid w:val="001E31A7"/>
    <w:rsid w:val="00340658"/>
    <w:rsid w:val="004A6C9B"/>
    <w:rsid w:val="006018FA"/>
    <w:rsid w:val="006543A4"/>
    <w:rsid w:val="006E39D2"/>
    <w:rsid w:val="00A61EE2"/>
    <w:rsid w:val="00F00F98"/>
    <w:rsid w:val="00F92056"/>
    <w:rsid w:val="00FF5A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553B24A"/>
  <w15:chartTrackingRefBased/>
  <w15:docId w15:val="{AB0A76C9-62AA-DA42-BC60-83765C6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DE"/>
    <w:pPr>
      <w:spacing w:line="276" w:lineRule="auto"/>
    </w:pPr>
    <w:rPr>
      <w:rFonts w:ascii="Arial" w:eastAsia="SimSun"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F5ADE"/>
    <w:pPr>
      <w:spacing w:line="240" w:lineRule="auto"/>
    </w:pPr>
    <w:rPr>
      <w:sz w:val="20"/>
      <w:szCs w:val="20"/>
    </w:rPr>
  </w:style>
  <w:style w:type="character" w:customStyle="1" w:styleId="CommentTextChar">
    <w:name w:val="Comment Text Char"/>
    <w:basedOn w:val="DefaultParagraphFont"/>
    <w:link w:val="CommentText"/>
    <w:uiPriority w:val="99"/>
    <w:semiHidden/>
    <w:rsid w:val="00FF5ADE"/>
    <w:rPr>
      <w:rFonts w:ascii="Arial" w:eastAsia="SimSun" w:hAnsi="Arial" w:cs="Arial"/>
      <w:sz w:val="20"/>
      <w:szCs w:val="20"/>
      <w:lang w:val="en"/>
    </w:rPr>
  </w:style>
  <w:style w:type="character" w:styleId="CommentReference">
    <w:name w:val="annotation reference"/>
    <w:basedOn w:val="DefaultParagraphFont"/>
    <w:uiPriority w:val="99"/>
    <w:semiHidden/>
    <w:unhideWhenUsed/>
    <w:rsid w:val="00FF5AD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10764</Words>
  <Characters>61360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Ozernov-Palchik</dc:creator>
  <cp:keywords/>
  <dc:description/>
  <cp:lastModifiedBy>Ola Ozernov-Palchik</cp:lastModifiedBy>
  <cp:revision>2</cp:revision>
  <dcterms:created xsi:type="dcterms:W3CDTF">2023-04-24T14:31:00Z</dcterms:created>
  <dcterms:modified xsi:type="dcterms:W3CDTF">2023-04-24T16:09:00Z</dcterms:modified>
</cp:coreProperties>
</file>