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B1" w:rsidRDefault="00F61FB1">
      <w:r>
        <w:t>***</w:t>
      </w:r>
      <w:r>
        <w:rPr>
          <w:rFonts w:hint="eastAsia"/>
        </w:rPr>
        <w:t>了解</w:t>
      </w:r>
    </w:p>
    <w:p w:rsidR="00F61FB1" w:rsidRPr="00B97428" w:rsidRDefault="00B97428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1.</w:t>
      </w:r>
      <w:r w:rsidR="00F61FB1" w:rsidRPr="00B97428">
        <w:rPr>
          <w:rFonts w:hint="eastAsia"/>
          <w:color w:val="C45911" w:themeColor="accent2" w:themeShade="BF"/>
        </w:rPr>
        <w:t>单行函数：</w:t>
      </w:r>
    </w:p>
    <w:p w:rsidR="006372C1" w:rsidRDefault="00F61FB1" w:rsidP="006372C1">
      <w:pPr>
        <w:ind w:firstLine="420"/>
      </w:pPr>
      <w:r>
        <w:t>null</w:t>
      </w:r>
      <w:r>
        <w:rPr>
          <w:rFonts w:hint="eastAsia"/>
        </w:rPr>
        <w:t>值转换：</w:t>
      </w:r>
    </w:p>
    <w:p w:rsidR="00F61FB1" w:rsidRDefault="00F61FB1" w:rsidP="006372C1">
      <w:pPr>
        <w:ind w:firstLineChars="600" w:firstLine="1260"/>
      </w:pPr>
      <w:r>
        <w:rPr>
          <w:rFonts w:hint="eastAsia"/>
        </w:rPr>
        <w:t>nvl(列名,转换值)#Oracle</w:t>
      </w:r>
    </w:p>
    <w:p w:rsidR="00F61FB1" w:rsidRDefault="00F61FB1" w:rsidP="00F61FB1">
      <w:pPr>
        <w:ind w:firstLine="420"/>
      </w:pPr>
      <w:r>
        <w:t xml:space="preserve">      </w:t>
      </w:r>
      <w:r w:rsidRPr="00B97428">
        <w:rPr>
          <w:color w:val="FF0000"/>
        </w:rPr>
        <w:t xml:space="preserve"> </w:t>
      </w:r>
      <w:r w:rsidR="006372C1">
        <w:rPr>
          <w:color w:val="FF0000"/>
        </w:rPr>
        <w:t xml:space="preserve"> </w:t>
      </w:r>
      <w:r w:rsidRPr="00B97428">
        <w:rPr>
          <w:color w:val="FF0000"/>
        </w:rPr>
        <w:t>ifnull(</w:t>
      </w:r>
      <w:r w:rsidRPr="00B97428">
        <w:rPr>
          <w:rFonts w:hint="eastAsia"/>
          <w:color w:val="FF0000"/>
        </w:rPr>
        <w:t>列名,转换值)#mysql</w:t>
      </w:r>
      <w:r w:rsidRPr="00B97428">
        <w:rPr>
          <w:color w:val="FF0000"/>
        </w:rPr>
        <w:t xml:space="preserve"> </w:t>
      </w:r>
      <w:r w:rsidRPr="00B97428">
        <w:rPr>
          <w:rFonts w:hint="eastAsia"/>
          <w:color w:val="FF0000"/>
        </w:rPr>
        <w:t>*注：ifnull(*,0)表示转换所有null为0</w:t>
      </w:r>
    </w:p>
    <w:p w:rsidR="00671B58" w:rsidRPr="006372C1" w:rsidRDefault="006372C1" w:rsidP="00F61FB1">
      <w:pPr>
        <w:ind w:firstLine="420"/>
        <w:rPr>
          <w:color w:val="0070C0"/>
        </w:rPr>
      </w:pPr>
      <w:r>
        <w:t xml:space="preserve">                                </w:t>
      </w:r>
      <w:r w:rsidR="00D066AB" w:rsidRPr="006372C1">
        <w:rPr>
          <w:rFonts w:hint="eastAsia"/>
          <w:color w:val="0070C0"/>
        </w:rPr>
        <w:t>例</w:t>
      </w:r>
      <w:hyperlink r:id="rId4" w:history="1">
        <w:r w:rsidR="00D066AB" w:rsidRPr="006372C1">
          <w:rPr>
            <w:rStyle w:val="a3"/>
            <w:color w:val="0070C0"/>
          </w:rPr>
          <w:t>..\sql文件\2017-7-25\2017-7-25.sql</w:t>
        </w:r>
      </w:hyperlink>
    </w:p>
    <w:p w:rsidR="00F61FB1" w:rsidRPr="006372C1" w:rsidRDefault="00671B58" w:rsidP="00671B58">
      <w:pPr>
        <w:ind w:firstLineChars="2000" w:firstLine="4200"/>
        <w:rPr>
          <w:color w:val="0070C0"/>
        </w:rPr>
      </w:pPr>
      <w:r w:rsidRPr="006372C1">
        <w:rPr>
          <w:color w:val="0070C0"/>
        </w:rPr>
        <w:t xml:space="preserve"> line3</w:t>
      </w:r>
    </w:p>
    <w:p w:rsidR="00F61FB1" w:rsidRDefault="00F61FB1" w:rsidP="00F61FB1">
      <w:pPr>
        <w:ind w:firstLine="420"/>
      </w:pPr>
      <w:r>
        <w:t xml:space="preserve">       </w:t>
      </w:r>
      <w:r>
        <w:rPr>
          <w:rFonts w:hint="eastAsia"/>
        </w:rPr>
        <w:t>***nvl2(列名,转换值1</w:t>
      </w:r>
      <w:r>
        <w:t>,</w:t>
      </w:r>
      <w:r>
        <w:rPr>
          <w:rFonts w:hint="eastAsia"/>
        </w:rPr>
        <w:t>转换值2)#Oracle</w:t>
      </w:r>
      <w:r>
        <w:t xml:space="preserve"> </w:t>
      </w:r>
      <w:r>
        <w:rPr>
          <w:rFonts w:hint="eastAsia"/>
        </w:rPr>
        <w:t>*注：类似于三元运算符 a</w:t>
      </w:r>
      <w:r>
        <w:t xml:space="preserve">?b:c </w:t>
      </w:r>
    </w:p>
    <w:p w:rsidR="00F61FB1" w:rsidRDefault="00671B58" w:rsidP="00F61FB1">
      <w:pPr>
        <w:ind w:firstLine="420"/>
      </w:pPr>
      <w:r>
        <w:rPr>
          <w:rFonts w:hint="eastAsia"/>
        </w:rPr>
        <w:t>case表达式：</w:t>
      </w:r>
    </w:p>
    <w:p w:rsidR="00671B58" w:rsidRDefault="00671B58" w:rsidP="00F61FB1">
      <w:pPr>
        <w:ind w:firstLine="420"/>
      </w:pPr>
      <w:r>
        <w:rPr>
          <w:rFonts w:hint="eastAsia"/>
        </w:rPr>
        <w:t xml:space="preserve">       基本架构：</w:t>
      </w:r>
    </w:p>
    <w:p w:rsidR="008E4C95" w:rsidRDefault="00671B58" w:rsidP="00F61FB1">
      <w:pPr>
        <w:ind w:firstLine="420"/>
      </w:pPr>
      <w:r>
        <w:rPr>
          <w:rFonts w:hint="eastAsia"/>
        </w:rPr>
        <w:t xml:space="preserve">           </w:t>
      </w:r>
      <w:r w:rsidR="008E4C95">
        <w:t>(</w:t>
      </w:r>
      <w:r w:rsidRPr="00B97428">
        <w:rPr>
          <w:rFonts w:hint="eastAsia"/>
          <w:color w:val="FF0000"/>
        </w:rPr>
        <w:t>case</w:t>
      </w:r>
      <w:r>
        <w:rPr>
          <w:rFonts w:hint="eastAsia"/>
        </w:rPr>
        <w:t xml:space="preserve"> [</w:t>
      </w:r>
      <w:r>
        <w:t xml:space="preserve">column_name] </w:t>
      </w:r>
      <w:r w:rsidRPr="00B97428">
        <w:rPr>
          <w:color w:val="FF0000"/>
        </w:rPr>
        <w:t>when</w:t>
      </w:r>
      <w:r>
        <w:t xml:space="preserve"> </w:t>
      </w:r>
      <w:r>
        <w:rPr>
          <w:rFonts w:hint="eastAsia"/>
        </w:rPr>
        <w:t xml:space="preserve">条件 </w:t>
      </w:r>
      <w:r w:rsidRPr="00B97428">
        <w:rPr>
          <w:rFonts w:hint="eastAsia"/>
          <w:color w:val="FF0000"/>
        </w:rPr>
        <w:t>then</w:t>
      </w:r>
      <w:r>
        <w:t xml:space="preserve"> </w:t>
      </w:r>
      <w:r>
        <w:rPr>
          <w:rFonts w:hint="eastAsia"/>
        </w:rPr>
        <w:t xml:space="preserve">替换值 </w:t>
      </w:r>
    </w:p>
    <w:p w:rsidR="008E4C95" w:rsidRDefault="008E4C95" w:rsidP="00F61FB1">
      <w:pPr>
        <w:ind w:firstLine="420"/>
      </w:pPr>
      <w:r>
        <w:t xml:space="preserve">                              when </w:t>
      </w:r>
      <w:r>
        <w:rPr>
          <w:rFonts w:hint="eastAsia"/>
        </w:rPr>
        <w:t>条件 then</w:t>
      </w:r>
      <w:r>
        <w:t xml:space="preserve"> </w:t>
      </w:r>
      <w:r>
        <w:rPr>
          <w:rFonts w:hint="eastAsia"/>
        </w:rPr>
        <w:t>替换值</w:t>
      </w:r>
    </w:p>
    <w:p w:rsidR="008E4C95" w:rsidRDefault="008E4C95" w:rsidP="00F61FB1">
      <w:pPr>
        <w:ind w:firstLine="420"/>
      </w:pPr>
      <w:r>
        <w:rPr>
          <w:rFonts w:hint="eastAsia"/>
        </w:rPr>
        <w:t xml:space="preserve">                             </w:t>
      </w:r>
      <w:r>
        <w:t xml:space="preserve"> </w:t>
      </w:r>
      <w:r>
        <w:rPr>
          <w:rFonts w:hint="eastAsia"/>
        </w:rPr>
        <w:t>.........</w:t>
      </w:r>
    </w:p>
    <w:p w:rsidR="00671B58" w:rsidRDefault="00671B58" w:rsidP="008E4C95">
      <w:pPr>
        <w:ind w:firstLineChars="1700" w:firstLine="3570"/>
      </w:pPr>
      <w:r w:rsidRPr="00B97428">
        <w:rPr>
          <w:rFonts w:hint="eastAsia"/>
          <w:color w:val="FF0000"/>
        </w:rPr>
        <w:t>else</w:t>
      </w:r>
      <w:r>
        <w:t xml:space="preserve"> </w:t>
      </w:r>
      <w:r>
        <w:rPr>
          <w:rFonts w:hint="eastAsia"/>
        </w:rPr>
        <w:t xml:space="preserve">替换值 </w:t>
      </w:r>
      <w:r w:rsidRPr="00B97428">
        <w:rPr>
          <w:rFonts w:hint="eastAsia"/>
          <w:color w:val="FF0000"/>
        </w:rPr>
        <w:t>end</w:t>
      </w:r>
      <w:r w:rsidR="008E4C95">
        <w:t>)</w:t>
      </w:r>
      <w:bookmarkStart w:id="0" w:name="_GoBack"/>
      <w:bookmarkEnd w:id="0"/>
    </w:p>
    <w:p w:rsidR="00671B58" w:rsidRPr="006372C1" w:rsidRDefault="00671B58" w:rsidP="00671B58">
      <w:pPr>
        <w:ind w:firstLine="420"/>
        <w:rPr>
          <w:color w:val="0070C0"/>
        </w:rPr>
      </w:pPr>
      <w:r>
        <w:t xml:space="preserve">       </w:t>
      </w:r>
      <w:r w:rsidRPr="006372C1">
        <w:rPr>
          <w:rFonts w:hint="eastAsia"/>
          <w:color w:val="0070C0"/>
        </w:rPr>
        <w:t>例</w:t>
      </w:r>
      <w:hyperlink r:id="rId5" w:history="1">
        <w:r w:rsidRPr="006372C1">
          <w:rPr>
            <w:rStyle w:val="a3"/>
            <w:color w:val="0070C0"/>
          </w:rPr>
          <w:t>..\sql文件\2017-7-25\2017-7-25.sql</w:t>
        </w:r>
      </w:hyperlink>
      <w:r w:rsidRPr="006372C1">
        <w:rPr>
          <w:color w:val="0070C0"/>
        </w:rPr>
        <w:t xml:space="preserve"> </w:t>
      </w:r>
      <w:r w:rsidRPr="006372C1">
        <w:rPr>
          <w:rFonts w:hint="eastAsia"/>
          <w:color w:val="0070C0"/>
        </w:rPr>
        <w:t>line7</w:t>
      </w:r>
      <w:r w:rsidRPr="006372C1">
        <w:rPr>
          <w:color w:val="0070C0"/>
        </w:rPr>
        <w:t xml:space="preserve"> </w:t>
      </w:r>
      <w:r w:rsidRPr="006372C1">
        <w:rPr>
          <w:rFonts w:hint="eastAsia"/>
          <w:color w:val="0070C0"/>
        </w:rPr>
        <w:t>to line20</w:t>
      </w:r>
    </w:p>
    <w:p w:rsidR="00671B58" w:rsidRPr="00B97428" w:rsidRDefault="00B97428" w:rsidP="00671B58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2.</w:t>
      </w:r>
      <w:r w:rsidR="00671B58" w:rsidRPr="00B97428">
        <w:rPr>
          <w:rFonts w:hint="eastAsia"/>
          <w:color w:val="C45911" w:themeColor="accent2" w:themeShade="BF"/>
        </w:rPr>
        <w:t>多表查询：</w:t>
      </w:r>
    </w:p>
    <w:p w:rsidR="00671B58" w:rsidRDefault="00671B58" w:rsidP="008E4C95">
      <w:pPr>
        <w:ind w:firstLine="420"/>
      </w:pPr>
      <w:r>
        <w:rPr>
          <w:rFonts w:hint="eastAsia"/>
        </w:rPr>
        <w:t>等价连接</w:t>
      </w:r>
      <w:r w:rsidR="008E4C95">
        <w:rPr>
          <w:rFonts w:hint="eastAsia"/>
        </w:rPr>
        <w:t>:</w:t>
      </w:r>
      <w:r w:rsidR="008E4C95">
        <w:t>(</w:t>
      </w:r>
      <w:r w:rsidR="008E4C95">
        <w:rPr>
          <w:rFonts w:hint="eastAsia"/>
        </w:rPr>
        <w:t>内连接)</w:t>
      </w:r>
    </w:p>
    <w:p w:rsidR="008E4C95" w:rsidRDefault="008E4C95" w:rsidP="008E4C95">
      <w:pPr>
        <w:ind w:firstLine="420"/>
      </w:pPr>
      <w:r>
        <w:rPr>
          <w:rFonts w:hint="eastAsia"/>
        </w:rPr>
        <w:t xml:space="preserve">    </w:t>
      </w:r>
      <w:r>
        <w:t xml:space="preserve">select * from table1 t1 ,table2 t2 where t1.id = t2.id </w:t>
      </w:r>
      <w:r w:rsidR="00E96E76">
        <w:t xml:space="preserve"> #1</w:t>
      </w:r>
    </w:p>
    <w:p w:rsidR="008E4C95" w:rsidRDefault="008E4C95" w:rsidP="008E4C95">
      <w:pPr>
        <w:ind w:firstLineChars="400" w:firstLine="840"/>
      </w:pPr>
      <w:r>
        <w:rPr>
          <w:rFonts w:hint="eastAsia"/>
        </w:rPr>
        <w:t>解释：</w:t>
      </w:r>
      <w:r w:rsidR="00E96E76">
        <w:rPr>
          <w:rFonts w:hint="eastAsia"/>
        </w:rPr>
        <w:t>显示两表中id匹配的记录</w:t>
      </w:r>
    </w:p>
    <w:p w:rsidR="008E4C95" w:rsidRDefault="008E4C95" w:rsidP="008E4C95">
      <w:pPr>
        <w:ind w:firstLineChars="400" w:firstLine="840"/>
      </w:pPr>
      <w:r w:rsidRPr="006372C1">
        <w:rPr>
          <w:rFonts w:hint="eastAsia"/>
          <w:color w:val="0070C0"/>
        </w:rPr>
        <w:t>例:</w:t>
      </w:r>
      <w:hyperlink r:id="rId6" w:history="1">
        <w:r w:rsidRPr="006372C1">
          <w:rPr>
            <w:rStyle w:val="a3"/>
            <w:color w:val="0070C0"/>
          </w:rPr>
          <w:t>..\sql文件\2017-7-25\2017-7-25.sql</w:t>
        </w:r>
      </w:hyperlink>
      <w:r w:rsidR="006372C1">
        <w:rPr>
          <w:color w:val="0070C0"/>
        </w:rPr>
        <w:t xml:space="preserve"> </w:t>
      </w:r>
      <w:r w:rsidRPr="006372C1">
        <w:rPr>
          <w:color w:val="0070C0"/>
        </w:rPr>
        <w:t>line23</w:t>
      </w:r>
    </w:p>
    <w:p w:rsidR="00E96E76" w:rsidRDefault="00E96E76" w:rsidP="008E4C95">
      <w:pPr>
        <w:ind w:firstLineChars="400" w:firstLine="840"/>
      </w:pPr>
      <w:r>
        <w:t>select * from table1 t1</w:t>
      </w:r>
      <w:r w:rsidRPr="00B97428">
        <w:rPr>
          <w:color w:val="FF0000"/>
        </w:rPr>
        <w:t xml:space="preserve"> inner join</w:t>
      </w:r>
      <w:r>
        <w:t xml:space="preserve"> table t2 </w:t>
      </w:r>
      <w:r w:rsidRPr="00B97428">
        <w:rPr>
          <w:color w:val="FF0000"/>
        </w:rPr>
        <w:t xml:space="preserve">on </w:t>
      </w:r>
      <w:r>
        <w:t xml:space="preserve">t1.id=t2.id </w:t>
      </w:r>
      <w:r>
        <w:rPr>
          <w:rFonts w:hint="eastAsia"/>
        </w:rPr>
        <w:t>与#1等价</w:t>
      </w:r>
    </w:p>
    <w:p w:rsidR="00E96E76" w:rsidRPr="00B97428" w:rsidRDefault="008E4C95" w:rsidP="00E96E76">
      <w:pPr>
        <w:ind w:firstLine="420"/>
        <w:rPr>
          <w:color w:val="FF0000"/>
        </w:rPr>
      </w:pPr>
      <w:r w:rsidRPr="00B97428">
        <w:rPr>
          <w:rFonts w:hint="eastAsia"/>
          <w:color w:val="FF0000"/>
        </w:rPr>
        <w:t>外连接：</w:t>
      </w:r>
    </w:p>
    <w:p w:rsidR="008E4C95" w:rsidRDefault="008E4C95" w:rsidP="008E4C95">
      <w:pPr>
        <w:ind w:firstLine="420"/>
      </w:pPr>
      <w:r>
        <w:rPr>
          <w:rFonts w:hint="eastAsia"/>
        </w:rPr>
        <w:t xml:space="preserve">    </w:t>
      </w:r>
      <w:r w:rsidR="00E96E76">
        <w:t xml:space="preserve">select * from table1 t1 </w:t>
      </w:r>
      <w:r w:rsidRPr="00B97428">
        <w:rPr>
          <w:rFonts w:hint="eastAsia"/>
          <w:color w:val="FF0000"/>
        </w:rPr>
        <w:t>left</w:t>
      </w:r>
      <w:r w:rsidRPr="00B97428">
        <w:rPr>
          <w:color w:val="FF0000"/>
        </w:rPr>
        <w:t xml:space="preserve"> join</w:t>
      </w:r>
      <w:r w:rsidR="00E96E76">
        <w:t xml:space="preserve"> table2 t2 </w:t>
      </w:r>
      <w:r w:rsidR="00E96E76" w:rsidRPr="00B97428">
        <w:rPr>
          <w:rFonts w:hint="eastAsia"/>
          <w:color w:val="FF0000"/>
        </w:rPr>
        <w:t>on</w:t>
      </w:r>
      <w:r w:rsidR="00E96E76">
        <w:t xml:space="preserve"> t1.id=t2.id</w:t>
      </w:r>
    </w:p>
    <w:p w:rsidR="00E96E76" w:rsidRPr="00B97428" w:rsidRDefault="00E96E76" w:rsidP="008E4C95">
      <w:pPr>
        <w:ind w:firstLine="420"/>
        <w:rPr>
          <w:color w:val="FF0000"/>
        </w:rPr>
      </w:pPr>
      <w:r>
        <w:t xml:space="preserve">    </w:t>
      </w:r>
      <w:r>
        <w:rPr>
          <w:rFonts w:hint="eastAsia"/>
        </w:rPr>
        <w:t>解释：显示两表中id匹配的记录，其中</w:t>
      </w:r>
      <w:r w:rsidRPr="00B97428">
        <w:rPr>
          <w:rFonts w:hint="eastAsia"/>
          <w:color w:val="FF0000"/>
        </w:rPr>
        <w:t>t1信息全部显示，不论是否匹配</w:t>
      </w:r>
    </w:p>
    <w:p w:rsidR="00E96E76" w:rsidRDefault="00E96E76" w:rsidP="008E4C95">
      <w:pPr>
        <w:ind w:firstLine="420"/>
      </w:pPr>
      <w:r>
        <w:t xml:space="preserve">    select * from table1 t1 </w:t>
      </w:r>
      <w:r w:rsidRPr="00B97428">
        <w:rPr>
          <w:rFonts w:hint="eastAsia"/>
          <w:color w:val="FF0000"/>
        </w:rPr>
        <w:t>right</w:t>
      </w:r>
      <w:r w:rsidRPr="00B97428">
        <w:rPr>
          <w:color w:val="FF0000"/>
        </w:rPr>
        <w:t xml:space="preserve"> join </w:t>
      </w:r>
      <w:r>
        <w:t xml:space="preserve">table2 t2 </w:t>
      </w:r>
      <w:r w:rsidRPr="006372C1">
        <w:rPr>
          <w:rFonts w:hint="eastAsia"/>
          <w:color w:val="FF0000"/>
        </w:rPr>
        <w:t>on</w:t>
      </w:r>
      <w:r>
        <w:t xml:space="preserve"> t1.id=t2.id</w:t>
      </w:r>
    </w:p>
    <w:p w:rsidR="00E96E76" w:rsidRPr="00B97428" w:rsidRDefault="00E96E76" w:rsidP="008E4C95">
      <w:pPr>
        <w:ind w:firstLine="420"/>
        <w:rPr>
          <w:color w:val="FF0000"/>
        </w:rPr>
      </w:pPr>
      <w:r>
        <w:t xml:space="preserve">    </w:t>
      </w:r>
      <w:r>
        <w:rPr>
          <w:rFonts w:hint="eastAsia"/>
        </w:rPr>
        <w:t>解释： 显示两表中id匹配的记录，其中</w:t>
      </w:r>
      <w:r w:rsidRPr="00B97428">
        <w:rPr>
          <w:rFonts w:hint="eastAsia"/>
          <w:color w:val="FF0000"/>
        </w:rPr>
        <w:t>t2信息全部显示，不论是否匹配</w:t>
      </w:r>
    </w:p>
    <w:p w:rsidR="008E4C95" w:rsidRDefault="008E4C95" w:rsidP="008E4C95">
      <w:pPr>
        <w:ind w:firstLine="420"/>
      </w:pPr>
      <w:r>
        <w:t xml:space="preserve">    </w:t>
      </w:r>
      <w:r w:rsidR="00E96E76" w:rsidRPr="00B97428">
        <w:rPr>
          <w:rFonts w:hint="eastAsia"/>
          <w:color w:val="00B050"/>
        </w:rPr>
        <w:t>补充：多个表进行外连接时，按顺序，两两匹配，匹配结果进入下一轮</w:t>
      </w:r>
    </w:p>
    <w:p w:rsidR="00E96E76" w:rsidRDefault="00E96E76" w:rsidP="008E4C95">
      <w:pPr>
        <w:ind w:firstLine="420"/>
      </w:pPr>
      <w:r>
        <w:rPr>
          <w:rFonts w:hint="eastAsia"/>
        </w:rPr>
        <w:t xml:space="preserve">    </w:t>
      </w:r>
      <w:r w:rsidRPr="006372C1">
        <w:rPr>
          <w:rFonts w:hint="eastAsia"/>
          <w:color w:val="0070C0"/>
        </w:rPr>
        <w:t>例</w:t>
      </w:r>
      <w:hyperlink r:id="rId7" w:history="1">
        <w:r w:rsidRPr="006372C1">
          <w:rPr>
            <w:rStyle w:val="a3"/>
            <w:color w:val="0070C0"/>
          </w:rPr>
          <w:t>..\sql文件\2017-7-25\2017-7-25.sql</w:t>
        </w:r>
      </w:hyperlink>
      <w:r w:rsidRPr="006372C1">
        <w:rPr>
          <w:color w:val="0070C0"/>
        </w:rPr>
        <w:t xml:space="preserve"> line27 to line 34</w:t>
      </w:r>
    </w:p>
    <w:p w:rsidR="00B97428" w:rsidRDefault="00B97428" w:rsidP="008E4C95">
      <w:pPr>
        <w:ind w:firstLine="420"/>
      </w:pPr>
    </w:p>
    <w:p w:rsidR="00B97428" w:rsidRPr="00B97428" w:rsidRDefault="00B97428" w:rsidP="008E4C95">
      <w:pPr>
        <w:ind w:firstLine="420"/>
        <w:rPr>
          <w:color w:val="FF0000"/>
        </w:rPr>
      </w:pPr>
      <w:r>
        <w:t xml:space="preserve">   </w:t>
      </w:r>
      <w:r w:rsidRPr="00B97428">
        <w:rPr>
          <w:color w:val="FF0000"/>
        </w:rPr>
        <w:t xml:space="preserve"> union:</w:t>
      </w:r>
      <w:r w:rsidRPr="00B97428">
        <w:rPr>
          <w:rFonts w:hint="eastAsia"/>
          <w:color w:val="FF0000"/>
        </w:rPr>
        <w:t>合并去重（列相同）</w:t>
      </w:r>
    </w:p>
    <w:p w:rsidR="00B97428" w:rsidRPr="00B97428" w:rsidRDefault="00B97428" w:rsidP="008E4C95">
      <w:pPr>
        <w:ind w:firstLine="420"/>
        <w:rPr>
          <w:color w:val="FF0000"/>
        </w:rPr>
      </w:pPr>
      <w:r w:rsidRPr="00B97428">
        <w:rPr>
          <w:color w:val="FF0000"/>
        </w:rPr>
        <w:t xml:space="preserve">    union all:</w:t>
      </w:r>
      <w:r w:rsidRPr="00B97428">
        <w:rPr>
          <w:rFonts w:hint="eastAsia"/>
          <w:color w:val="FF0000"/>
        </w:rPr>
        <w:t>合并但不去重（列相同）</w:t>
      </w:r>
    </w:p>
    <w:p w:rsidR="00B97428" w:rsidRPr="00B97428" w:rsidRDefault="00B97428" w:rsidP="00B97428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3.</w:t>
      </w:r>
      <w:r w:rsidRPr="00B97428">
        <w:rPr>
          <w:rFonts w:hint="eastAsia"/>
          <w:color w:val="C45911" w:themeColor="accent2" w:themeShade="BF"/>
        </w:rPr>
        <w:t>单表查询：</w:t>
      </w:r>
    </w:p>
    <w:p w:rsidR="00B97428" w:rsidRDefault="00B97428" w:rsidP="00B97428">
      <w:pPr>
        <w:ind w:firstLine="420"/>
      </w:pPr>
      <w:r>
        <w:rPr>
          <w:rFonts w:hint="eastAsia"/>
        </w:rPr>
        <w:t>方法： 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table1</w:t>
      </w:r>
      <w:r>
        <w:t xml:space="preserve"> </w:t>
      </w:r>
      <w:r>
        <w:rPr>
          <w:rFonts w:hint="eastAsia"/>
        </w:rPr>
        <w:t>cx1 ,table1 cx2 where cx1.col1 = cx2.col2</w:t>
      </w:r>
    </w:p>
    <w:p w:rsidR="00B97428" w:rsidRDefault="00B97428" w:rsidP="00B97428">
      <w:pPr>
        <w:ind w:firstLine="420"/>
      </w:pPr>
      <w:r>
        <w:t xml:space="preserve">       </w:t>
      </w:r>
      <w:r>
        <w:rPr>
          <w:rFonts w:hint="eastAsia"/>
        </w:rPr>
        <w:t>解释：同表异名</w:t>
      </w:r>
    </w:p>
    <w:p w:rsidR="00B97428" w:rsidRPr="006372C1" w:rsidRDefault="00B97428" w:rsidP="00B97428">
      <w:pPr>
        <w:rPr>
          <w:color w:val="C45911" w:themeColor="accent2" w:themeShade="BF"/>
        </w:rPr>
      </w:pPr>
      <w:r w:rsidRPr="006372C1">
        <w:rPr>
          <w:rFonts w:hint="eastAsia"/>
          <w:color w:val="C45911" w:themeColor="accent2" w:themeShade="BF"/>
        </w:rPr>
        <w:t>4.分组函数：(5个)</w:t>
      </w:r>
    </w:p>
    <w:p w:rsidR="00B97428" w:rsidRPr="006372C1" w:rsidRDefault="00B97428" w:rsidP="00B97428">
      <w:pPr>
        <w:ind w:firstLine="420"/>
        <w:rPr>
          <w:color w:val="FF0000"/>
        </w:rPr>
      </w:pPr>
      <w:r w:rsidRPr="006372C1">
        <w:rPr>
          <w:rFonts w:hint="eastAsia"/>
          <w:color w:val="FF0000"/>
        </w:rPr>
        <w:t>min:</w:t>
      </w:r>
    </w:p>
    <w:p w:rsidR="00B97428" w:rsidRPr="006372C1" w:rsidRDefault="00B97428" w:rsidP="00B97428">
      <w:pPr>
        <w:ind w:firstLine="420"/>
        <w:rPr>
          <w:color w:val="FF0000"/>
        </w:rPr>
      </w:pPr>
      <w:r w:rsidRPr="006372C1">
        <w:rPr>
          <w:color w:val="FF0000"/>
        </w:rPr>
        <w:t>max:</w:t>
      </w:r>
    </w:p>
    <w:p w:rsidR="00B97428" w:rsidRPr="006372C1" w:rsidRDefault="00B97428" w:rsidP="00B97428">
      <w:pPr>
        <w:ind w:firstLine="420"/>
        <w:rPr>
          <w:color w:val="FF0000"/>
        </w:rPr>
      </w:pPr>
      <w:r w:rsidRPr="006372C1">
        <w:rPr>
          <w:color w:val="FF0000"/>
        </w:rPr>
        <w:t>sum:</w:t>
      </w:r>
    </w:p>
    <w:p w:rsidR="00B97428" w:rsidRPr="006372C1" w:rsidRDefault="00B97428" w:rsidP="00B97428">
      <w:pPr>
        <w:ind w:firstLine="420"/>
        <w:rPr>
          <w:color w:val="FF0000"/>
        </w:rPr>
      </w:pPr>
      <w:r w:rsidRPr="006372C1">
        <w:rPr>
          <w:color w:val="FF0000"/>
        </w:rPr>
        <w:t>avg:</w:t>
      </w:r>
    </w:p>
    <w:p w:rsidR="00B97428" w:rsidRPr="006372C1" w:rsidRDefault="00B97428" w:rsidP="00B97428">
      <w:pPr>
        <w:ind w:firstLine="420"/>
        <w:rPr>
          <w:color w:val="FF0000"/>
        </w:rPr>
      </w:pPr>
      <w:r w:rsidRPr="006372C1">
        <w:rPr>
          <w:color w:val="FF0000"/>
        </w:rPr>
        <w:t>count:</w:t>
      </w:r>
    </w:p>
    <w:p w:rsidR="00B97428" w:rsidRDefault="00B97428" w:rsidP="00B97428">
      <w:pPr>
        <w:ind w:firstLine="420"/>
      </w:pPr>
      <w:r>
        <w:rPr>
          <w:rFonts w:hint="eastAsia"/>
        </w:rPr>
        <w:t>两个字句：</w:t>
      </w:r>
      <w:r w:rsidR="006372C1">
        <w:rPr>
          <w:rFonts w:hint="eastAsia"/>
        </w:rPr>
        <w:t>group by分组 , having</w:t>
      </w:r>
      <w:r w:rsidR="006372C1">
        <w:t xml:space="preserve"> </w:t>
      </w:r>
      <w:r w:rsidR="006372C1">
        <w:rPr>
          <w:rFonts w:hint="eastAsia"/>
        </w:rPr>
        <w:t>分组条件</w:t>
      </w:r>
    </w:p>
    <w:p w:rsidR="006372C1" w:rsidRPr="006372C1" w:rsidRDefault="006372C1" w:rsidP="00B97428">
      <w:pPr>
        <w:ind w:firstLine="420"/>
        <w:rPr>
          <w:color w:val="FF0000"/>
        </w:rPr>
      </w:pPr>
      <w:r w:rsidRPr="006372C1">
        <w:rPr>
          <w:rFonts w:hint="eastAsia"/>
          <w:color w:val="FF0000"/>
        </w:rPr>
        <w:t>#注意：</w:t>
      </w:r>
    </w:p>
    <w:p w:rsidR="00E96E76" w:rsidRPr="006372C1" w:rsidRDefault="00E96E76" w:rsidP="008E4C95">
      <w:pPr>
        <w:ind w:firstLine="420"/>
        <w:rPr>
          <w:color w:val="FF0000"/>
        </w:rPr>
      </w:pPr>
      <w:r w:rsidRPr="006372C1">
        <w:rPr>
          <w:color w:val="FF0000"/>
        </w:rPr>
        <w:t xml:space="preserve">    </w:t>
      </w:r>
      <w:r w:rsidR="006372C1" w:rsidRPr="006372C1">
        <w:rPr>
          <w:rFonts w:hint="eastAsia"/>
          <w:color w:val="FF0000"/>
        </w:rPr>
        <w:t>1.分组函数只能在select</w:t>
      </w:r>
      <w:r w:rsidR="006372C1" w:rsidRPr="006372C1">
        <w:rPr>
          <w:color w:val="FF0000"/>
        </w:rPr>
        <w:t xml:space="preserve"> </w:t>
      </w:r>
      <w:r w:rsidR="006372C1" w:rsidRPr="006372C1">
        <w:rPr>
          <w:rFonts w:hint="eastAsia"/>
          <w:color w:val="FF0000"/>
        </w:rPr>
        <w:t>from之间</w:t>
      </w:r>
      <w:r w:rsidR="006372C1" w:rsidRPr="006372C1">
        <w:rPr>
          <w:color w:val="FF0000"/>
        </w:rPr>
        <w:t xml:space="preserve"> </w:t>
      </w:r>
      <w:r w:rsidR="006372C1" w:rsidRPr="006372C1">
        <w:rPr>
          <w:rFonts w:hint="eastAsia"/>
          <w:color w:val="FF0000"/>
        </w:rPr>
        <w:t>/</w:t>
      </w:r>
      <w:r w:rsidR="006372C1" w:rsidRPr="006372C1">
        <w:rPr>
          <w:color w:val="FF0000"/>
        </w:rPr>
        <w:t xml:space="preserve"> </w:t>
      </w:r>
      <w:r w:rsidR="006372C1" w:rsidRPr="006372C1">
        <w:rPr>
          <w:rFonts w:hint="eastAsia"/>
          <w:color w:val="FF0000"/>
        </w:rPr>
        <w:t>having</w:t>
      </w:r>
      <w:r w:rsidR="006372C1" w:rsidRPr="006372C1">
        <w:rPr>
          <w:color w:val="FF0000"/>
        </w:rPr>
        <w:t xml:space="preserve"> </w:t>
      </w:r>
      <w:r w:rsidR="006372C1" w:rsidRPr="006372C1">
        <w:rPr>
          <w:rFonts w:hint="eastAsia"/>
          <w:color w:val="FF0000"/>
        </w:rPr>
        <w:t>后面 出现。（禁止出现在where后）</w:t>
      </w:r>
    </w:p>
    <w:p w:rsidR="006372C1" w:rsidRPr="006372C1" w:rsidRDefault="006372C1" w:rsidP="008E4C95">
      <w:pPr>
        <w:ind w:firstLine="420"/>
        <w:rPr>
          <w:color w:val="FF0000"/>
        </w:rPr>
      </w:pPr>
      <w:r w:rsidRPr="006372C1">
        <w:rPr>
          <w:rFonts w:hint="eastAsia"/>
          <w:color w:val="FF0000"/>
        </w:rPr>
        <w:t xml:space="preserve">    2.group</w:t>
      </w:r>
      <w:r w:rsidRPr="006372C1">
        <w:rPr>
          <w:color w:val="FF0000"/>
        </w:rPr>
        <w:t xml:space="preserve"> </w:t>
      </w:r>
      <w:r w:rsidRPr="006372C1">
        <w:rPr>
          <w:rFonts w:hint="eastAsia"/>
          <w:color w:val="FF0000"/>
        </w:rPr>
        <w:t>by</w:t>
      </w:r>
      <w:r w:rsidRPr="006372C1">
        <w:rPr>
          <w:color w:val="FF0000"/>
        </w:rPr>
        <w:t xml:space="preserve"> </w:t>
      </w:r>
      <w:r w:rsidRPr="006372C1">
        <w:rPr>
          <w:rFonts w:hint="eastAsia"/>
          <w:color w:val="FF0000"/>
        </w:rPr>
        <w:t>中的column_name 必须同时出现在 select</w:t>
      </w:r>
      <w:r w:rsidRPr="006372C1">
        <w:rPr>
          <w:color w:val="FF0000"/>
        </w:rPr>
        <w:t xml:space="preserve"> </w:t>
      </w:r>
      <w:r w:rsidRPr="006372C1">
        <w:rPr>
          <w:rFonts w:hint="eastAsia"/>
          <w:color w:val="FF0000"/>
        </w:rPr>
        <w:t>之后</w:t>
      </w:r>
    </w:p>
    <w:p w:rsidR="006372C1" w:rsidRDefault="006372C1" w:rsidP="008E4C95">
      <w:pPr>
        <w:ind w:firstLine="420"/>
        <w:rPr>
          <w:color w:val="FF0000"/>
        </w:rPr>
      </w:pPr>
      <w:r w:rsidRPr="006372C1">
        <w:rPr>
          <w:rFonts w:hint="eastAsia"/>
          <w:color w:val="FF0000"/>
        </w:rPr>
        <w:lastRenderedPageBreak/>
        <w:t xml:space="preserve"> </w:t>
      </w:r>
      <w:r w:rsidRPr="006372C1">
        <w:rPr>
          <w:color w:val="FF0000"/>
        </w:rPr>
        <w:t xml:space="preserve"> </w:t>
      </w:r>
      <w:r w:rsidR="00B82A98">
        <w:rPr>
          <w:color w:val="FF0000"/>
        </w:rPr>
        <w:t xml:space="preserve">  </w:t>
      </w:r>
      <w:r w:rsidRPr="006372C1">
        <w:rPr>
          <w:rFonts w:hint="eastAsia"/>
          <w:color w:val="FF0000"/>
        </w:rPr>
        <w:t>3.先条件，后分组</w:t>
      </w:r>
    </w:p>
    <w:p w:rsidR="006372C1" w:rsidRPr="006372C1" w:rsidRDefault="006372C1" w:rsidP="008E4C95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="00B82A98">
        <w:rPr>
          <w:color w:val="FF0000"/>
        </w:rPr>
        <w:t xml:space="preserve">  </w:t>
      </w:r>
      <w:r w:rsidRPr="006372C1">
        <w:rPr>
          <w:rFonts w:hint="eastAsia"/>
          <w:color w:val="0070C0"/>
        </w:rPr>
        <w:t>例：</w:t>
      </w:r>
      <w:hyperlink r:id="rId8" w:history="1">
        <w:r w:rsidRPr="006372C1">
          <w:rPr>
            <w:rStyle w:val="a3"/>
            <w:color w:val="0070C0"/>
          </w:rPr>
          <w:t>..\sql文件\2017-7-25\2017-7-25.sql</w:t>
        </w:r>
      </w:hyperlink>
      <w:r w:rsidRPr="006372C1">
        <w:rPr>
          <w:color w:val="0070C0"/>
        </w:rPr>
        <w:t xml:space="preserve"> line44 to line70 </w:t>
      </w:r>
      <w:r w:rsidRPr="006372C1">
        <w:rPr>
          <w:rFonts w:hint="eastAsia"/>
          <w:color w:val="0070C0"/>
        </w:rPr>
        <w:t>对应ppt后的习题</w:t>
      </w:r>
    </w:p>
    <w:sectPr w:rsidR="006372C1" w:rsidRPr="00637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2D"/>
    <w:rsid w:val="00241BFE"/>
    <w:rsid w:val="00472982"/>
    <w:rsid w:val="004C603E"/>
    <w:rsid w:val="006372C1"/>
    <w:rsid w:val="00671B58"/>
    <w:rsid w:val="0076039A"/>
    <w:rsid w:val="00795C1B"/>
    <w:rsid w:val="00840835"/>
    <w:rsid w:val="008E4C95"/>
    <w:rsid w:val="00B82A98"/>
    <w:rsid w:val="00B97428"/>
    <w:rsid w:val="00D066AB"/>
    <w:rsid w:val="00D75D2D"/>
    <w:rsid w:val="00E078FD"/>
    <w:rsid w:val="00E42FCE"/>
    <w:rsid w:val="00E96E76"/>
    <w:rsid w:val="00F21B91"/>
    <w:rsid w:val="00F6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30A7"/>
  <w15:chartTrackingRefBased/>
  <w15:docId w15:val="{AF49F7F8-460E-4A5A-8DA3-7BFA2C66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03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03E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066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71B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ql&#25991;&#20214;/2017-7-25/2017-7-25.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../sql&#25991;&#20214;/2017-7-25/2017-7-25.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sql&#25991;&#20214;/2017-7-25/2017-7-25.sql" TargetMode="External"/><Relationship Id="rId5" Type="http://schemas.openxmlformats.org/officeDocument/2006/relationships/hyperlink" Target="../sql&#25991;&#20214;/2017-7-25/2017-7-25.sql" TargetMode="External"/><Relationship Id="rId10" Type="http://schemas.openxmlformats.org/officeDocument/2006/relationships/theme" Target="theme/theme1.xml"/><Relationship Id="rId4" Type="http://schemas.openxmlformats.org/officeDocument/2006/relationships/hyperlink" Target="../sql&#25991;&#20214;/2017-7-25/2017-7-25.sq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c</dc:creator>
  <cp:keywords/>
  <dc:description/>
  <cp:lastModifiedBy>xx c</cp:lastModifiedBy>
  <cp:revision>5</cp:revision>
  <dcterms:created xsi:type="dcterms:W3CDTF">2017-07-25T01:12:00Z</dcterms:created>
  <dcterms:modified xsi:type="dcterms:W3CDTF">2017-07-26T04:12:00Z</dcterms:modified>
</cp:coreProperties>
</file>