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C4C03" w:rsidRPr="008C4C03" w14:paraId="13D87CB8" w14:textId="77777777" w:rsidTr="00533D75">
        <w:trPr>
          <w:trHeight w:val="654"/>
        </w:trPr>
        <w:tc>
          <w:tcPr>
            <w:tcW w:w="4712" w:type="dxa"/>
          </w:tcPr>
          <w:p w14:paraId="40045648" w14:textId="77777777" w:rsidR="00533D75" w:rsidRPr="008C4C03" w:rsidRDefault="00533D75" w:rsidP="00533D75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Balance</w:t>
            </w:r>
          </w:p>
        </w:tc>
        <w:tc>
          <w:tcPr>
            <w:tcW w:w="4712" w:type="dxa"/>
          </w:tcPr>
          <w:p w14:paraId="016ED470" w14:textId="77777777" w:rsidR="00533D75" w:rsidRPr="008C4C03" w:rsidRDefault="00533D75" w:rsidP="00533D75">
            <w:pPr>
              <w:rPr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interest</w:t>
            </w:r>
          </w:p>
        </w:tc>
      </w:tr>
      <w:tr w:rsidR="00533D75" w14:paraId="683BF209" w14:textId="77777777" w:rsidTr="00533D75">
        <w:trPr>
          <w:trHeight w:val="617"/>
        </w:trPr>
        <w:tc>
          <w:tcPr>
            <w:tcW w:w="4712" w:type="dxa"/>
          </w:tcPr>
          <w:p w14:paraId="733562E1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-5</w:t>
            </w:r>
          </w:p>
        </w:tc>
        <w:tc>
          <w:tcPr>
            <w:tcW w:w="4712" w:type="dxa"/>
          </w:tcPr>
          <w:p w14:paraId="621F3461" w14:textId="77777777" w:rsidR="00533D75" w:rsidRPr="00533D75" w:rsidRDefault="00533D75" w:rsidP="00533D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</w:pPr>
            <w:r w:rsidRPr="00533D75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</w:rPr>
              <w:t>invalid</w:t>
            </w:r>
          </w:p>
          <w:p w14:paraId="62295F5A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12CA2036" w14:textId="77777777" w:rsidTr="00533D75">
        <w:trPr>
          <w:trHeight w:val="654"/>
        </w:trPr>
        <w:tc>
          <w:tcPr>
            <w:tcW w:w="4712" w:type="dxa"/>
          </w:tcPr>
          <w:p w14:paraId="5EC12426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4712" w:type="dxa"/>
          </w:tcPr>
          <w:p w14:paraId="3294C0B0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0FB0F595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5184B379" w14:textId="77777777" w:rsidTr="00533D75">
        <w:trPr>
          <w:trHeight w:val="617"/>
        </w:trPr>
        <w:tc>
          <w:tcPr>
            <w:tcW w:w="4712" w:type="dxa"/>
          </w:tcPr>
          <w:p w14:paraId="6F426B3D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4712" w:type="dxa"/>
          </w:tcPr>
          <w:p w14:paraId="62190921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75802E7F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7A2D185D" w14:textId="77777777" w:rsidTr="00533D75">
        <w:trPr>
          <w:trHeight w:val="654"/>
        </w:trPr>
        <w:tc>
          <w:tcPr>
            <w:tcW w:w="4712" w:type="dxa"/>
          </w:tcPr>
          <w:p w14:paraId="6AE6142D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4712" w:type="dxa"/>
          </w:tcPr>
          <w:p w14:paraId="17A0FFC8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7% interest rate</w:t>
            </w:r>
          </w:p>
          <w:p w14:paraId="168151D5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30F30201" w14:textId="77777777" w:rsidTr="00533D75">
        <w:trPr>
          <w:trHeight w:val="617"/>
        </w:trPr>
        <w:tc>
          <w:tcPr>
            <w:tcW w:w="4712" w:type="dxa"/>
          </w:tcPr>
          <w:p w14:paraId="2F0CACA2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4712" w:type="dxa"/>
          </w:tcPr>
          <w:p w14:paraId="14479EA4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3% interest rate</w:t>
            </w:r>
          </w:p>
          <w:p w14:paraId="1A9DC09D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4A34896B" w14:textId="77777777" w:rsidTr="00533D75">
        <w:trPr>
          <w:trHeight w:val="654"/>
        </w:trPr>
        <w:tc>
          <w:tcPr>
            <w:tcW w:w="4712" w:type="dxa"/>
          </w:tcPr>
          <w:p w14:paraId="75A0B853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4712" w:type="dxa"/>
          </w:tcPr>
          <w:p w14:paraId="31CC51CC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5% interest rate</w:t>
            </w:r>
          </w:p>
          <w:p w14:paraId="066ACC84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533D75" w14:paraId="7B73DF80" w14:textId="77777777" w:rsidTr="00533D75">
        <w:trPr>
          <w:trHeight w:val="654"/>
        </w:trPr>
        <w:tc>
          <w:tcPr>
            <w:tcW w:w="4712" w:type="dxa"/>
          </w:tcPr>
          <w:p w14:paraId="5C88A0D1" w14:textId="77777777" w:rsidR="00533D75" w:rsidRPr="008C4C03" w:rsidRDefault="00533D75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4712" w:type="dxa"/>
          </w:tcPr>
          <w:p w14:paraId="008E4EB1" w14:textId="77777777" w:rsidR="00533D75" w:rsidRPr="00805C66" w:rsidRDefault="00533D75" w:rsidP="00533D75">
            <w:pPr>
              <w:pStyle w:val="HTMLPreformatted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7% interest rate</w:t>
            </w:r>
          </w:p>
          <w:p w14:paraId="6E6D8AD4" w14:textId="77777777" w:rsidR="00533D75" w:rsidRPr="00805C66" w:rsidRDefault="00533D75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75219E0" w14:textId="77777777" w:rsidR="008C4C03" w:rsidRDefault="008C4C03"/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4712"/>
        <w:gridCol w:w="4712"/>
      </w:tblGrid>
      <w:tr w:rsidR="008C4C03" w:rsidRPr="008C4C03" w14:paraId="046F1785" w14:textId="77777777" w:rsidTr="0066483A">
        <w:trPr>
          <w:trHeight w:val="654"/>
        </w:trPr>
        <w:tc>
          <w:tcPr>
            <w:tcW w:w="4712" w:type="dxa"/>
          </w:tcPr>
          <w:p w14:paraId="13B78144" w14:textId="77777777" w:rsidR="008C4C03" w:rsidRPr="008C4C03" w:rsidRDefault="008C4C03" w:rsidP="0066483A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Time</w:t>
            </w:r>
          </w:p>
        </w:tc>
        <w:tc>
          <w:tcPr>
            <w:tcW w:w="4712" w:type="dxa"/>
          </w:tcPr>
          <w:p w14:paraId="01E6CDD9" w14:textId="77777777" w:rsidR="008C4C03" w:rsidRPr="008C4C03" w:rsidRDefault="008C4C03" w:rsidP="008C4C03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  <w:r w:rsidRPr="008C4C03">
              <w:rPr>
                <w:b/>
                <w:bCs/>
                <w:color w:val="2E74B5" w:themeColor="accent1" w:themeShade="BF"/>
                <w:sz w:val="32"/>
                <w:szCs w:val="32"/>
              </w:rPr>
              <w:t>ticket</w:t>
            </w:r>
          </w:p>
          <w:p w14:paraId="0E739D88" w14:textId="77777777" w:rsidR="008C4C03" w:rsidRPr="008C4C03" w:rsidRDefault="008C4C03" w:rsidP="0066483A">
            <w:pPr>
              <w:rPr>
                <w:b/>
                <w:bCs/>
                <w:color w:val="2E74B5" w:themeColor="accent1" w:themeShade="BF"/>
                <w:sz w:val="32"/>
                <w:szCs w:val="32"/>
              </w:rPr>
            </w:pPr>
          </w:p>
        </w:tc>
      </w:tr>
      <w:tr w:rsidR="008C4C03" w:rsidRPr="008C4C03" w14:paraId="126E4E3E" w14:textId="77777777" w:rsidTr="0066483A">
        <w:trPr>
          <w:trHeight w:val="617"/>
        </w:trPr>
        <w:tc>
          <w:tcPr>
            <w:tcW w:w="4712" w:type="dxa"/>
          </w:tcPr>
          <w:p w14:paraId="34E5FAC5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ma</w:t>
            </w:r>
          </w:p>
        </w:tc>
        <w:tc>
          <w:tcPr>
            <w:tcW w:w="4712" w:type="dxa"/>
          </w:tcPr>
          <w:p w14:paraId="75D22CE8" w14:textId="77777777" w:rsidR="008C4C03" w:rsidRPr="00533D75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I</w:t>
            </w:r>
            <w:r w:rsidRPr="00533D75">
              <w:rPr>
                <w:color w:val="000000" w:themeColor="text1"/>
                <w:sz w:val="28"/>
                <w:szCs w:val="28"/>
              </w:rPr>
              <w:t>nvalid</w:t>
            </w:r>
            <w:r w:rsidRPr="00805C66">
              <w:rPr>
                <w:color w:val="000000" w:themeColor="text1"/>
                <w:sz w:val="28"/>
                <w:szCs w:val="28"/>
              </w:rPr>
              <w:t>/n</w:t>
            </w:r>
          </w:p>
          <w:p w14:paraId="1B11BC37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368D515D" w14:textId="77777777" w:rsidTr="0066483A">
        <w:trPr>
          <w:trHeight w:val="654"/>
        </w:trPr>
        <w:tc>
          <w:tcPr>
            <w:tcW w:w="4712" w:type="dxa"/>
          </w:tcPr>
          <w:p w14:paraId="2CBC663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11:00</w:t>
            </w:r>
          </w:p>
          <w:p w14:paraId="52A9D63F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588D044E" w14:textId="3E58763C" w:rsidR="008C4C03" w:rsidRPr="00805C66" w:rsidRDefault="0026714E" w:rsidP="008C4C0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</w:t>
            </w:r>
          </w:p>
          <w:p w14:paraId="34EB00E0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7D967032" w14:textId="77777777" w:rsidTr="0066483A">
        <w:trPr>
          <w:trHeight w:val="617"/>
        </w:trPr>
        <w:tc>
          <w:tcPr>
            <w:tcW w:w="4712" w:type="dxa"/>
          </w:tcPr>
          <w:p w14:paraId="66773B4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20:00</w:t>
            </w:r>
          </w:p>
          <w:p w14:paraId="0729A1C8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633035B8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s</w:t>
            </w:r>
          </w:p>
          <w:p w14:paraId="4B89B94C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1EDE8647" w14:textId="77777777" w:rsidTr="0066483A">
        <w:trPr>
          <w:trHeight w:val="654"/>
        </w:trPr>
        <w:tc>
          <w:tcPr>
            <w:tcW w:w="4712" w:type="dxa"/>
          </w:tcPr>
          <w:p w14:paraId="0F5B3B55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9:00</w:t>
            </w:r>
          </w:p>
          <w:p w14:paraId="39FFE773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295EE9C4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393AC684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3F41D6B1" w14:textId="77777777" w:rsidTr="0066483A">
        <w:trPr>
          <w:trHeight w:val="617"/>
        </w:trPr>
        <w:tc>
          <w:tcPr>
            <w:tcW w:w="4712" w:type="dxa"/>
          </w:tcPr>
          <w:p w14:paraId="59D220D7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9:30</w:t>
            </w:r>
          </w:p>
          <w:p w14:paraId="6D42CA25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3651D8D1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7CF788A3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4E8D8E79" w14:textId="77777777" w:rsidTr="0066483A">
        <w:trPr>
          <w:trHeight w:val="654"/>
        </w:trPr>
        <w:tc>
          <w:tcPr>
            <w:tcW w:w="4712" w:type="dxa"/>
          </w:tcPr>
          <w:p w14:paraId="5BD61958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19:30</w:t>
            </w:r>
          </w:p>
          <w:p w14:paraId="3F972507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24745224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1D7FE554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8C4C03" w:rsidRPr="008C4C03" w14:paraId="1B294DD5" w14:textId="77777777" w:rsidTr="0066483A">
        <w:trPr>
          <w:trHeight w:val="654"/>
        </w:trPr>
        <w:tc>
          <w:tcPr>
            <w:tcW w:w="4712" w:type="dxa"/>
          </w:tcPr>
          <w:p w14:paraId="279F9253" w14:textId="77777777" w:rsidR="008C4C03" w:rsidRPr="008C4C03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C4C03">
              <w:rPr>
                <w:color w:val="000000" w:themeColor="text1"/>
                <w:sz w:val="28"/>
                <w:szCs w:val="28"/>
              </w:rPr>
              <w:t>16:00</w:t>
            </w:r>
          </w:p>
          <w:p w14:paraId="2FBD2FE1" w14:textId="77777777" w:rsidR="008C4C03" w:rsidRPr="008C4C03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12" w:type="dxa"/>
          </w:tcPr>
          <w:p w14:paraId="07E28749" w14:textId="77777777" w:rsidR="008C4C03" w:rsidRPr="00805C66" w:rsidRDefault="008C4C03" w:rsidP="008C4C03">
            <w:pPr>
              <w:rPr>
                <w:color w:val="000000" w:themeColor="text1"/>
                <w:sz w:val="28"/>
                <w:szCs w:val="28"/>
              </w:rPr>
            </w:pPr>
            <w:r w:rsidRPr="00805C66">
              <w:rPr>
                <w:color w:val="000000" w:themeColor="text1"/>
                <w:sz w:val="28"/>
                <w:szCs w:val="28"/>
              </w:rPr>
              <w:t>f</w:t>
            </w:r>
          </w:p>
          <w:p w14:paraId="186CA602" w14:textId="77777777" w:rsidR="008C4C03" w:rsidRPr="00805C66" w:rsidRDefault="008C4C03" w:rsidP="0066483A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A9B9336" w14:textId="77777777" w:rsidR="00F83C71" w:rsidRDefault="00F63194" w:rsidP="008C4C03">
      <w:pPr>
        <w:ind w:firstLine="720"/>
      </w:pPr>
    </w:p>
    <w:p w14:paraId="5D6B463F" w14:textId="77777777" w:rsidR="00A73E84" w:rsidRDefault="00A73E84" w:rsidP="008C4C03">
      <w:pPr>
        <w:ind w:firstLine="720"/>
      </w:pPr>
    </w:p>
    <w:p w14:paraId="7772D199" w14:textId="77777777" w:rsidR="00A73E84" w:rsidRDefault="00A73E84" w:rsidP="008C4C03">
      <w:pPr>
        <w:ind w:firstLine="720"/>
      </w:pPr>
    </w:p>
    <w:p w14:paraId="0ADFDE4F" w14:textId="77777777" w:rsidR="00A73E84" w:rsidRPr="00A73E84" w:rsidRDefault="00A73E84" w:rsidP="00A73E84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6"/>
          <w:szCs w:val="36"/>
        </w:rPr>
      </w:pP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lastRenderedPageBreak/>
        <w:t>TestNG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هو إطار اختبار مستوحى من 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t>JUnit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و 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t>NUnit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ولكنه يقدم بعض الوظائف الجديدة التي تجعله أكثر قوة وأسهل في الاستخدام</w:t>
      </w:r>
      <w:r>
        <w:rPr>
          <w:rStyle w:val="y2iqfc"/>
          <w:rFonts w:asciiTheme="majorBidi" w:hAnsiTheme="majorBidi" w:cstheme="majorBidi"/>
          <w:color w:val="202124"/>
          <w:sz w:val="36"/>
          <w:szCs w:val="36"/>
        </w:rPr>
        <w:t>.</w:t>
      </w:r>
    </w:p>
    <w:p w14:paraId="49603CC3" w14:textId="77777777" w:rsidR="00A73E84" w:rsidRPr="00A73E84" w:rsidRDefault="00A73E84" w:rsidP="00A73E84">
      <w:pPr>
        <w:pStyle w:val="HTMLPreformatted"/>
        <w:bidi/>
        <w:spacing w:line="480" w:lineRule="atLeast"/>
        <w:rPr>
          <w:rFonts w:asciiTheme="majorBidi" w:hAnsiTheme="majorBidi" w:cstheme="majorBidi"/>
          <w:color w:val="202124"/>
          <w:sz w:val="36"/>
          <w:szCs w:val="36"/>
        </w:rPr>
      </w:pP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تم تصميم 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lang w:bidi="ar"/>
        </w:rPr>
        <w:t>TestNG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لتغطية جميع فئات الاختبارات: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الوحدة،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الوظيفية،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الشاملة،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</w:t>
      </w:r>
      <w:r w:rsidRPr="00A73E84">
        <w:rPr>
          <w:rStyle w:val="y2iqfc"/>
          <w:rFonts w:asciiTheme="majorBidi" w:hAnsiTheme="majorBidi" w:cstheme="majorBidi" w:hint="cs"/>
          <w:color w:val="202124"/>
          <w:sz w:val="36"/>
          <w:szCs w:val="36"/>
          <w:rtl/>
        </w:rPr>
        <w:t>التكامل،</w:t>
      </w:r>
      <w:r w:rsidRPr="00A73E84">
        <w:rPr>
          <w:rStyle w:val="y2iqfc"/>
          <w:rFonts w:asciiTheme="majorBidi" w:hAnsiTheme="majorBidi" w:cstheme="majorBidi"/>
          <w:color w:val="202124"/>
          <w:sz w:val="36"/>
          <w:szCs w:val="36"/>
          <w:rtl/>
        </w:rPr>
        <w:t xml:space="preserve"> إلخ ...</w:t>
      </w:r>
    </w:p>
    <w:p w14:paraId="0C07EA4C" w14:textId="77777777" w:rsidR="00A73E84" w:rsidRPr="008C4C03" w:rsidRDefault="00A73E84" w:rsidP="008C4C03">
      <w:pPr>
        <w:ind w:firstLine="720"/>
      </w:pPr>
    </w:p>
    <w:sectPr w:rsidR="00A73E84" w:rsidRPr="008C4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F6"/>
    <w:rsid w:val="000B07F6"/>
    <w:rsid w:val="0026714E"/>
    <w:rsid w:val="00533D75"/>
    <w:rsid w:val="005C0434"/>
    <w:rsid w:val="00805C66"/>
    <w:rsid w:val="008C4C03"/>
    <w:rsid w:val="00A73E84"/>
    <w:rsid w:val="00C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F68B"/>
  <w15:chartTrackingRefBased/>
  <w15:docId w15:val="{CA7EC42C-A8CC-4511-863D-E523F7C1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7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73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2022-03-25T05:07:00Z</dcterms:created>
  <dcterms:modified xsi:type="dcterms:W3CDTF">2022-03-26T09:58:00Z</dcterms:modified>
</cp:coreProperties>
</file>