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01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REGULATORY OFFICER (KOSMETIK)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