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DE PROPOSITION DE PARTS SOCIALES</w:t>
      </w:r>
    </w:p>
    <w:p>
      <w:r>
        <w:rPr>
          <w:b/>
        </w:rPr>
        <w:t>Opays Tech SARL</w:t>
      </w:r>
    </w:p>
    <w:p>
      <w:r>
        <w:t>Société à Responsabilité Limitée en cours de constitution</w:t>
      </w:r>
    </w:p>
    <w:p>
      <w:r>
        <w:t>Siège social : Butembo, Province du Nord-Kivu, République Démocratique du Congo</w:t>
      </w:r>
    </w:p>
    <w:p>
      <w:r>
        <w:t>---</w:t>
      </w:r>
    </w:p>
    <w:p>
      <w:pPr>
        <w:pStyle w:val="Heading2"/>
      </w:pPr>
      <w:r>
        <w:t>Identité de l'associé concerné</w:t>
      </w:r>
    </w:p>
    <w:p>
      <w:r>
        <w:t xml:space="preserve">**Nom et prénom :** Lamsasiri Fénelon  </w:t>
      </w:r>
    </w:p>
    <w:p>
      <w:r>
        <w:t xml:space="preserve">**Date et lieu de naissance :** [...]  </w:t>
      </w:r>
    </w:p>
    <w:p>
      <w:r>
        <w:t xml:space="preserve">**Nationalité :** [...]  </w:t>
      </w:r>
    </w:p>
    <w:p>
      <w:r>
        <w:t xml:space="preserve">**Numéro de pièce d'identité :** [...]  </w:t>
      </w:r>
    </w:p>
    <w:p>
      <w:r>
        <w:t xml:space="preserve">**Adresse complète :** [...]  </w:t>
      </w:r>
    </w:p>
    <w:p>
      <w:r>
        <w:t>**Fonction projetée :** Gérant unique — fonctions de directeur général et de président-directeur général (CEO/PDG) au quotidien.</w:t>
      </w:r>
    </w:p>
    <w:p>
      <w:r>
        <w:t>---</w:t>
      </w:r>
    </w:p>
    <w:p>
      <w:pPr>
        <w:pStyle w:val="Heading2"/>
      </w:pPr>
      <w:r>
        <w:t>Nature et valeur de l'apport</w:t>
      </w:r>
    </w:p>
    <w:p>
      <w:r>
        <w:t>L'associé souscrit un apport en numéraire de **soixante dollars américains (USD 60,00)**, libéré par versement sur le compte bancaire ou mobile money dédié à la constitution de la société, ou remis entre les mains du notaire/constituant avant la date fixée.</w:t>
      </w:r>
    </w:p>
    <w:p>
      <w:r>
        <w:t>---</w:t>
      </w:r>
    </w:p>
    <w:p>
      <w:pPr>
        <w:pStyle w:val="Heading2"/>
      </w:pPr>
      <w:r>
        <w:t>Nombre de parts sociales proposées</w:t>
      </w:r>
    </w:p>
    <w:p>
      <w:r>
        <w:t>Sur la base d'un capital social de **trois cents dollars américains (USD 300,00)** divisé en **cent (100) parts sociales** d'une valeur nominale de **trois dollars américains (USD 3,00)** chacune, la présente proposition est faite à l'associé comme suit :</w:t>
      </w:r>
    </w:p>
    <w:p>
      <w:pPr>
        <w:pStyle w:val="ListBullet"/>
      </w:pPr>
      <w:r>
        <w:t>**Parts sociales personnelles proposées :** cinquante-trois (53) parts, soit **cent cinquante-neuf dollars américains (USD 159,00)** de valeur nominale, représentant **53 %** du capital social ;</w:t>
      </w:r>
    </w:p>
    <w:p>
      <w:pPr>
        <w:pStyle w:val="ListBullet"/>
      </w:pPr>
      <w:r>
        <w:t>**Parts sociales proposées à titre de réserve d'options (option pool), portées provisoirement par l'associé Fénelon Lamsasiri pour le compte de la société :** cinq (5) parts, soit **quinze dollars américains (USD 15,00)** de valeur nominale, représentant **5 %** du capital social. Ces parts ne sont pas la propriété personnelle de l'associé Fénelon ; elles sont détenues provisoirement en vue de leur attribution future à des collaborateurs ou associés selon les modalités définies par la suite.</w:t>
      </w:r>
    </w:p>
    <w:p>
      <w:r>
        <w:t>**Total des parts proposées au nom de l'associé Fénelon Lamsasiri (personnelles + réserve portée provisoirement) :** cinquante-huit (58) parts, représentant **58 %** du capital social.</w:t>
      </w:r>
    </w:p>
    <w:p>
      <w:r>
        <w:t>---</w:t>
      </w:r>
    </w:p>
    <w:p>
      <w:pPr>
        <w:pStyle w:val="Heading2"/>
      </w:pPr>
      <w:r>
        <w:t>Droits attachés</w:t>
      </w:r>
    </w:p>
    <w:p>
      <w:r>
        <w:t>Pour les parts personnelles, les droits suivants sont attachés :</w:t>
      </w:r>
    </w:p>
    <w:p>
      <w:r>
        <w:t>1. **Droit de vote :** chaque part sociale confère un droit de vote à l'assemblée générale, dans les conditions fixées par les statuts et conformément à l'Acte Uniforme OHADA du 30 janvier 2014 relatif au droit des sociétés commerciales et du GIE ;</w:t>
      </w:r>
    </w:p>
    <w:p>
      <w:r>
        <w:t>2. **Droit aux bénéfices :** l'associé a droit à la répartition des bénéfices et réserves dans la proportion de sa participation au capital, sous réserve des décisions de l'assemblée générale ;</w:t>
      </w:r>
    </w:p>
    <w:p>
      <w:r>
        <w:t>3. **Droit à l'information :** l'associé peut solliciter la communication des documents sociaux et des informations relatives à la gestion de la société, dans les conditions et limites prévues par la loi et les statuts.</w:t>
      </w:r>
    </w:p>
    <w:p>
      <w:r>
        <w:t>Les parts portées en réserve d'options ne confèrent pas de droit de vote personnel à l'associé Fénelon Lamsasiri ; leurs droits sont gelés jusqu'à leur attribution définitive.</w:t>
      </w:r>
    </w:p>
    <w:p>
      <w:r>
        <w:t>---</w:t>
      </w:r>
    </w:p>
    <w:p>
      <w:pPr>
        <w:pStyle w:val="Heading2"/>
      </w:pPr>
      <w:r>
        <w:t>Conditions suspensives</w:t>
      </w:r>
    </w:p>
    <w:p>
      <w:r>
        <w:t>La présente proposition est soumise aux conditions suspensives suivantes :</w:t>
      </w:r>
    </w:p>
    <w:p>
      <w:r>
        <w:t>1. Libération effective de l'apport en numéraire de USD 60,00 au plus tard le **[insérer la date]** ;</w:t>
      </w:r>
    </w:p>
    <w:p>
      <w:r>
        <w:t>2. Accord explicite et signature des présentes par l'ensemble des autres associés fondateurs sur une répartition finale équilibrée à **100 %** du capital social ;</w:t>
      </w:r>
    </w:p>
    <w:p>
      <w:r>
        <w:t>3. Acceptation, par l'associé Fénelon Lamsasiri, des conditions de **vesting** de deux (2) ans avec **cliff** d'un (1) an applicables à la partie des parts correspondant au Sweat Equity, formalisées dans le pacte d'associés et/ou le règlement d'ordre intérieur ;</w:t>
      </w:r>
    </w:p>
    <w:p>
      <w:r>
        <w:t>4. Validation juridique finale des statuts par un notaire ou avocat agréé en République Démocratique du Congo avant dépôt au GUCE.</w:t>
      </w:r>
    </w:p>
    <w:p>
      <w:r>
        <w:t>---</w:t>
      </w:r>
    </w:p>
    <w:p>
      <w:pPr>
        <w:pStyle w:val="Heading2"/>
      </w:pPr>
      <w:r>
        <w:t>Accord de l'associé</w:t>
      </w:r>
    </w:p>
    <w:p>
      <w:r>
        <w:t>Je soussigné **Fénelon Lamsasiri**, après avoir pris connaissance du projet de constitution de **Opays Tech SARL**, de la valeur nominale des parts, de la répartition proposée et des droits et obligations attachés :</w:t>
      </w:r>
    </w:p>
    <w:p>
      <w:pPr>
        <w:pStyle w:val="ListBullet"/>
      </w:pPr>
      <w:r>
        <w:t>**Accepte** la présente proposition de souscription de cinquante-trois (53) parts sociales personnelles et de la prise en charge provisoire de cinq (5) parts au titre de la réserve d'options ;</w:t>
      </w:r>
    </w:p>
    <w:p>
      <w:pPr>
        <w:pStyle w:val="ListBullet"/>
      </w:pPr>
      <w:r>
        <w:t>M'engage à libérer mon apport en numéraire dans les délais impartis ;</w:t>
      </w:r>
    </w:p>
    <w:p>
      <w:pPr>
        <w:pStyle w:val="ListBullet"/>
      </w:pPr>
      <w:r>
        <w:t>M'engage à respecter les clauses de vesting applicables aux parts acquises par Sweat Equity ;</w:t>
      </w:r>
    </w:p>
    <w:p>
      <w:pPr>
        <w:pStyle w:val="ListBullet"/>
      </w:pPr>
      <w:r>
        <w:t>Reconnais que le présent document n'a pas de force exécutoire définitive et qu'il doit être confirmé par la signature des statuts devant notaire ou sous seing privé, conformément au droit OHADA et au droit congolais.</w:t>
      </w:r>
    </w:p>
    <w:p>
      <w:r>
        <w:t>Fait à Butembo, le **[insérer la date]**</w:t>
      </w:r>
    </w:p>
    <w:p>
      <w:r>
        <w:t>---</w:t>
      </w:r>
    </w:p>
    <w:p>
      <w:r>
        <w:rPr>
          <w:b/>
        </w:rPr>
        <w:t>Signature de l'associé</w:t>
      </w:r>
    </w:p>
    <w:p>
      <w:r>
        <w:t>Fénelon Lamsasiri</w:t>
      </w:r>
    </w:p>
    <w:p>
      <w:r>
        <w:t>---</w:t>
      </w:r>
    </w:p>
    <w:p>
      <w:r>
        <w:t>*Le présent document est un projet. Il doit impérativement être soumis à un professionnel du droit (notaire ou avocat) agréé en RDC avant toute signature définitive ou dépôt au GUCE.*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