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0A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先铺垫：咱们从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行业顶层→供给侧→负荷侧→商业模式→碳增值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循序渐进提问，第一问开启：</w:t>
      </w:r>
    </w:p>
    <w:p w14:paraId="115C3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 问（开篇顶层）</w:t>
      </w:r>
    </w:p>
    <w:p w14:paraId="40713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综合能源系统（IES）是全领域总载体，请用自己的话回答：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到底什么是综合能源系统？它和单一做屋顶光伏最大区别是什么？</w:t>
      </w:r>
    </w:p>
    <w:p w14:paraId="1083E4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综合能源就是聚合能源与可调负荷的综合体</w:t>
      </w:r>
    </w:p>
    <w:p w14:paraId="15B8A8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纠错 + 补充引导</w:t>
      </w:r>
    </w:p>
    <w:p w14:paraId="09097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你的定义只说了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负荷 + 聚合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，缺了核心的「多品类能源生产、输配、存储、供能」，定义不完整： 综合能源系统是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冷、热、电、气、储多种能源统一规划、就地生产、协同输配、统筹供应用户各类冷热电气负荷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的一体化系统，不只是聚合负荷。</w:t>
      </w:r>
    </w:p>
    <w:p w14:paraId="1ACC8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对比单点：单独屋顶光伏只发电、只解决用电，综合能源兼顾电 + 采暖 + 制冷 + 蒸汽 + 储气储能全品类供需。</w:t>
      </w:r>
    </w:p>
    <w:p w14:paraId="4173D6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2 问（递进）</w:t>
      </w:r>
    </w:p>
    <w:p w14:paraId="1068A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既然综合能源系统需要就地生产能源，那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分布式能源（DER）在综合能源里承担什么角色？列举 3 种常见分布式能源形式？</w:t>
      </w:r>
    </w:p>
    <w:p w14:paraId="39D6E4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充当着发电端能源的角色， 储能，光伏，虚拟电厂</w:t>
      </w:r>
    </w:p>
    <w:p w14:paraId="28914F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纠错 &amp; 解析</w:t>
      </w:r>
    </w:p>
    <w:p w14:paraId="0E058D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角色描述不够精准：分布式能源</w:t>
      </w:r>
      <w:r>
        <w:rPr>
          <w:rStyle w:val="7"/>
          <w:color w:val="000000"/>
          <w:sz w:val="19"/>
          <w:szCs w:val="19"/>
          <w:bdr w:val="none" w:color="auto" w:sz="0" w:space="0"/>
        </w:rPr>
        <w:t>不只是单纯发电</w:t>
      </w:r>
      <w:r>
        <w:rPr>
          <w:color w:val="000000"/>
          <w:sz w:val="19"/>
          <w:szCs w:val="19"/>
          <w:bdr w:val="none" w:color="auto" w:sz="0" w:space="0"/>
        </w:rPr>
        <w:t>，是以</w:t>
      </w:r>
      <w:r>
        <w:rPr>
          <w:rStyle w:val="7"/>
          <w:color w:val="000000"/>
          <w:sz w:val="19"/>
          <w:szCs w:val="19"/>
          <w:bdr w:val="none" w:color="auto" w:sz="0" w:space="0"/>
        </w:rPr>
        <w:t>靠近用户侧就地生产电、热、冷等能源</w:t>
      </w:r>
      <w:r>
        <w:rPr>
          <w:color w:val="000000"/>
          <w:sz w:val="19"/>
          <w:szCs w:val="19"/>
          <w:bdr w:val="none" w:color="auto" w:sz="0" w:space="0"/>
        </w:rPr>
        <w:t>为核心，是综合能源系统最主要的</w:t>
      </w:r>
      <w:r>
        <w:rPr>
          <w:rStyle w:val="7"/>
          <w:color w:val="000000"/>
          <w:sz w:val="19"/>
          <w:szCs w:val="19"/>
          <w:bdr w:val="none" w:color="auto" w:sz="0" w:space="0"/>
        </w:rPr>
        <w:t>就地产能主体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205AEB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品类答错：</w:t>
      </w:r>
      <w:r>
        <w:rPr>
          <w:rStyle w:val="7"/>
          <w:color w:val="000000"/>
          <w:sz w:val="19"/>
          <w:szCs w:val="19"/>
          <w:bdr w:val="none" w:color="auto" w:sz="0" w:space="0"/>
        </w:rPr>
        <w:t>储能、虚拟电厂不属于分布式能源</w:t>
      </w:r>
      <w:r>
        <w:rPr>
          <w:color w:val="000000"/>
          <w:sz w:val="19"/>
          <w:szCs w:val="19"/>
          <w:bdr w:val="none" w:color="auto" w:sz="0" w:space="0"/>
        </w:rPr>
        <w:t xml:space="preserve"> </w:t>
      </w:r>
    </w:p>
    <w:p w14:paraId="35E3B65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分布式能源核心是</w:t>
      </w:r>
      <w:r>
        <w:rPr>
          <w:rStyle w:val="7"/>
          <w:color w:val="000000"/>
          <w:sz w:val="19"/>
          <w:szCs w:val="19"/>
          <w:bdr w:val="none" w:color="auto" w:sz="0" w:space="0"/>
        </w:rPr>
        <w:t>能源生产设备</w:t>
      </w:r>
      <w:r>
        <w:rPr>
          <w:color w:val="000000"/>
          <w:sz w:val="19"/>
          <w:szCs w:val="19"/>
          <w:bdr w:val="none" w:color="auto" w:sz="0" w:space="0"/>
        </w:rPr>
        <w:t>，常见三类：</w:t>
      </w:r>
      <w:r>
        <w:rPr>
          <w:rStyle w:val="7"/>
          <w:color w:val="000000"/>
          <w:sz w:val="19"/>
          <w:szCs w:val="19"/>
          <w:bdr w:val="none" w:color="auto" w:sz="0" w:space="0"/>
        </w:rPr>
        <w:t>分布式光伏、冷热电三联供机组、小型燃气发电机组</w:t>
      </w:r>
      <w:r>
        <w:rPr>
          <w:color w:val="000000"/>
          <w:sz w:val="19"/>
          <w:szCs w:val="19"/>
          <w:bdr w:val="none" w:color="auto" w:sz="0" w:space="0"/>
        </w:rPr>
        <w:t>（也可答小型风电、生物质机组）；</w:t>
      </w:r>
    </w:p>
    <w:p w14:paraId="1FB9172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储能是</w:t>
      </w:r>
      <w:r>
        <w:rPr>
          <w:rStyle w:val="7"/>
          <w:color w:val="000000"/>
          <w:sz w:val="19"/>
          <w:szCs w:val="19"/>
          <w:bdr w:val="none" w:color="auto" w:sz="0" w:space="0"/>
        </w:rPr>
        <w:t>能源存储设备</w:t>
      </w:r>
      <w:r>
        <w:rPr>
          <w:color w:val="000000"/>
          <w:sz w:val="19"/>
          <w:szCs w:val="19"/>
          <w:bdr w:val="none" w:color="auto" w:sz="0" w:space="0"/>
        </w:rPr>
        <w:t>，虚拟电厂是</w:t>
      </w:r>
      <w:r>
        <w:rPr>
          <w:rStyle w:val="7"/>
          <w:color w:val="000000"/>
          <w:sz w:val="19"/>
          <w:szCs w:val="19"/>
          <w:bdr w:val="none" w:color="auto" w:sz="0" w:space="0"/>
        </w:rPr>
        <w:t>负荷 / 电源聚合运营模式</w:t>
      </w:r>
      <w:r>
        <w:rPr>
          <w:color w:val="000000"/>
          <w:sz w:val="19"/>
          <w:szCs w:val="19"/>
          <w:bdr w:val="none" w:color="auto" w:sz="0" w:space="0"/>
        </w:rPr>
        <w:t>，二者和分布式能源分属不同概念。</w:t>
      </w:r>
    </w:p>
    <w:p w14:paraId="4CEE9F5B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C52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3 问（继续递进）</w:t>
      </w:r>
    </w:p>
    <w:p w14:paraId="4034B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刚才提到了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冷热电三联供（CCHP）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，结合它的名称思考： 它依靠什么能源驱动？核心优势是什么，为什么大型园区、商业体很青睐它？</w:t>
      </w:r>
    </w:p>
    <w:p w14:paraId="426C5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靠天然化石能源驱动， 核心优势：能源阶梯利用，稳定</w:t>
      </w:r>
    </w:p>
    <w:p w14:paraId="7D8991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点评与补充修正</w:t>
      </w:r>
    </w:p>
    <w:p w14:paraId="7912C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整体方向答对了，细节再完善下：</w:t>
      </w:r>
    </w:p>
    <w:p w14:paraId="7EBDBF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驱动能源：主流是</w:t>
      </w:r>
      <w:r>
        <w:rPr>
          <w:rStyle w:val="7"/>
          <w:color w:val="000000"/>
          <w:sz w:val="19"/>
          <w:szCs w:val="19"/>
          <w:bdr w:val="none" w:color="auto" w:sz="0" w:space="0"/>
        </w:rPr>
        <w:t>天然气</w:t>
      </w:r>
      <w:r>
        <w:rPr>
          <w:color w:val="000000"/>
          <w:sz w:val="19"/>
          <w:szCs w:val="19"/>
          <w:bdr w:val="none" w:color="auto" w:sz="0" w:space="0"/>
        </w:rPr>
        <w:t>（属于化石能源，表述没问题，行业内直接说天然气更精准）；</w:t>
      </w:r>
    </w:p>
    <w:p w14:paraId="7CDA4C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核心优势：</w:t>
      </w:r>
      <w:r>
        <w:rPr>
          <w:rStyle w:val="7"/>
          <w:color w:val="000000"/>
          <w:sz w:val="19"/>
          <w:szCs w:val="19"/>
          <w:bdr w:val="none" w:color="auto" w:sz="0" w:space="0"/>
        </w:rPr>
        <w:t>能源梯级利用</w:t>
      </w:r>
      <w:r>
        <w:rPr>
          <w:color w:val="000000"/>
          <w:sz w:val="19"/>
          <w:szCs w:val="19"/>
          <w:bdr w:val="none" w:color="auto" w:sz="0" w:space="0"/>
        </w:rPr>
        <w:t>是核心，能把发电产生的余热再用来供暖、供冷、产蒸汽，综合能效远高于单一发电 / 单一供热；补充一点：除了供能稳定，还能一站式满足园区电、热、冷多种用能需求，适配大型综合体、医院、数据中心这类多负荷场景。</w:t>
      </w:r>
    </w:p>
    <w:p w14:paraId="4D1FE581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7BC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4 问</w:t>
      </w:r>
    </w:p>
    <w:p w14:paraId="598F4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前面提到新能源发电（光伏等）存在发电不稳定、发用电时间不匹配的问题，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可再生能源消纳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这个概念核心要解决什么问题？行业里一般搭配什么设备来实现高效消纳？</w:t>
      </w:r>
    </w:p>
    <w:p w14:paraId="2198E1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解决用电资源错配的问题，搭配储能高效消纳</w:t>
      </w:r>
    </w:p>
    <w:p w14:paraId="3BBB26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点评 &amp; 补充</w:t>
      </w:r>
    </w:p>
    <w:p w14:paraId="106D9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回答核心点都抓准了，再完善下表述： 可再生能源（光伏、风电）发电具有间歇性、波动性，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可再生能源消纳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就是解决新能源发、用时段不匹配、出力不稳定的问题，让绿电最大限度自发自用、余电合规上网。 储能是最核心的配套设备，除此之外，微电网、可调负荷也会协同辅助消纳。</w:t>
      </w:r>
    </w:p>
    <w:p w14:paraId="09A7348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1A1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5 问</w:t>
      </w:r>
    </w:p>
    <w:p w14:paraId="12BD3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接下来看储能板块：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电化学储能（ESS）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在综合能源项目里，除了配合新能源消纳，还有哪两个最核心的商用功能？</w:t>
      </w:r>
    </w:p>
    <w:p w14:paraId="2A7E3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一个是解决市场用电需求，还有一个就是满足电网调峰调频需求</w:t>
      </w:r>
    </w:p>
    <w:p w14:paraId="37F84E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点评与修正</w:t>
      </w:r>
    </w:p>
    <w:p w14:paraId="49648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方向基本正确，结合销售实战场景优化表述，同时区分核心商用价值：</w:t>
      </w:r>
    </w:p>
    <w:p w14:paraId="2AA1EB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峰谷电价套利</w:t>
      </w:r>
      <w:r>
        <w:rPr>
          <w:color w:val="000000"/>
          <w:sz w:val="19"/>
          <w:szCs w:val="19"/>
          <w:bdr w:val="none" w:color="auto" w:sz="0" w:space="0"/>
        </w:rPr>
        <w:t>（最主流盈利点）：利用电价峰谷差价，低谷储电、高峰放电，直接帮客户节省电费、创造收益，也是项目最核心的商业收益来源；</w:t>
      </w:r>
    </w:p>
    <w:p w14:paraId="410001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电网辅助服务</w:t>
      </w:r>
      <w:r>
        <w:rPr>
          <w:color w:val="000000"/>
          <w:sz w:val="19"/>
          <w:szCs w:val="19"/>
          <w:bdr w:val="none" w:color="auto" w:sz="0" w:space="0"/>
        </w:rPr>
        <w:t>：调峰、调频、需量管控、应急备用都归在此类，你提到的调峰调频属于这一范畴。</w:t>
      </w:r>
    </w:p>
    <w:p w14:paraId="0BC89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补充：工商业场景里，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需量管理（削减基本电费）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也是储能高频使用的功能，很多工厂会用储能避免用电峰值超标产生高额费用。</w:t>
      </w:r>
    </w:p>
    <w:p w14:paraId="7E5E3A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6 问</w:t>
      </w:r>
    </w:p>
    <w:p w14:paraId="3027F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多个分布式电源、储能、用户负荷组合在一起，会形成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微电网（MG）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。请问：微电网有哪两种运行模式？建设微电网主要能给企业带来什么价值？</w:t>
      </w:r>
    </w:p>
    <w:p w14:paraId="3F1AD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不清楚，请给出答案</w:t>
      </w:r>
    </w:p>
    <w:p w14:paraId="67531F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知识点讲解</w:t>
      </w:r>
    </w:p>
    <w:p w14:paraId="79A89B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268EF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两种运行模式</w:t>
      </w:r>
    </w:p>
    <w:p w14:paraId="0BBFD07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31BA272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并网模式：正常和公共电网相连，双向购售电，也是园区 / 厂区最常用模式；</w:t>
      </w:r>
    </w:p>
    <w:p w14:paraId="5931DD1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孤岛模式：脱离公共电网独立运行，多用于停电保供、偏远无电网覆盖的场景。</w:t>
      </w:r>
    </w:p>
    <w:p w14:paraId="4BA400A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6E693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核心价值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一方面可整合光伏、储能、各类负荷协同运行，提升能源利用效率、降低用电成本；另一方面断电时切换为孤岛运行，保障关键设备不间断供电，提升用能安全性。</w:t>
      </w:r>
    </w:p>
    <w:p w14:paraId="3BE1F6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718F7BB5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165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7 问</w:t>
      </w:r>
    </w:p>
    <w:p w14:paraId="21FA6B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现在结合顶层政策概念：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源网荷储一体化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，请拆解四个字分别对应什么，以及推行这个模式的核心目的是什么？</w:t>
      </w:r>
    </w:p>
    <w:p w14:paraId="3FB17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源为能源，网为输配电网，荷为用电负荷，储为储能 为了使能源能更好的进行消纳</w:t>
      </w:r>
    </w:p>
    <w:p w14:paraId="14FE1B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点评补充</w:t>
      </w:r>
    </w:p>
    <w:p w14:paraId="13F45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拆解完全正确👍，目的可以再完善： 核心不只是消纳新能源，而是把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电源、电网、用电负荷、储能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整体统筹规划、统一调度，实现全环节协同，最终做到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能效最优、供电更稳、用能成本更低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，也是当前大型综合能源项目的核心设计准则与政策导向。</w:t>
      </w:r>
    </w:p>
    <w:p w14:paraId="5201EC49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4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80A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8 问</w:t>
      </w:r>
    </w:p>
    <w:p w14:paraId="30459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进入用户用能侧板块：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用户能效提升（节能改造）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，说说它主要针对哪些场景 / 设备改造？为什么说它是综合能源销售入门最容易落地的业务？</w:t>
      </w:r>
    </w:p>
    <w:p w14:paraId="625E6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场景：工厂，大型商超，共建单位 设备：空压机，锅炉，照明，空调系统 改造成本低，且节能效果明显</w:t>
      </w:r>
    </w:p>
    <w:p w14:paraId="28D70B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点评补充</w:t>
      </w:r>
    </w:p>
    <w:p w14:paraId="10401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回答整体到位，细节稍作完善：</w:t>
      </w:r>
    </w:p>
    <w:p w14:paraId="4CB5C8F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场景与设备列举都准确，也是市面主流改造品类。</w:t>
      </w:r>
    </w:p>
    <w:p w14:paraId="76FC4A0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落地易的原因除了</w:t>
      </w:r>
      <w:r>
        <w:rPr>
          <w:rStyle w:val="7"/>
          <w:color w:val="000000"/>
          <w:sz w:val="19"/>
          <w:szCs w:val="19"/>
          <w:bdr w:val="none" w:color="auto" w:sz="0" w:space="0"/>
        </w:rPr>
        <w:t>改造成本低、节能效果直观</w:t>
      </w:r>
      <w:r>
        <w:rPr>
          <w:color w:val="000000"/>
          <w:sz w:val="19"/>
          <w:szCs w:val="19"/>
          <w:bdr w:val="none" w:color="auto" w:sz="0" w:space="0"/>
        </w:rPr>
        <w:t>，还有两点销售层面关键原因：一是项目体量小、决策链条短，不用高层反复审批；二是</w:t>
      </w:r>
      <w:r>
        <w:rPr>
          <w:rStyle w:val="7"/>
          <w:color w:val="000000"/>
          <w:sz w:val="19"/>
          <w:szCs w:val="19"/>
          <w:bdr w:val="none" w:color="auto" w:sz="0" w:space="0"/>
        </w:rPr>
        <w:t>客户零风险</w:t>
      </w:r>
      <w:r>
        <w:rPr>
          <w:color w:val="000000"/>
          <w:sz w:val="19"/>
          <w:szCs w:val="19"/>
          <w:bdr w:val="none" w:color="auto" w:sz="0" w:space="0"/>
        </w:rPr>
        <w:t>，能快速看到电费下降，信任建立快，也是后续推光伏、储能等大项目的敲门砖。</w:t>
      </w:r>
    </w:p>
    <w:p w14:paraId="764151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9 问</w:t>
      </w:r>
    </w:p>
    <w:p w14:paraId="420E9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需求侧响应（DR）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，请用通俗的话解释这个概念，以及客户参与之后能获得什么实际收益？</w:t>
      </w:r>
    </w:p>
    <w:p w14:paraId="6F81F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即用电侧响应调节需求，客户可以获得相对应的补贴收益</w:t>
      </w:r>
    </w:p>
    <w:p w14:paraId="1CAE29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点评 &amp; 补充</w:t>
      </w:r>
    </w:p>
    <w:p w14:paraId="68C17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核心意思说对了，再通俗细化一下： 用电高峰时段，电网供电压力大，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需求侧响应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就是让企业主动暂时降低、调整用电负荷，配合电网调度。 收益除了直接拿电网补贴，全程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不用新增设备、不用额外投资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，纯增量收入，也是存量客户增值增收的好方式。</w:t>
      </w:r>
    </w:p>
    <w:p w14:paraId="18A6A4EC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4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A68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10 问</w:t>
      </w:r>
    </w:p>
    <w:p w14:paraId="279E4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虚拟电厂（VPP）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和刚刚讲的需求侧响应关联很强，请回答：虚拟电厂本质是什么？它和单一的需求侧响应最大区别在哪？</w:t>
      </w:r>
    </w:p>
    <w:p w14:paraId="30884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本质是可调负荷和聚合能源，它可以调整发电端和用电端的供需关系</w:t>
      </w:r>
    </w:p>
    <w:p w14:paraId="54ED93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点评 + 补全解析</w:t>
      </w:r>
    </w:p>
    <w:p w14:paraId="149FD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核心方向没问题，再精准梳理：</w:t>
      </w:r>
    </w:p>
    <w:p w14:paraId="3BA2E2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本质</w:t>
      </w:r>
      <w:r>
        <w:rPr>
          <w:color w:val="000000"/>
          <w:sz w:val="19"/>
          <w:szCs w:val="19"/>
          <w:bdr w:val="none" w:color="auto" w:sz="0" w:space="0"/>
        </w:rPr>
        <w:t>：把区域内零散的分布式光伏、储能、工厂可调负荷等资源</w:t>
      </w:r>
      <w:r>
        <w:rPr>
          <w:rStyle w:val="7"/>
          <w:color w:val="000000"/>
          <w:sz w:val="19"/>
          <w:szCs w:val="19"/>
          <w:bdr w:val="none" w:color="auto" w:sz="0" w:space="0"/>
        </w:rPr>
        <w:t>统一聚合、集中管控</w:t>
      </w:r>
      <w:r>
        <w:rPr>
          <w:color w:val="000000"/>
          <w:sz w:val="19"/>
          <w:szCs w:val="19"/>
          <w:bdr w:val="none" w:color="auto" w:sz="0" w:space="0"/>
        </w:rPr>
        <w:t>，打包成一个整体参与电力市场交易与电网调度，它并不是实体电厂，是</w:t>
      </w:r>
      <w:r>
        <w:rPr>
          <w:rStyle w:val="7"/>
          <w:color w:val="000000"/>
          <w:sz w:val="19"/>
          <w:szCs w:val="19"/>
          <w:bdr w:val="none" w:color="auto" w:sz="0" w:space="0"/>
        </w:rPr>
        <w:t>资源聚合运营平台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3FB5FDA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核心区别</w:t>
      </w:r>
      <w:r>
        <w:rPr>
          <w:color w:val="000000"/>
          <w:sz w:val="19"/>
          <w:szCs w:val="19"/>
          <w:bdr w:val="none" w:color="auto" w:sz="0" w:space="0"/>
        </w:rPr>
        <w:t xml:space="preserve"> </w:t>
      </w:r>
    </w:p>
    <w:p w14:paraId="10B68F5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需求侧响应：偏向</w:t>
      </w:r>
      <w:r>
        <w:rPr>
          <w:rStyle w:val="7"/>
          <w:color w:val="000000"/>
          <w:sz w:val="19"/>
          <w:szCs w:val="19"/>
          <w:bdr w:val="none" w:color="auto" w:sz="0" w:space="0"/>
        </w:rPr>
        <w:t>单次、零散</w:t>
      </w:r>
      <w:r>
        <w:rPr>
          <w:color w:val="000000"/>
          <w:sz w:val="19"/>
          <w:szCs w:val="19"/>
          <w:bdr w:val="none" w:color="auto" w:sz="0" w:space="0"/>
        </w:rPr>
        <w:t>的负荷调节，以拿短期补贴为主；</w:t>
      </w:r>
    </w:p>
    <w:p w14:paraId="47898D7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虚拟电厂：是</w:t>
      </w:r>
      <w:r>
        <w:rPr>
          <w:rStyle w:val="7"/>
          <w:color w:val="000000"/>
          <w:sz w:val="19"/>
          <w:szCs w:val="19"/>
          <w:bdr w:val="none" w:color="auto" w:sz="0" w:space="0"/>
        </w:rPr>
        <w:t>规模化、常态化</w:t>
      </w:r>
      <w:r>
        <w:rPr>
          <w:color w:val="000000"/>
          <w:sz w:val="19"/>
          <w:szCs w:val="19"/>
          <w:bdr w:val="none" w:color="auto" w:sz="0" w:space="0"/>
        </w:rPr>
        <w:t>的资源运营，不仅做负荷调节，还能参与电力现货、售电、中长期交易，变现渠道更多，是需求侧响应的规模化升级形态。</w:t>
      </w:r>
    </w:p>
    <w:p w14:paraId="50DB6ECD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4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617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11 问</w:t>
      </w:r>
    </w:p>
    <w:p w14:paraId="22B61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能耗双控 / 能耗指标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是很多高耗能企业主动做能源改造的核心动因，请回答：能耗双控具体管控哪两项内容？企业指标不足会面临哪些实际影响？</w:t>
      </w:r>
    </w:p>
    <w:p w14:paraId="15890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不太清楚，解释一下</w:t>
      </w:r>
    </w:p>
    <w:p w14:paraId="0C5917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一、能耗双控（“双控”）管哪两项</w:t>
      </w:r>
    </w:p>
    <w:p w14:paraId="5AF58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能耗双控 = 能源消费总量 + 能源消费强度（单位 GDP 能耗）</w:t>
      </w:r>
      <w:r>
        <w:rPr>
          <w:rFonts w:ascii="宋体" w:hAnsi="宋体" w:eastAsia="宋体" w:cs="宋体"/>
          <w:color w:val="000000"/>
          <w:kern w:val="0"/>
          <w:sz w:val="10"/>
          <w:szCs w:val="10"/>
          <w:bdr w:val="none" w:color="auto" w:sz="0" w:space="0"/>
          <w:lang w:val="en-US" w:eastAsia="zh-CN" w:bidi="ar"/>
        </w:rPr>
        <w:t>中国政府网</w:t>
      </w:r>
    </w:p>
    <w:p w14:paraId="2245D4A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能源消费总量（总量）</w:t>
      </w:r>
    </w:p>
    <w:p w14:paraId="5E04D88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一个企业 / 地区</w:t>
      </w:r>
      <w:r>
        <w:rPr>
          <w:rStyle w:val="7"/>
          <w:color w:val="000000"/>
          <w:sz w:val="19"/>
          <w:szCs w:val="19"/>
          <w:bdr w:val="none" w:color="auto" w:sz="0" w:space="0"/>
        </w:rPr>
        <w:t>一年最多允许用多少吨标准煤</w:t>
      </w:r>
      <w:r>
        <w:rPr>
          <w:color w:val="000000"/>
          <w:sz w:val="19"/>
          <w:szCs w:val="19"/>
          <w:bdr w:val="none" w:color="auto" w:sz="0" w:space="0"/>
        </w:rPr>
        <w:t>（或 kWh）。</w:t>
      </w:r>
    </w:p>
    <w:p w14:paraId="1B0A2F2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管住 “用得多不多”。</w:t>
      </w:r>
    </w:p>
    <w:p w14:paraId="08A0D58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能源消费强度（强度 / 单耗）</w:t>
      </w:r>
    </w:p>
    <w:p w14:paraId="792AABC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单位产值能耗</w:t>
      </w:r>
      <w:r>
        <w:rPr>
          <w:color w:val="000000"/>
          <w:sz w:val="19"/>
          <w:szCs w:val="19"/>
          <w:bdr w:val="none" w:color="auto" w:sz="0" w:space="0"/>
        </w:rPr>
        <w:t>：每创造 1 万元 GDP / 产值，允许消耗多少吨标准煤。</w:t>
      </w:r>
    </w:p>
    <w:p w14:paraId="568A0E0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管住 “用得省不省、效率高不高”。</w:t>
      </w:r>
    </w:p>
    <w:p w14:paraId="4D3E4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简单记：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总量控规模，强度控效率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0960989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5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C8E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二、企业指标不足 / 超标，会有什么实际影响</w:t>
      </w:r>
    </w:p>
    <w:p w14:paraId="1C90E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对高耗能企业非常 “致命”，常见 5 条：</w:t>
      </w:r>
    </w:p>
    <w:p w14:paraId="63FEA45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限制生产、限电限产</w:t>
      </w:r>
    </w:p>
    <w:p w14:paraId="5818798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地方直接给企业下</w:t>
      </w:r>
      <w:r>
        <w:rPr>
          <w:rStyle w:val="7"/>
          <w:color w:val="000000"/>
          <w:sz w:val="19"/>
          <w:szCs w:val="19"/>
          <w:bdr w:val="none" w:color="auto" w:sz="0" w:space="0"/>
        </w:rPr>
        <w:t>用能额度</w:t>
      </w:r>
      <w:r>
        <w:rPr>
          <w:color w:val="000000"/>
          <w:sz w:val="19"/>
          <w:szCs w:val="19"/>
          <w:bdr w:val="none" w:color="auto" w:sz="0" w:space="0"/>
        </w:rPr>
        <w:t>，超了就限电、减产、错峰生产，订单完不成、丢客户。</w:t>
      </w:r>
    </w:p>
    <w:p w14:paraId="6F44359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新项目 / 扩产 “一票否决”</w:t>
      </w:r>
    </w:p>
    <w:p w14:paraId="67BB306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没有多余能耗指标，</w:t>
      </w:r>
      <w:r>
        <w:rPr>
          <w:rStyle w:val="7"/>
          <w:color w:val="000000"/>
          <w:sz w:val="19"/>
          <w:szCs w:val="19"/>
          <w:bdr w:val="none" w:color="auto" w:sz="0" w:space="0"/>
        </w:rPr>
        <w:t>新上项目、扩建产能一律不批</w:t>
      </w:r>
      <w:r>
        <w:rPr>
          <w:color w:val="000000"/>
          <w:sz w:val="19"/>
          <w:szCs w:val="19"/>
          <w:bdr w:val="none" w:color="auto" w:sz="0" w:space="0"/>
        </w:rPr>
        <w:t>；想技改、上新线也卡脖子</w:t>
      </w:r>
      <w:r>
        <w:rPr>
          <w:color w:val="000000"/>
          <w:sz w:val="10"/>
          <w:szCs w:val="10"/>
          <w:bdr w:val="none" w:color="auto" w:sz="0" w:space="0"/>
        </w:rPr>
        <w:t>中国人民政治协商会议广东省委员会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6FE827F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高额罚款 + 电价上浮</w:t>
      </w:r>
    </w:p>
    <w:p w14:paraId="5C56E3C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超标部分按</w:t>
      </w:r>
      <w:r>
        <w:rPr>
          <w:rStyle w:val="7"/>
          <w:color w:val="000000"/>
          <w:sz w:val="19"/>
          <w:szCs w:val="19"/>
          <w:bdr w:val="none" w:color="auto" w:sz="0" w:space="0"/>
        </w:rPr>
        <w:t>高价电价 / 惩罚性电价</w:t>
      </w:r>
      <w:r>
        <w:rPr>
          <w:color w:val="000000"/>
          <w:sz w:val="19"/>
          <w:szCs w:val="19"/>
          <w:bdr w:val="none" w:color="auto" w:sz="0" w:space="0"/>
        </w:rPr>
        <w:t>计费；严重超标面临</w:t>
      </w:r>
      <w:r>
        <w:rPr>
          <w:rStyle w:val="7"/>
          <w:color w:val="000000"/>
          <w:sz w:val="19"/>
          <w:szCs w:val="19"/>
          <w:bdr w:val="none" w:color="auto" w:sz="0" w:space="0"/>
        </w:rPr>
        <w:t>几十万～几百万罚款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68E68E0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融资、补贴、政策优惠受限</w:t>
      </w:r>
    </w:p>
    <w:p w14:paraId="697CD20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能耗不达标→难以认定为</w:t>
      </w:r>
      <w:r>
        <w:rPr>
          <w:rStyle w:val="7"/>
          <w:color w:val="000000"/>
          <w:sz w:val="19"/>
          <w:szCs w:val="19"/>
          <w:bdr w:val="none" w:color="auto" w:sz="0" w:space="0"/>
        </w:rPr>
        <w:t>绿色企业 / 高新企业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571F732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拿不到节能补贴、电价优惠；</w:t>
      </w:r>
    </w:p>
    <w:p w14:paraId="1EC1E24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银行贷款收紧、利率上浮。</w:t>
      </w:r>
    </w:p>
    <w:p w14:paraId="21D60FD4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被列为落后产能，面临关停 / 搬迁</w:t>
      </w:r>
    </w:p>
    <w:p w14:paraId="3422579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长期完不成强度指标，被认定为</w:t>
      </w:r>
      <w:r>
        <w:rPr>
          <w:rStyle w:val="7"/>
          <w:color w:val="000000"/>
          <w:sz w:val="19"/>
          <w:szCs w:val="19"/>
          <w:bdr w:val="none" w:color="auto" w:sz="0" w:space="0"/>
        </w:rPr>
        <w:t>低效落后产能</w:t>
      </w:r>
      <w:r>
        <w:rPr>
          <w:color w:val="000000"/>
          <w:sz w:val="19"/>
          <w:szCs w:val="19"/>
          <w:bdr w:val="none" w:color="auto" w:sz="0" w:space="0"/>
        </w:rPr>
        <w:t>，限期整改，整改不到位直接</w:t>
      </w:r>
      <w:r>
        <w:rPr>
          <w:rStyle w:val="7"/>
          <w:color w:val="000000"/>
          <w:sz w:val="19"/>
          <w:szCs w:val="19"/>
          <w:bdr w:val="none" w:color="auto" w:sz="0" w:space="0"/>
        </w:rPr>
        <w:t>关停或强制搬迁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65BCB9AA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5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8B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一句话总结：</w:t>
      </w:r>
    </w:p>
    <w:p w14:paraId="6897D933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能耗双控 = 总量 + 强度</w:t>
      </w:r>
      <w:r>
        <w:rPr>
          <w:color w:val="000000"/>
          <w:sz w:val="19"/>
          <w:szCs w:val="19"/>
          <w:bdr w:val="none" w:color="auto" w:sz="0" w:space="0"/>
        </w:rPr>
        <w:t>；</w:t>
      </w:r>
    </w:p>
    <w:p w14:paraId="6675611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指标不够 =</w:t>
      </w:r>
      <w:r>
        <w:rPr>
          <w:rStyle w:val="7"/>
          <w:color w:val="000000"/>
          <w:sz w:val="19"/>
          <w:szCs w:val="19"/>
          <w:bdr w:val="none" w:color="auto" w:sz="0" w:space="0"/>
        </w:rPr>
        <w:t>不能扩产、被限产、多花钱、难融资、甚至被关停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2AD7E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要不要我把这两点浓缩成 3–5 句的 “考试背诵版”，方便你快速记忆？</w:t>
      </w:r>
    </w:p>
    <w:p w14:paraId="016F0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不用，继续下个问题</w:t>
      </w:r>
    </w:p>
    <w:p w14:paraId="791B5A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12 问</w:t>
      </w:r>
    </w:p>
    <w:p w14:paraId="18108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来到销售核心商业模式板块，先说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合同能源管理（EMC）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 这种模式下，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前期设备投资、建设运维由哪一方承担？客户最大的优势是什么？</w:t>
      </w:r>
    </w:p>
    <w:p w14:paraId="70128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由服务商承担，对客户来说无需投入大量资金和精力便可实现节能降耗，且合同到期后资产归顾客所有</w:t>
      </w:r>
    </w:p>
    <w:p w14:paraId="55379215">
      <w:pPr>
        <w:keepNext w:val="0"/>
        <w:keepLines w:val="0"/>
        <w:widowControl/>
        <w:suppressLineNumbers w:val="0"/>
        <w:pBdr>
          <w:top w:val="single" w:color="auto" w:sz="2" w:space="5"/>
          <w:left w:val="single" w:color="auto" w:sz="2" w:space="8"/>
          <w:bottom w:val="single" w:color="auto" w:sz="2" w:space="4"/>
          <w:right w:val="single" w:color="auto" w:sz="2" w:space="9"/>
        </w:pBdr>
        <w:shd w:val="clear" w:fill="FCFCFC"/>
        <w:spacing w:before="0" w:beforeAutospacing="0" w:after="0" w:afterAutospacing="0" w:line="288" w:lineRule="atLeast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none" w:color="auto" w:sz="0" w:space="0"/>
          <w:shd w:val="clear" w:fill="FCFCFC"/>
          <w:lang w:val="en-US" w:eastAsia="zh-CN" w:bidi="ar"/>
        </w:rPr>
        <w:t>由服务商承担，对客户来说无需投入大量资金和精力便可实现节能降耗，且合同到期后资产归顾客所有</w:t>
      </w:r>
    </w:p>
    <w:p w14:paraId="60E5D2C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点评</w:t>
      </w:r>
    </w:p>
    <w:p w14:paraId="617C48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hd w:val="clear" w:fill="FCFCFC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CFCFC"/>
          <w:lang w:val="en-US" w:eastAsia="zh-CN" w:bidi="ar"/>
        </w:rPr>
        <w:t>回答非常完整，要点全部命中👍补充一个销售谈单常用亮点：合作期内节能收益按约定比例双方分成，客户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CFCFC"/>
          <w:lang w:val="en-US" w:eastAsia="zh-CN" w:bidi="ar"/>
        </w:rPr>
        <w:t>零投资、零风险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CFCFC"/>
          <w:lang w:val="en-US" w:eastAsia="zh-CN" w:bidi="ar"/>
        </w:rPr>
        <w:t>，是中小项目最主流的合作模式。</w:t>
      </w:r>
    </w:p>
    <w:p w14:paraId="4A817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8"/>
          <w:right w:val="none" w:color="auto" w:sz="0" w:space="0"/>
        </w:pBdr>
        <w:spacing w:before="0" w:beforeAutospacing="0" w:after="192" w:afterAutospacing="0" w:line="288" w:lineRule="atLeast"/>
        <w:ind w:left="0" w:right="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3A72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第 13 问</w:t>
      </w:r>
    </w:p>
    <w:p w14:paraId="7D9E3D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hd w:val="clear" w:fill="FCFCFC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CFCFC"/>
          <w:lang w:val="en-US" w:eastAsia="zh-CN" w:bidi="ar"/>
        </w:rPr>
        <w:t>能源费用托管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CFCFC"/>
          <w:lang w:val="en-US" w:eastAsia="zh-CN" w:bidi="ar"/>
        </w:rPr>
        <w:t>和 EMC 同属主流合作模式，请你说说：它和 EMC 最核心的区别是什么？更适合哪类客户？</w:t>
      </w:r>
    </w:p>
    <w:p w14:paraId="33A59F40">
      <w:pPr>
        <w:keepNext w:val="0"/>
        <w:keepLines w:val="0"/>
        <w:widowControl/>
        <w:suppressLineNumbers w:val="0"/>
        <w:pBdr>
          <w:top w:val="single" w:color="auto" w:sz="2" w:space="5"/>
          <w:left w:val="single" w:color="auto" w:sz="2" w:space="8"/>
          <w:bottom w:val="single" w:color="auto" w:sz="2" w:space="4"/>
          <w:right w:val="single" w:color="auto" w:sz="2" w:space="9"/>
        </w:pBdr>
        <w:shd w:val="clear" w:fill="FCFCFC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kern w:val="0"/>
          <w:sz w:val="19"/>
          <w:szCs w:val="19"/>
          <w:bdr w:val="none" w:color="auto" w:sz="0" w:space="0"/>
          <w:shd w:val="clear" w:fill="FCFCFC"/>
          <w:lang w:val="en-US" w:eastAsia="zh-CN" w:bidi="ar"/>
        </w:rPr>
        <w:t>核心区别是商业模式不一样，能源托管是电费与节能费用整体打包给服务商，为客户节省整体电费，节能收益由服务商赚取，适合商业，共建单位以及工业企业。emc也是由服务商负责整体节能工作，但最后收益按约定比例分成，适合工商业单位</w:t>
      </w:r>
    </w:p>
    <w:p w14:paraId="06BCBDE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pacing w:before="144" w:beforeAutospacing="0" w:after="192" w:afterAutospacing="0" w:line="336" w:lineRule="atLeast"/>
        <w:ind w:left="0" w:right="0"/>
        <w:jc w:val="left"/>
        <w:rPr>
          <w:b/>
          <w:bCs/>
          <w:color w:val="000000"/>
          <w:sz w:val="19"/>
          <w:szCs w:val="19"/>
        </w:rPr>
      </w:pPr>
      <w:r>
        <w:rPr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点评与细化修正</w:t>
      </w:r>
    </w:p>
    <w:p w14:paraId="04B80D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hd w:val="clear" w:fill="FCFCFC"/>
        <w:spacing w:before="0" w:beforeAutospacing="0" w:after="0" w:afterAutospacing="0" w:line="336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CFCFC"/>
          <w:lang w:val="en-US" w:eastAsia="zh-CN" w:bidi="ar"/>
        </w:rPr>
        <w:t>核心逻辑抓得很准，再把关键差异和适用场景梳理得更精准：</w:t>
      </w:r>
    </w:p>
    <w:p w14:paraId="447D0EC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核心区别</w:t>
      </w:r>
    </w:p>
    <w:p w14:paraId="2314DC37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pacing w:before="0" w:beforeAutospacing="0" w:after="96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EMC：聚焦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节能收益分成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，只针对节能改造部分算账，风险、收益双方共担；</w:t>
      </w:r>
    </w:p>
    <w:p w14:paraId="38F689F1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能源费用托管：服务商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全包用户全部冷、热、电、气用能及运维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，按约定总价收取服务费，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盈亏完全由服务商自行承担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，客户锁定长期用能成本。</w:t>
      </w:r>
    </w:p>
    <w:p w14:paraId="4C58B58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4"/>
          <w:bottom w:val="single" w:color="auto" w:sz="2" w:space="8"/>
          <w:right w:val="single" w:color="auto" w:sz="2" w:space="4"/>
        </w:pBdr>
        <w:spacing w:before="0" w:beforeAutospacing="0" w:after="0" w:afterAutospacing="0" w:line="288" w:lineRule="atLeast"/>
        <w:ind w:left="0" w:right="0" w:hanging="360"/>
        <w:jc w:val="left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适用场景补充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能源托管更偏向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用能品类多、负荷稳定、运维复杂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CFCFC"/>
        </w:rPr>
        <w:t>的大型主体，比如产业园区、医院、高校、商业综合体、数据中心；普通中小型工厂优先选 EMC。</w:t>
      </w:r>
    </w:p>
    <w:p w14:paraId="3A684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5C4185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15 问</w:t>
      </w:r>
    </w:p>
    <w:p w14:paraId="46E8D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增量配网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属于重资产类综合能源项目，请回答： 它和普通购售电业务最大不同是什么？一般落地在什么类型区域？</w:t>
      </w:r>
    </w:p>
    <w:p w14:paraId="11326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不清楚，解释一下</w:t>
      </w:r>
    </w:p>
    <w:p w14:paraId="6B350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不清楚解释一下</w:t>
      </w:r>
    </w:p>
    <w:p w14:paraId="53CC4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搜索 2 个关键词，参考 12 篇资料</w:t>
      </w:r>
    </w:p>
    <w:p w14:paraId="521D7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先把概念和区别讲透，再记一句话结论。</w:t>
      </w:r>
    </w:p>
    <w:p w14:paraId="3B5EBFAB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6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AB4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一、先搞懂：什么是增量配网？</w:t>
      </w:r>
    </w:p>
    <w:p w14:paraId="444ECF2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普通购售电（售电公司）</w:t>
      </w:r>
      <w:r>
        <w:rPr>
          <w:color w:val="000000"/>
          <w:sz w:val="19"/>
          <w:szCs w:val="19"/>
          <w:bdr w:val="none" w:color="auto" w:sz="0" w:space="0"/>
        </w:rPr>
        <w:t>： 不碰电网设备，只做 “</w:t>
      </w:r>
      <w:r>
        <w:rPr>
          <w:rStyle w:val="7"/>
          <w:color w:val="000000"/>
          <w:sz w:val="19"/>
          <w:szCs w:val="19"/>
          <w:bdr w:val="none" w:color="auto" w:sz="0" w:space="0"/>
        </w:rPr>
        <w:t>买电 — 卖电</w:t>
      </w:r>
      <w:r>
        <w:rPr>
          <w:color w:val="000000"/>
          <w:sz w:val="19"/>
          <w:szCs w:val="19"/>
          <w:bdr w:val="none" w:color="auto" w:sz="0" w:space="0"/>
        </w:rPr>
        <w:t>” 的贸易：从电厂 / 大电网批发电，再卖给用户，</w:t>
      </w:r>
      <w:r>
        <w:rPr>
          <w:rStyle w:val="7"/>
          <w:color w:val="000000"/>
          <w:sz w:val="19"/>
          <w:szCs w:val="19"/>
          <w:bdr w:val="none" w:color="auto" w:sz="0" w:space="0"/>
        </w:rPr>
        <w:t>不投资、不建设、不运维电网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5C8F9DE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增量配网（配售电公司）</w:t>
      </w:r>
      <w:r>
        <w:rPr>
          <w:color w:val="000000"/>
          <w:sz w:val="19"/>
          <w:szCs w:val="19"/>
          <w:bdr w:val="none" w:color="auto" w:sz="0" w:space="0"/>
        </w:rPr>
        <w:t>： 自己</w:t>
      </w:r>
      <w:r>
        <w:rPr>
          <w:rStyle w:val="7"/>
          <w:color w:val="000000"/>
          <w:sz w:val="19"/>
          <w:szCs w:val="19"/>
          <w:bdr w:val="none" w:color="auto" w:sz="0" w:space="0"/>
        </w:rPr>
        <w:t>投资、建设、运营一片新的配电网</w:t>
      </w:r>
      <w:r>
        <w:rPr>
          <w:color w:val="000000"/>
          <w:sz w:val="19"/>
          <w:szCs w:val="19"/>
          <w:bdr w:val="none" w:color="auto" w:sz="0" w:space="0"/>
        </w:rPr>
        <w:t>（变电站、线路、变压器等），在划定区域内给用户供电，</w:t>
      </w:r>
      <w:r>
        <w:rPr>
          <w:rStyle w:val="7"/>
          <w:color w:val="000000"/>
          <w:sz w:val="19"/>
          <w:szCs w:val="19"/>
          <w:bdr w:val="none" w:color="auto" w:sz="0" w:space="0"/>
        </w:rPr>
        <w:t>既有电网资产，又做售电，是 “电网 + 售电”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F9073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一句话：</w:t>
      </w:r>
    </w:p>
    <w:p w14:paraId="0B79507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售电公司 = 电的 “贸易商”（轻资产）</w:t>
      </w:r>
    </w:p>
    <w:p w14:paraId="49071F4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增量配网 = 自己建电网的 “区域小电网公司”（重资产）</w:t>
      </w:r>
    </w:p>
    <w:p w14:paraId="0D3FD3C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6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7DE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二、和普通购售电最大不同（3 点）</w:t>
      </w:r>
    </w:p>
    <w:p w14:paraId="29C2928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5769E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要不要建电网（最核心）</w:t>
      </w:r>
    </w:p>
    <w:p w14:paraId="6126F2B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1AC78095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购售电：</w:t>
      </w:r>
      <w:r>
        <w:rPr>
          <w:rStyle w:val="7"/>
          <w:color w:val="000000"/>
          <w:sz w:val="19"/>
          <w:szCs w:val="19"/>
          <w:bdr w:val="none" w:color="auto" w:sz="0" w:space="0"/>
        </w:rPr>
        <w:t>不建电网、无设备资产</w:t>
      </w:r>
      <w:r>
        <w:rPr>
          <w:color w:val="000000"/>
          <w:sz w:val="19"/>
          <w:szCs w:val="19"/>
          <w:bdr w:val="none" w:color="auto" w:sz="0" w:space="0"/>
        </w:rPr>
        <w:t>，只赚差价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0B2DA773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增量配网：</w:t>
      </w:r>
      <w:r>
        <w:rPr>
          <w:rStyle w:val="7"/>
          <w:color w:val="000000"/>
          <w:sz w:val="19"/>
          <w:szCs w:val="19"/>
          <w:bdr w:val="none" w:color="auto" w:sz="0" w:space="0"/>
        </w:rPr>
        <w:t>自己投资建配电网（线路、变电站）</w:t>
      </w:r>
      <w:r>
        <w:rPr>
          <w:color w:val="000000"/>
          <w:sz w:val="19"/>
          <w:szCs w:val="19"/>
          <w:bdr w:val="none" w:color="auto" w:sz="0" w:space="0"/>
        </w:rPr>
        <w:t>，拥有资产，负责运维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F56936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2D7F6B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盈利来源不一样</w:t>
      </w:r>
    </w:p>
    <w:p w14:paraId="34F134E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1DEE9225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购售电：主要</w:t>
      </w:r>
      <w:r>
        <w:rPr>
          <w:rStyle w:val="7"/>
          <w:color w:val="000000"/>
          <w:sz w:val="19"/>
          <w:szCs w:val="19"/>
          <w:bdr w:val="none" w:color="auto" w:sz="0" w:space="0"/>
        </w:rPr>
        <w:t>批零价差 + 少量服务费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6FC6F50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增量配网：</w:t>
      </w:r>
      <w:r>
        <w:rPr>
          <w:rStyle w:val="7"/>
          <w:color w:val="000000"/>
          <w:sz w:val="19"/>
          <w:szCs w:val="19"/>
          <w:bdr w:val="none" w:color="auto" w:sz="0" w:space="0"/>
        </w:rPr>
        <w:t>配电费（政府核定）+ 售电价差 + 综合能源（光伏、储能、节能、运维）</w:t>
      </w:r>
      <w:r>
        <w:rPr>
          <w:color w:val="000000"/>
          <w:sz w:val="19"/>
          <w:szCs w:val="19"/>
          <w:bdr w:val="none" w:color="auto" w:sz="0" w:space="0"/>
        </w:rPr>
        <w:t>，收益更厚、更长期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202A9F5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47CAF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资质与监管</w:t>
      </w:r>
    </w:p>
    <w:p w14:paraId="41AE14B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7901F17F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购售电：只需</w:t>
      </w:r>
      <w:r>
        <w:rPr>
          <w:rStyle w:val="7"/>
          <w:color w:val="000000"/>
          <w:sz w:val="19"/>
          <w:szCs w:val="19"/>
          <w:bdr w:val="none" w:color="auto" w:sz="0" w:space="0"/>
        </w:rPr>
        <w:t>售电资质</w:t>
      </w:r>
      <w:r>
        <w:rPr>
          <w:color w:val="000000"/>
          <w:sz w:val="19"/>
          <w:szCs w:val="19"/>
          <w:bdr w:val="none" w:color="auto" w:sz="0" w:space="0"/>
        </w:rPr>
        <w:t>，门槛低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5716549B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增量配网：必须拿到</w:t>
      </w:r>
      <w:r>
        <w:rPr>
          <w:rStyle w:val="7"/>
          <w:color w:val="000000"/>
          <w:sz w:val="19"/>
          <w:szCs w:val="19"/>
          <w:bdr w:val="none" w:color="auto" w:sz="0" w:space="0"/>
        </w:rPr>
        <w:t>配电业务许可证</w:t>
      </w:r>
      <w:r>
        <w:rPr>
          <w:color w:val="000000"/>
          <w:sz w:val="19"/>
          <w:szCs w:val="19"/>
          <w:bdr w:val="none" w:color="auto" w:sz="0" w:space="0"/>
        </w:rPr>
        <w:t>，一个区域只能一家做，审批严、门槛高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405F96D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6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5C5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三、一般落地在什么区域？（记这 4 类）</w:t>
      </w:r>
    </w:p>
    <w:p w14:paraId="783E2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国家试点基本都在：</w:t>
      </w:r>
    </w:p>
    <w:p w14:paraId="202423E7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经济技术开发区 / 工业园区</w:t>
      </w:r>
      <w:r>
        <w:rPr>
          <w:color w:val="000000"/>
          <w:sz w:val="19"/>
          <w:szCs w:val="19"/>
          <w:bdr w:val="none" w:color="auto" w:sz="0" w:space="0"/>
        </w:rPr>
        <w:t>（最主流）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</w:p>
    <w:p w14:paraId="42A71530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高新技术产业园区、产</w:t>
      </w:r>
      <w:bookmarkStart w:id="0" w:name="_GoBack"/>
      <w:bookmarkEnd w:id="0"/>
      <w:r>
        <w:rPr>
          <w:rStyle w:val="7"/>
          <w:color w:val="000000"/>
          <w:sz w:val="19"/>
          <w:szCs w:val="19"/>
          <w:bdr w:val="none" w:color="auto" w:sz="0" w:space="0"/>
        </w:rPr>
        <w:t>业集聚区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</w:p>
    <w:p w14:paraId="744DC2D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新区、自贸区、保税区</w:t>
      </w:r>
      <w:r>
        <w:rPr>
          <w:color w:val="000000"/>
          <w:sz w:val="10"/>
          <w:szCs w:val="10"/>
          <w:bdr w:val="none" w:color="auto" w:sz="0" w:space="0"/>
        </w:rPr>
        <w:t>中国政府网</w:t>
      </w:r>
    </w:p>
    <w:p w14:paraId="74A1E63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负荷集中的大型矿区、大学城、医疗园区</w:t>
      </w:r>
      <w:r>
        <w:rPr>
          <w:color w:val="000000"/>
          <w:sz w:val="10"/>
          <w:szCs w:val="10"/>
          <w:bdr w:val="none" w:color="auto" w:sz="0" w:space="0"/>
        </w:rPr>
        <w:t>中国政府网</w:t>
      </w:r>
    </w:p>
    <w:p w14:paraId="7C749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特点：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区域集中、企业多、用电量大、负荷稳定、政府愿意推动</w:t>
      </w:r>
      <w:r>
        <w:rPr>
          <w:rFonts w:ascii="宋体" w:hAnsi="宋体" w:eastAsia="宋体" w:cs="宋体"/>
          <w:color w:val="000000"/>
          <w:kern w:val="0"/>
          <w:sz w:val="10"/>
          <w:szCs w:val="10"/>
          <w:bdr w:val="none" w:color="auto" w:sz="0" w:space="0"/>
          <w:lang w:val="en-US" w:eastAsia="zh-CN" w:bidi="ar"/>
        </w:rPr>
        <w:t>中华人民共和国国家发展和改革委员会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。</w:t>
      </w:r>
    </w:p>
    <w:p w14:paraId="5B8E3218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6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88E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四、一句话总结（方便记）</w:t>
      </w:r>
    </w:p>
    <w:p w14:paraId="6B09C14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区别</w:t>
      </w:r>
      <w:r>
        <w:rPr>
          <w:color w:val="000000"/>
          <w:sz w:val="19"/>
          <w:szCs w:val="19"/>
          <w:bdr w:val="none" w:color="auto" w:sz="0" w:space="0"/>
        </w:rPr>
        <w:t>：购售电是</w:t>
      </w:r>
      <w:r>
        <w:rPr>
          <w:rStyle w:val="7"/>
          <w:color w:val="000000"/>
          <w:sz w:val="19"/>
          <w:szCs w:val="19"/>
          <w:bdr w:val="none" w:color="auto" w:sz="0" w:space="0"/>
        </w:rPr>
        <w:t>轻资产贸易</w:t>
      </w:r>
      <w:r>
        <w:rPr>
          <w:color w:val="000000"/>
          <w:sz w:val="19"/>
          <w:szCs w:val="19"/>
          <w:bdr w:val="none" w:color="auto" w:sz="0" w:space="0"/>
        </w:rPr>
        <w:t>；增量配网是</w:t>
      </w:r>
      <w:r>
        <w:rPr>
          <w:rStyle w:val="7"/>
          <w:color w:val="000000"/>
          <w:sz w:val="19"/>
          <w:szCs w:val="19"/>
          <w:bdr w:val="none" w:color="auto" w:sz="0" w:space="0"/>
        </w:rPr>
        <w:t>重资产建电网 + 售电 + 综合能源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39A29F8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落地</w:t>
      </w:r>
      <w:r>
        <w:rPr>
          <w:color w:val="000000"/>
          <w:sz w:val="19"/>
          <w:szCs w:val="19"/>
          <w:bdr w:val="none" w:color="auto" w:sz="0" w:space="0"/>
        </w:rPr>
        <w:t>：主要在</w:t>
      </w:r>
      <w:r>
        <w:rPr>
          <w:rStyle w:val="7"/>
          <w:color w:val="000000"/>
          <w:sz w:val="19"/>
          <w:szCs w:val="19"/>
          <w:bdr w:val="none" w:color="auto" w:sz="0" w:space="0"/>
        </w:rPr>
        <w:t>各类工业园区、经开区、高新区、产业集聚区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472A64A5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6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6E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要不要我把这两点浓缩成 2–3 句的 “销售口语版”，你直接背下来就能跟客户讲？</w:t>
      </w:r>
    </w:p>
    <w:p w14:paraId="3846C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继续下个问题</w:t>
      </w:r>
    </w:p>
    <w:p w14:paraId="083458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第 16 问</w:t>
      </w:r>
    </w:p>
    <w:p w14:paraId="209B3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现在进入碳资产增值板块，先来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绿电 / 绿证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 请简单说明二者的关系，以及企业采购 / 使用绿电、绿证，主要能满足哪些需求？</w:t>
      </w:r>
    </w:p>
    <w:p w14:paraId="0EAA1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现有绿证才能进行绿电交易，企业要由绿证才能进行绿电的采购与使用</w:t>
      </w:r>
    </w:p>
    <w:p w14:paraId="02056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rPr>
          <w:color w:val="1F2329"/>
          <w:sz w:val="18"/>
          <w:szCs w:val="18"/>
        </w:rPr>
      </w:pPr>
      <w:r>
        <w:rPr>
          <w:rFonts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搜索 2 个关键词，参考 12 篇资料</w:t>
      </w:r>
    </w:p>
    <w:p w14:paraId="5BFCD1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先把关系纠正，再讲用途，一句话能背住。</w:t>
      </w:r>
    </w:p>
    <w:p w14:paraId="307BB9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一、绿电与绿证的正确关系</w:t>
      </w:r>
    </w:p>
    <w:p w14:paraId="3780707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绿电</w:t>
      </w:r>
      <w:r>
        <w:rPr>
          <w:color w:val="000000"/>
          <w:sz w:val="19"/>
          <w:szCs w:val="19"/>
          <w:bdr w:val="none" w:color="auto" w:sz="0" w:space="0"/>
        </w:rPr>
        <w:t>：风电、光伏、水电等</w:t>
      </w:r>
      <w:r>
        <w:rPr>
          <w:rStyle w:val="7"/>
          <w:color w:val="000000"/>
          <w:sz w:val="19"/>
          <w:szCs w:val="19"/>
          <w:bdr w:val="none" w:color="auto" w:sz="0" w:space="0"/>
        </w:rPr>
        <w:t>可再生能源发的电（实体电量）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25EF44C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绿证</w:t>
      </w:r>
      <w:r>
        <w:rPr>
          <w:color w:val="000000"/>
          <w:sz w:val="19"/>
          <w:szCs w:val="19"/>
          <w:bdr w:val="none" w:color="auto" w:sz="0" w:space="0"/>
        </w:rPr>
        <w:t xml:space="preserve">：国家给每 </w:t>
      </w:r>
      <w:r>
        <w:rPr>
          <w:rStyle w:val="7"/>
          <w:color w:val="000000"/>
          <w:sz w:val="19"/>
          <w:szCs w:val="19"/>
          <w:bdr w:val="none" w:color="auto" w:sz="0" w:space="0"/>
        </w:rPr>
        <w:t>1000 千瓦时（1MWh）绿电</w:t>
      </w:r>
      <w:r>
        <w:rPr>
          <w:color w:val="000000"/>
          <w:sz w:val="19"/>
          <w:szCs w:val="19"/>
          <w:bdr w:val="none" w:color="auto" w:sz="0" w:space="0"/>
        </w:rPr>
        <w:t>发的</w:t>
      </w:r>
      <w:r>
        <w:rPr>
          <w:rStyle w:val="7"/>
          <w:color w:val="000000"/>
          <w:sz w:val="19"/>
          <w:szCs w:val="19"/>
          <w:bdr w:val="none" w:color="auto" w:sz="0" w:space="0"/>
        </w:rPr>
        <w:t>电子凭证（环境权益身份证）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6129E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4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2438400" cy="1828800"/>
            <wp:effectExtent l="0" t="0" r="0" b="0"/>
            <wp:docPr id="1" name="图片 4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8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31B03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59B24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核心关系（你刚才说反了）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</w:t>
      </w:r>
    </w:p>
    <w:p w14:paraId="543EF71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是</w:t>
      </w:r>
      <w:r>
        <w:rPr>
          <w:rStyle w:val="7"/>
          <w:color w:val="000000"/>
          <w:sz w:val="19"/>
          <w:szCs w:val="19"/>
          <w:bdr w:val="none" w:color="auto" w:sz="0" w:space="0"/>
        </w:rPr>
        <w:t>先有绿电，才有绿证</w:t>
      </w:r>
      <w:r>
        <w:rPr>
          <w:color w:val="000000"/>
          <w:sz w:val="19"/>
          <w:szCs w:val="19"/>
          <w:bdr w:val="none" w:color="auto" w:sz="0" w:space="0"/>
        </w:rPr>
        <w:t>（绿证跟着绿电走）</w:t>
      </w:r>
      <w:r>
        <w:rPr>
          <w:color w:val="000000"/>
          <w:sz w:val="10"/>
          <w:szCs w:val="10"/>
          <w:bdr w:val="none" w:color="auto" w:sz="0" w:space="0"/>
        </w:rPr>
        <w:t>国家能源局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5293A08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企业</w:t>
      </w:r>
      <w:r>
        <w:rPr>
          <w:rStyle w:val="7"/>
          <w:color w:val="000000"/>
          <w:sz w:val="19"/>
          <w:szCs w:val="19"/>
          <w:bdr w:val="none" w:color="auto" w:sz="0" w:space="0"/>
        </w:rPr>
        <w:t>买绿电 → 自动配绿证</w:t>
      </w:r>
      <w:r>
        <w:rPr>
          <w:color w:val="000000"/>
          <w:sz w:val="19"/>
          <w:szCs w:val="19"/>
          <w:bdr w:val="none" w:color="auto" w:sz="0" w:space="0"/>
        </w:rPr>
        <w:t>；也可以</w:t>
      </w:r>
      <w:r>
        <w:rPr>
          <w:rStyle w:val="7"/>
          <w:color w:val="000000"/>
          <w:sz w:val="19"/>
          <w:szCs w:val="19"/>
          <w:bdr w:val="none" w:color="auto" w:sz="0" w:space="0"/>
        </w:rPr>
        <w:t>单独买绿证</w:t>
      </w:r>
      <w:r>
        <w:rPr>
          <w:color w:val="000000"/>
          <w:sz w:val="19"/>
          <w:szCs w:val="19"/>
          <w:bdr w:val="none" w:color="auto" w:sz="0" w:space="0"/>
        </w:rPr>
        <w:t>（不用买物理电）。</w:t>
      </w:r>
    </w:p>
    <w:p w14:paraId="0007157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一句话：</w:t>
      </w:r>
      <w:r>
        <w:rPr>
          <w:rStyle w:val="7"/>
          <w:color w:val="000000"/>
          <w:sz w:val="19"/>
          <w:szCs w:val="19"/>
          <w:bdr w:val="none" w:color="auto" w:sz="0" w:space="0"/>
        </w:rPr>
        <w:t>绿电 = 实物 + 绿证；绿证 = 只买 “绿色标签”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33245D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二、企业为什么要采购 / 使用绿电、绿证（4 大需求）</w:t>
      </w:r>
    </w:p>
    <w:p w14:paraId="73883C2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39A0B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满足政策强制要求（刚需）</w:t>
      </w:r>
    </w:p>
    <w:p w14:paraId="106D4D21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5533F476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钢铁、有色、建材、石化、化工、数据中心等，</w:t>
      </w:r>
      <w:r>
        <w:rPr>
          <w:rStyle w:val="7"/>
          <w:color w:val="000000"/>
          <w:sz w:val="19"/>
          <w:szCs w:val="19"/>
          <w:bdr w:val="none" w:color="auto" w:sz="0" w:space="0"/>
        </w:rPr>
        <w:t>2030 年绿电消费要达标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063F0257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电网、政府对重点用能单位</w:t>
      </w:r>
      <w:r>
        <w:rPr>
          <w:rStyle w:val="7"/>
          <w:color w:val="000000"/>
          <w:sz w:val="19"/>
          <w:szCs w:val="19"/>
          <w:bdr w:val="none" w:color="auto" w:sz="0" w:space="0"/>
        </w:rPr>
        <w:t>考核消纳权重</w:t>
      </w:r>
      <w:r>
        <w:rPr>
          <w:color w:val="000000"/>
          <w:sz w:val="19"/>
          <w:szCs w:val="19"/>
          <w:bdr w:val="none" w:color="auto" w:sz="0" w:space="0"/>
        </w:rPr>
        <w:t>，买绿证 / 绿电可完成任务。</w:t>
      </w:r>
    </w:p>
    <w:p w14:paraId="58D30BC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7D75AC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降低碳足迹、应对出口碳关税（CBAM）</w:t>
      </w:r>
    </w:p>
    <w:p w14:paraId="4350A6C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2C4DA6DB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出口欧盟 / 国际大客户：</w:t>
      </w:r>
      <w:r>
        <w:rPr>
          <w:rStyle w:val="7"/>
          <w:color w:val="000000"/>
          <w:sz w:val="19"/>
          <w:szCs w:val="19"/>
          <w:bdr w:val="none" w:color="auto" w:sz="0" w:space="0"/>
        </w:rPr>
        <w:t>绿电 / 绿证 = 直接减碳</w:t>
      </w:r>
      <w:r>
        <w:rPr>
          <w:color w:val="000000"/>
          <w:sz w:val="19"/>
          <w:szCs w:val="19"/>
          <w:bdr w:val="none" w:color="auto" w:sz="0" w:space="0"/>
        </w:rPr>
        <w:t>，避免高额碳税。</w:t>
      </w:r>
    </w:p>
    <w:p w14:paraId="18A17AA7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RE100、ESG 披露：</w:t>
      </w:r>
      <w:r>
        <w:rPr>
          <w:rStyle w:val="7"/>
          <w:color w:val="000000"/>
          <w:sz w:val="19"/>
          <w:szCs w:val="19"/>
          <w:bdr w:val="none" w:color="auto" w:sz="0" w:space="0"/>
        </w:rPr>
        <w:t>中国绿证已被国际无条件认可</w:t>
      </w:r>
      <w:r>
        <w:rPr>
          <w:color w:val="000000"/>
          <w:sz w:val="10"/>
          <w:szCs w:val="10"/>
          <w:bdr w:val="none" w:color="auto" w:sz="0" w:space="0"/>
        </w:rPr>
        <w:t>生态中国网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7441006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5CB05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品牌与市场竞争力（加分项）</w:t>
      </w:r>
    </w:p>
    <w:p w14:paraId="57510075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57EFB95B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做</w:t>
      </w:r>
      <w:r>
        <w:rPr>
          <w:rStyle w:val="7"/>
          <w:color w:val="000000"/>
          <w:sz w:val="19"/>
          <w:szCs w:val="19"/>
          <w:bdr w:val="none" w:color="auto" w:sz="0" w:space="0"/>
        </w:rPr>
        <w:t>绿电工厂、零碳园区、绿色供应链</w:t>
      </w:r>
      <w:r>
        <w:rPr>
          <w:color w:val="000000"/>
          <w:sz w:val="19"/>
          <w:szCs w:val="19"/>
          <w:bdr w:val="none" w:color="auto" w:sz="0" w:space="0"/>
        </w:rPr>
        <w:t>，吸引高端客户、上市公司、跨国企业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121CAAB0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对外宣传 “</w:t>
      </w:r>
      <w:r>
        <w:rPr>
          <w:rStyle w:val="7"/>
          <w:color w:val="000000"/>
          <w:sz w:val="19"/>
          <w:szCs w:val="19"/>
          <w:bdr w:val="none" w:color="auto" w:sz="0" w:space="0"/>
        </w:rPr>
        <w:t>100% 绿电</w:t>
      </w:r>
      <w:r>
        <w:rPr>
          <w:color w:val="000000"/>
          <w:sz w:val="19"/>
          <w:szCs w:val="19"/>
          <w:bdr w:val="none" w:color="auto" w:sz="0" w:space="0"/>
        </w:rPr>
        <w:t>”，提升企业形象。</w:t>
      </w:r>
    </w:p>
    <w:p w14:paraId="7C9641A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234F4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获得碳资产 / 政策收益</w:t>
      </w:r>
    </w:p>
    <w:p w14:paraId="7E78E9B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</w:p>
    <w:p w14:paraId="069DB7C7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绿电 / 绿证可</w:t>
      </w:r>
      <w:r>
        <w:rPr>
          <w:rStyle w:val="7"/>
          <w:color w:val="000000"/>
          <w:sz w:val="19"/>
          <w:szCs w:val="19"/>
          <w:bdr w:val="none" w:color="auto" w:sz="0" w:space="0"/>
        </w:rPr>
        <w:t>抵扣部分碳配额</w:t>
      </w:r>
      <w:r>
        <w:rPr>
          <w:color w:val="000000"/>
          <w:sz w:val="19"/>
          <w:szCs w:val="19"/>
          <w:bdr w:val="none" w:color="auto" w:sz="0" w:space="0"/>
        </w:rPr>
        <w:t>、纳入碳核算。</w:t>
      </w:r>
    </w:p>
    <w:p w14:paraId="7EEED67D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部分地方给</w:t>
      </w:r>
      <w:r>
        <w:rPr>
          <w:rStyle w:val="7"/>
          <w:color w:val="000000"/>
          <w:sz w:val="19"/>
          <w:szCs w:val="19"/>
          <w:bdr w:val="none" w:color="auto" w:sz="0" w:space="0"/>
        </w:rPr>
        <w:t>绿电消费补贴、优先并网、电价优惠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35BBF5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三、一句话总结（方便你记）</w:t>
      </w:r>
    </w:p>
    <w:p w14:paraId="1B28A66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关系</w:t>
      </w:r>
      <w:r>
        <w:rPr>
          <w:color w:val="000000"/>
          <w:sz w:val="19"/>
          <w:szCs w:val="19"/>
          <w:bdr w:val="none" w:color="auto" w:sz="0" w:space="0"/>
        </w:rPr>
        <w:t>：</w:t>
      </w:r>
      <w:r>
        <w:rPr>
          <w:rStyle w:val="7"/>
          <w:color w:val="000000"/>
          <w:sz w:val="19"/>
          <w:szCs w:val="19"/>
          <w:bdr w:val="none" w:color="auto" w:sz="0" w:space="0"/>
        </w:rPr>
        <w:t>先有绿电，后有绿证</w:t>
      </w:r>
      <w:r>
        <w:rPr>
          <w:color w:val="000000"/>
          <w:sz w:val="19"/>
          <w:szCs w:val="19"/>
          <w:bdr w:val="none" w:color="auto" w:sz="0" w:space="0"/>
        </w:rPr>
        <w:t>；买绿电带绿证，也可单买绿证</w:t>
      </w:r>
      <w:r>
        <w:rPr>
          <w:color w:val="000000"/>
          <w:sz w:val="10"/>
          <w:szCs w:val="10"/>
          <w:bdr w:val="none" w:color="auto" w:sz="0" w:space="0"/>
        </w:rPr>
        <w:t>国家能源局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434163F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rStyle w:val="7"/>
          <w:color w:val="000000"/>
          <w:sz w:val="19"/>
          <w:szCs w:val="19"/>
          <w:bdr w:val="none" w:color="auto" w:sz="0" w:space="0"/>
        </w:rPr>
        <w:t>企业需求</w:t>
      </w:r>
      <w:r>
        <w:rPr>
          <w:color w:val="000000"/>
          <w:sz w:val="19"/>
          <w:szCs w:val="19"/>
          <w:bdr w:val="none" w:color="auto" w:sz="0" w:space="0"/>
        </w:rPr>
        <w:t>：</w:t>
      </w:r>
      <w:r>
        <w:rPr>
          <w:rStyle w:val="7"/>
          <w:color w:val="000000"/>
          <w:sz w:val="19"/>
          <w:szCs w:val="19"/>
          <w:bdr w:val="none" w:color="auto" w:sz="0" w:space="0"/>
        </w:rPr>
        <w:t>政策考核、出口减碳、品牌升级、碳资产收益</w:t>
      </w:r>
      <w:r>
        <w:rPr>
          <w:color w:val="000000"/>
          <w:sz w:val="10"/>
          <w:szCs w:val="10"/>
          <w:bdr w:val="none" w:color="auto" w:sz="0" w:space="0"/>
        </w:rPr>
        <w:t>中华人民共和国国家发展和改革委员会</w:t>
      </w:r>
      <w:r>
        <w:rPr>
          <w:color w:val="000000"/>
          <w:sz w:val="19"/>
          <w:szCs w:val="19"/>
          <w:bdr w:val="none" w:color="auto" w:sz="0" w:space="0"/>
        </w:rPr>
        <w:t>。</w:t>
      </w:r>
    </w:p>
    <w:p w14:paraId="36537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要不要我把这两点浓缩成 3 句口语化话术，你直接就能跟客户讲？</w:t>
      </w:r>
    </w:p>
    <w:p w14:paraId="536F7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继续下个问题</w:t>
      </w:r>
    </w:p>
    <w:p w14:paraId="73022CF3"/>
    <w:p w14:paraId="6AC7CA0C">
      <w:pPr>
        <w:tabs>
          <w:tab w:val="left" w:pos="1613"/>
        </w:tabs>
        <w:bidi w:val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59D90"/>
    <w:multiLevelType w:val="multilevel"/>
    <w:tmpl w:val="81859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B100EC"/>
    <w:multiLevelType w:val="multilevel"/>
    <w:tmpl w:val="91B100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5AC0A9D"/>
    <w:multiLevelType w:val="multilevel"/>
    <w:tmpl w:val="95AC0A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8A1AA8C"/>
    <w:multiLevelType w:val="multilevel"/>
    <w:tmpl w:val="98A1AA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CED5859"/>
    <w:multiLevelType w:val="multilevel"/>
    <w:tmpl w:val="BCED58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D851B59"/>
    <w:multiLevelType w:val="multilevel"/>
    <w:tmpl w:val="BD851B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8EEE8C"/>
    <w:multiLevelType w:val="multilevel"/>
    <w:tmpl w:val="BE8EEE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F59064C"/>
    <w:multiLevelType w:val="multilevel"/>
    <w:tmpl w:val="CF5906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C8A550F"/>
    <w:multiLevelType w:val="multilevel"/>
    <w:tmpl w:val="DC8A55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DAB2676"/>
    <w:multiLevelType w:val="multilevel"/>
    <w:tmpl w:val="DDAB2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1E6683E"/>
    <w:multiLevelType w:val="multilevel"/>
    <w:tmpl w:val="E1E66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2779366"/>
    <w:multiLevelType w:val="multilevel"/>
    <w:tmpl w:val="E2779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6D2910F"/>
    <w:multiLevelType w:val="multilevel"/>
    <w:tmpl w:val="F6D291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BA6639E"/>
    <w:multiLevelType w:val="multilevel"/>
    <w:tmpl w:val="FBA66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DA75A02"/>
    <w:multiLevelType w:val="multilevel"/>
    <w:tmpl w:val="FDA75A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4AB3A1"/>
    <w:multiLevelType w:val="multilevel"/>
    <w:tmpl w:val="FF4AB3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387E5E6"/>
    <w:multiLevelType w:val="multilevel"/>
    <w:tmpl w:val="0387E5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15EF7FF2"/>
    <w:multiLevelType w:val="multilevel"/>
    <w:tmpl w:val="15EF7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94AFB55"/>
    <w:multiLevelType w:val="multilevel"/>
    <w:tmpl w:val="194AFB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1FBA3D57"/>
    <w:multiLevelType w:val="multilevel"/>
    <w:tmpl w:val="1FBA3D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64EF38F"/>
    <w:multiLevelType w:val="multilevel"/>
    <w:tmpl w:val="364EF3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7DAAD97"/>
    <w:multiLevelType w:val="multilevel"/>
    <w:tmpl w:val="37DAAD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38F3AC15"/>
    <w:multiLevelType w:val="multilevel"/>
    <w:tmpl w:val="38F3A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D55E1AE"/>
    <w:multiLevelType w:val="multilevel"/>
    <w:tmpl w:val="3D55E1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ADFA423"/>
    <w:multiLevelType w:val="multilevel"/>
    <w:tmpl w:val="4ADFA4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4BC83592"/>
    <w:multiLevelType w:val="multilevel"/>
    <w:tmpl w:val="4BC83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4BEC5DC"/>
    <w:multiLevelType w:val="multilevel"/>
    <w:tmpl w:val="54BEC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51DC1CB"/>
    <w:multiLevelType w:val="multilevel"/>
    <w:tmpl w:val="551DC1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162BCFC"/>
    <w:multiLevelType w:val="multilevel"/>
    <w:tmpl w:val="6162B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625B3038"/>
    <w:multiLevelType w:val="multilevel"/>
    <w:tmpl w:val="625B3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A017276"/>
    <w:multiLevelType w:val="multilevel"/>
    <w:tmpl w:val="7A017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18"/>
  </w:num>
  <w:num w:numId="3">
    <w:abstractNumId w:val="3"/>
  </w:num>
  <w:num w:numId="4">
    <w:abstractNumId w:val="8"/>
  </w:num>
  <w:num w:numId="5">
    <w:abstractNumId w:val="28"/>
  </w:num>
  <w:num w:numId="6">
    <w:abstractNumId w:val="27"/>
  </w:num>
  <w:num w:numId="7">
    <w:abstractNumId w:val="1"/>
  </w:num>
  <w:num w:numId="8">
    <w:abstractNumId w:val="11"/>
  </w:num>
  <w:num w:numId="9">
    <w:abstractNumId w:val="16"/>
  </w:num>
  <w:num w:numId="10">
    <w:abstractNumId w:val="17"/>
  </w:num>
  <w:num w:numId="11">
    <w:abstractNumId w:val="15"/>
  </w:num>
  <w:num w:numId="12">
    <w:abstractNumId w:val="14"/>
  </w:num>
  <w:num w:numId="13">
    <w:abstractNumId w:val="21"/>
  </w:num>
  <w:num w:numId="14">
    <w:abstractNumId w:val="25"/>
  </w:num>
  <w:num w:numId="15">
    <w:abstractNumId w:val="2"/>
  </w:num>
  <w:num w:numId="16">
    <w:abstractNumId w:val="23"/>
  </w:num>
  <w:num w:numId="17">
    <w:abstractNumId w:val="4"/>
  </w:num>
  <w:num w:numId="18">
    <w:abstractNumId w:val="5"/>
  </w:num>
  <w:num w:numId="19">
    <w:abstractNumId w:val="20"/>
  </w:num>
  <w:num w:numId="20">
    <w:abstractNumId w:val="9"/>
  </w:num>
  <w:num w:numId="21">
    <w:abstractNumId w:val="13"/>
  </w:num>
  <w:num w:numId="22">
    <w:abstractNumId w:val="6"/>
  </w:num>
  <w:num w:numId="23">
    <w:abstractNumId w:val="0"/>
  </w:num>
  <w:num w:numId="24">
    <w:abstractNumId w:val="10"/>
  </w:num>
  <w:num w:numId="25">
    <w:abstractNumId w:val="7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12"/>
  </w:num>
  <w:num w:numId="30">
    <w:abstractNumId w:val="26"/>
  </w:num>
  <w:num w:numId="31">
    <w:abstractNumId w:val="30"/>
  </w:num>
  <w:num w:numId="32">
    <w:abstractNumId w:val="24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C4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2026-06-07T15:42:10Z</dcterms:created>
  <dc:creator>astao</dc:creator>
  <cp:lastModifiedBy>昵称都让别人起啦</cp:lastModifiedBy>
  <dcterms:modified xsi:type="dcterms:W3CDTF">2026-06-07T15:57:31Z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eyJoZGlkIjoiMjI4YjFlOTBhN2FkYTJhZjZmOWZiM2VjYjFiYTM3OGEiLCJ1c2VySWQiOiI0NTA0ODkyMjIifQ==</vt:lpwstr>
  </property>
  <property fmtid="{D5CDD505-2E9C-101B-9397-08002B2CF9AE}" pid="4" name="ICV">
    <vt:lpwstr>61D81E78066A40639A6D99D91CF0E7ED_12</vt:lpwstr>
  </property>
</Properties>
</file>