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A71B" w14:textId="096C63C6" w:rsidR="006453C7" w:rsidRDefault="006453C7">
      <w:pPr>
        <w:rPr>
          <w:b/>
          <w:bCs/>
        </w:rPr>
      </w:pPr>
      <w:r>
        <w:rPr>
          <w:rStyle w:val="Pogrubienie"/>
        </w:rPr>
        <w:t>Jak obliczyć ilość materiału potrzebnego do zawieszenia zasłony lub firany?</w:t>
      </w:r>
      <w:r>
        <w:br/>
        <w:t>Wystarczy, że zmierzysz długość karnisza w miejscu, gdzie planujesz zawiesić zasłonę lub firanę. Następnie wpisz tę wartość w nasz kalkulator, a on automatycznie wyliczy odpowiednią ilość materiału, by uzyskać efektowne, eleganckie fale w Twoim oknie.</w:t>
      </w:r>
    </w:p>
    <w:p w14:paraId="31BE29E6" w14:textId="1EBAC956" w:rsidR="0064276B" w:rsidRPr="00DC4E01" w:rsidRDefault="00DC4E01">
      <w:pPr>
        <w:rPr>
          <w:b/>
          <w:bCs/>
        </w:rPr>
      </w:pPr>
      <w:r w:rsidRPr="00DC4E01">
        <w:rPr>
          <w:b/>
          <w:bCs/>
        </w:rPr>
        <w:t xml:space="preserve">Czy mogę zamówić próbkę materiału przed zakupem? </w:t>
      </w:r>
    </w:p>
    <w:p w14:paraId="0F9862C3" w14:textId="08612E18" w:rsidR="00DC4E01" w:rsidRDefault="00DC4E01">
      <w:pPr>
        <w:rPr>
          <w:rFonts w:ascii="__Inter_Fallback_d65c78" w:hAnsi="__Inter_Fallback_d65c78"/>
          <w:color w:val="4B5563"/>
        </w:rPr>
      </w:pPr>
      <w:r>
        <w:t xml:space="preserve">Tak, </w:t>
      </w:r>
      <w:r>
        <w:rPr>
          <w:rFonts w:ascii="__Inter_Fallback_d65c78" w:hAnsi="__Inter_Fallback_d65c78"/>
          <w:color w:val="4B5563"/>
        </w:rPr>
        <w:t>oferujemy możliwość zamówienia próbek materiałów. Skontaktuj się z nami telefonicznie, a wyślemy Ci wybrane próbki, abyś mógł ocenić kolor i strukturę materiału we własnym domu.</w:t>
      </w:r>
    </w:p>
    <w:p w14:paraId="023196D4" w14:textId="77777777" w:rsidR="00DC4E01" w:rsidRDefault="00DC4E01">
      <w:pPr>
        <w:rPr>
          <w:rFonts w:ascii="__Inter_Fallback_d65c78" w:hAnsi="__Inter_Fallback_d65c78"/>
          <w:color w:val="4B5563"/>
        </w:rPr>
      </w:pPr>
    </w:p>
    <w:p w14:paraId="613D1211" w14:textId="4821EA83" w:rsidR="00DC4E01" w:rsidRPr="00DC4E01" w:rsidRDefault="00DC4E01">
      <w:pPr>
        <w:rPr>
          <w:b/>
          <w:bCs/>
        </w:rPr>
      </w:pPr>
      <w:r w:rsidRPr="00DC4E01">
        <w:rPr>
          <w:b/>
          <w:bCs/>
        </w:rPr>
        <w:t>Jak mogę otrzymać 20% rabatu na kolejne zakupy?</w:t>
      </w:r>
    </w:p>
    <w:p w14:paraId="0C7D2064" w14:textId="45548F7C" w:rsidR="00DC4E01" w:rsidRDefault="00DC4E01">
      <w:pPr>
        <w:rPr>
          <w:rFonts w:ascii="__Inter_Fallback_d65c78" w:hAnsi="__Inter_Fallback_d65c78"/>
          <w:color w:val="4B5563"/>
        </w:rPr>
      </w:pPr>
      <w:r>
        <w:t>To proste! Odmień swoje wnętrze z naszymi firanami lub zasłonami i pochwal się efektem! Prześlij nam zdjęcia pomieszczenia przed i po metamorfozie, a my nagrodzimy Cię 20% rabatem na kolejne zakupy. Zainspiruj innych swoją aranżacją i zgarnij zniżkę na kolejne piękne dodatki do domu!</w:t>
      </w:r>
    </w:p>
    <w:p w14:paraId="37F687E0" w14:textId="77777777" w:rsidR="006453C7" w:rsidRDefault="006453C7">
      <w:pPr>
        <w:rPr>
          <w:b/>
          <w:bCs/>
        </w:rPr>
      </w:pPr>
    </w:p>
    <w:p w14:paraId="15E13CCF" w14:textId="3F799FDC" w:rsidR="00DC4E01" w:rsidRDefault="00DC4E01">
      <w:pPr>
        <w:rPr>
          <w:b/>
          <w:bCs/>
        </w:rPr>
      </w:pPr>
      <w:r w:rsidRPr="00DC4E01">
        <w:rPr>
          <w:b/>
          <w:bCs/>
        </w:rPr>
        <w:t>Od jakiej kwoty mogę skorzystać z darmowej dostawy?</w:t>
      </w:r>
    </w:p>
    <w:p w14:paraId="65D96CEB" w14:textId="59473277" w:rsidR="00DC4E01" w:rsidRDefault="00DC4E01">
      <w:r>
        <w:t>Darmowa dostawa przysługuje przy zamówieniach od 399 zł! Zrób zakupy już teraz i skorzystaj z tej wygodnej opcji – nie przepłacaj za przesyłkę!</w:t>
      </w:r>
    </w:p>
    <w:p w14:paraId="5FB1D78E" w14:textId="77777777" w:rsidR="003F1D54" w:rsidRDefault="003F1D54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75DA0FF9" w14:textId="4EE26E64" w:rsidR="00E85845" w:rsidRPr="00E85845" w:rsidRDefault="00E85845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85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Jaka taśma marszcząca będzie najlepsza?</w:t>
      </w:r>
    </w:p>
    <w:p w14:paraId="49A3AF6E" w14:textId="77777777" w:rsidR="00E85845" w:rsidRPr="00E85845" w:rsidRDefault="00E85845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naszym sklepie znajdziesz starannie wyselekcjonowany asortyment taśm marszczących – oferujemy najczęściej wybierane i najpopularniejsze modele w Polsce. Dzięki temu masz pewność, że każdy z naszych produktów to sprawdzony i topowy wybór.</w:t>
      </w:r>
    </w:p>
    <w:p w14:paraId="278DDF10" w14:textId="77777777" w:rsidR="00E85845" w:rsidRPr="00E85845" w:rsidRDefault="00E85845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 zasłon najczęściej polecana jest taśma ołówkowa o szerokości 8 cm, która zapewnia elegancki wygląd i równomierne marszczenie. Dla osób preferujących bardziej dyskretne rozwiązania, idealna będzie taśma ołówkowa 2,5 cm – doskonale sprawdzi się tam, gdzie taśma ma pozostać niewidoczna.</w:t>
      </w:r>
    </w:p>
    <w:p w14:paraId="08B322F6" w14:textId="77777777" w:rsidR="00E85845" w:rsidRPr="00E85845" w:rsidRDefault="00E85845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 kolei do firan szczególnie polecana jest taśma SMOK o szerokości 5 cm. To uniwersalne rozwiązanie, które pasuje do każdego wnętrza i pięknie eksponuje lekkość tkaniny.</w:t>
      </w:r>
    </w:p>
    <w:p w14:paraId="5B50E90B" w14:textId="77777777" w:rsidR="00E85845" w:rsidRPr="00E85845" w:rsidRDefault="00E85845" w:rsidP="00E85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Dla miłośników nowoczesnego designu doskonałym wyborem będzie taśma </w:t>
      </w:r>
      <w:proofErr w:type="spellStart"/>
      <w:r w:rsidRPr="00E858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wave</w:t>
      </w:r>
      <w:proofErr w:type="spellEnd"/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To wyjątkowe rozwiązanie, które tworzy idealnie regularne fale, niezależnie od rodzaju tkaniny. Taśma </w:t>
      </w:r>
      <w:proofErr w:type="spellStart"/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wave</w:t>
      </w:r>
      <w:proofErr w:type="spellEnd"/>
      <w:r w:rsidRPr="00E8584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świetnie sprawdza się w eleganckich, przestronnych wnętrzach – szczególnie w salonach i pokojach dziennych, gdzie liczy się efekt lekkości, harmonii i nowoczesnej estetyki.</w:t>
      </w:r>
    </w:p>
    <w:p w14:paraId="0AE2CFEF" w14:textId="77777777" w:rsidR="00E85845" w:rsidRDefault="00E85845"/>
    <w:p w14:paraId="07712BCA" w14:textId="77777777" w:rsidR="006453C7" w:rsidRDefault="006453C7"/>
    <w:p w14:paraId="544D836E" w14:textId="77777777" w:rsidR="006453C7" w:rsidRDefault="006453C7"/>
    <w:p w14:paraId="791683AF" w14:textId="77777777" w:rsidR="00DC4E01" w:rsidRPr="00DC4E01" w:rsidRDefault="00DC4E01">
      <w:pPr>
        <w:rPr>
          <w:b/>
          <w:bCs/>
        </w:rPr>
      </w:pPr>
    </w:p>
    <w:sectPr w:rsidR="00DC4E01" w:rsidRPr="00DC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__Inter_Fallback_d65c78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87"/>
    <w:rsid w:val="00071E5B"/>
    <w:rsid w:val="00146ADB"/>
    <w:rsid w:val="003F1D54"/>
    <w:rsid w:val="00590887"/>
    <w:rsid w:val="00600CEB"/>
    <w:rsid w:val="0064276B"/>
    <w:rsid w:val="006453C7"/>
    <w:rsid w:val="00CB4243"/>
    <w:rsid w:val="00DC4E01"/>
    <w:rsid w:val="00E30A3B"/>
    <w:rsid w:val="00E85845"/>
    <w:rsid w:val="00F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F197"/>
  <w15:chartTrackingRefBased/>
  <w15:docId w15:val="{3D545C58-D7D2-44A8-8805-DBDBCF39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0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0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9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9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9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9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0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0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0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088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088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908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908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908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908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9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9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9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908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908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9088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0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088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90887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645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niewiadomski</dc:creator>
  <cp:keywords/>
  <dc:description/>
  <cp:lastModifiedBy>mateusz niewiadomski</cp:lastModifiedBy>
  <cp:revision>3</cp:revision>
  <dcterms:created xsi:type="dcterms:W3CDTF">2025-04-12T11:48:00Z</dcterms:created>
  <dcterms:modified xsi:type="dcterms:W3CDTF">2025-04-12T12:30:00Z</dcterms:modified>
</cp:coreProperties>
</file>