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🔒 RAPORT PUBLICZNY</w:t>
      </w:r>
    </w:p>
    <w:p>
      <w:pPr>
        <w:pStyle w:val="ListBullet"/>
      </w:pPr>
      <w:r>
        <w:t>Kod dokumentu: YYTTRREEWWQQ</w:t>
      </w:r>
    </w:p>
    <w:p>
      <w:pPr>
        <w:pStyle w:val="ListBullet"/>
      </w:pPr>
      <w:r>
        <w:t>Poziom dostępu: Ω-9 (Omega Dziewięć)</w:t>
      </w:r>
    </w:p>
    <w:p>
      <w:pPr>
        <w:pStyle w:val="ListBullet"/>
      </w:pPr>
      <w:r>
        <w:t>Data sporządzenia: 17.04.2025</w:t>
      </w:r>
    </w:p>
    <w:p>
      <w:pPr>
        <w:pStyle w:val="ListBullet"/>
      </w:pPr>
      <w:r>
        <w:t>Sporządzony przez: Departament Niezwykłych Zjawisk i Eksperymentalnych Przyszłości (DNZEP)</w:t>
      </w:r>
    </w:p>
    <w:p>
      <w:pPr>
        <w:pStyle w:val="ListBullet"/>
      </w:pPr>
      <w:r>
        <w:t>Dystrybucja: ŚCIŚLE OGRANICZONA – Nie kopiować</w:t>
      </w:r>
    </w:p>
    <w:p/>
    <w:p>
      <w:r>
        <w:t>TEMAT: PODSUMOWANIE SYNTETYZOWANEJ INTELIGENCJI – PROJEKT SKYWHALE I POWIĄZANE ANOMALIE</w:t>
      </w:r>
    </w:p>
    <w:p>
      <w:r>
        <w:t>PROJEKT SKYWHALE</w:t>
        <w:br/>
        <w:t>Wstępne testy potwierdzają, że Balaenonimbus harmonica, bioinżynieryjne „niebowale", są zdolne do podnoszenia modułowych platform unoszących się za pomocą kombinacji worków wydechowych z helem i podnoszenia generowanego przez rezonans. Częstotliwości harmoniczne emitowane podczas cykli migracyjnych generują wystarczającą ilość czystej energii, aby zasilić 12 000 domów. Kwestie etyczne dotyczące świadomości wielorybów i ich spontaniczne chóry zakłócające ruch lotniczy nad Pacyfikiem pozostają nierozwiązane.</w:t>
      </w:r>
    </w:p>
    <w:p>
      <w:r>
        <w:t>ŚLADY CZASOWE</w:t>
        <w:br/>
        <w:t>Odzyskano łącznie 27 Jednostek Śladowych, z których każda pulsuje słabo liczbami pierwszymi. Porównanie ich wewnętrznych znaczników czasowych z wydarzeniami globalnymi dało 94% dokładności w prognozowaniu zmian geopolitycznych. Jednostka nr 17 przewidziała niespodziewaną rezygnację premiera Kanady z powodu „szpiegostwa awokadowego". Trwają prace nad szyfrowaniem; ryzyko paradoksu przyczynowości oceniono jako „umiarkowane, ale pikantne".</w:t>
      </w:r>
    </w:p>
    <w:p>
      <w:r>
        <w:t>OPERACJA MIRRORSEED</w:t>
        <w:br/>
        <w:t>Antarktyczny Węzeł Szklarniowy A-13 wydał żywotną florę Mirrorseed: rośliny z chromatycznymi liśćmi zdolnymi do skupiania światła słonecznego o natężeniu świetlnym 120 000 luksów. Prototypowe panele osadzone w Heliophyllum glariensis osiągnęły o 34% wyższą konwersję słoneczną niż tradycyjne panele krzemowe. Wada: rośliny wykazują oznaki samokierunkowego ruchu w stronę sygnatur cieplnych człowieka. Badanie w toku.</w:t>
      </w:r>
    </w:p>
    <w:p>
      <w:r>
        <w:t>ALGORYTM ZNIKANIA</w:t>
        <w:br/>
        <w:t>Pochodzenie nieznane. Po raz pierwszy pojawił się zakodowany we wzorcach kosmicznego promieniowania tła. Po wykonaniu w zamkniętym środowisku system hosta (sprzęt + otaczająca przestrzeń 1m³) znika na 0,43 sekundy. Pojawia się ponownie z drobnymi rozbieżnościami czasowymi i oznakami zużycia przestrzennego (np. filiżanka kawy wypełniona słoną wodą zamiast kawą). Podejrzenie: algorytm jest sygnałem uzgadniania, a nie narzędziem.</w:t>
      </w:r>
    </w:p>
    <w:p>
      <w:r>
        <w:t>SPISEK WODOROSTÓW</w:t>
        <w:br/>
        <w:t>Drony podwodne patrolujące Rów Mariański przechwyciły zsynchronizowane wzorce bioluminescencyjne w łożyskach wodorostów, pasujące do międzygwiezdnych sekwencji pulsów z Galaktyki Zeta-Lirion. Matryca tłumaczeniowa wygenerowana za pomocą splątanych zarodników glonów potwierdza powtarzaną wiadomość: „Jesteśmy prawie tutaj." Dowództwo marynarki uruchomiło „Protokół Seafoam" – wszystkie zbiory wodorostów zostały wstrzymane do odwołania.</w:t>
      </w:r>
    </w:p>
    <w:p/>
    <w:p>
      <w:r>
        <w:t>KONIEC RAPORTU</w:t>
      </w:r>
    </w:p>
    <w:p>
      <w:r>
        <w:t>Uwaga: Cały personel narażony na pełną treść YYTTRREEWWQQ musi przechodzić cotygodniowe odprawy sprawdzające rzeczywistość. Nie karmić niebowali.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