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35C30" w14:textId="77777777" w:rsidR="006F504A" w:rsidRPr="006F504A" w:rsidRDefault="006F504A" w:rsidP="006F504A">
      <w:pPr>
        <w:jc w:val="both"/>
        <w:rPr>
          <w:rFonts w:ascii="Helvetica" w:hAnsi="Helvetica"/>
          <w:sz w:val="22"/>
          <w:szCs w:val="22"/>
        </w:rPr>
      </w:pPr>
    </w:p>
    <w:p w14:paraId="14BC9332" w14:textId="689223C1" w:rsidR="000C52A8" w:rsidRPr="00730821" w:rsidRDefault="001455C5" w:rsidP="000C52A8">
      <w:pPr>
        <w:jc w:val="both"/>
        <w:rPr>
          <w:rFonts w:ascii="Helvetica" w:hAnsi="Helvetica"/>
          <w:b/>
        </w:rPr>
      </w:pPr>
      <w:r w:rsidRPr="00730821">
        <w:rPr>
          <w:rFonts w:ascii="Helvetica" w:hAnsi="Helvetica"/>
          <w:b/>
        </w:rPr>
        <w:t xml:space="preserve">Ope – Analysis of </w:t>
      </w:r>
      <w:r w:rsidR="000C52A8" w:rsidRPr="00730821">
        <w:rPr>
          <w:rFonts w:ascii="Helvetica" w:hAnsi="Helvetica"/>
          <w:b/>
        </w:rPr>
        <w:t>Call Detail Records (CDR)</w:t>
      </w:r>
      <w:r w:rsidRPr="00730821">
        <w:rPr>
          <w:rFonts w:ascii="Helvetica" w:hAnsi="Helvetica"/>
          <w:b/>
        </w:rPr>
        <w:t xml:space="preserve"> </w:t>
      </w:r>
    </w:p>
    <w:p w14:paraId="216790BD" w14:textId="77777777" w:rsidR="000C52A8" w:rsidRPr="00730821" w:rsidRDefault="000C52A8" w:rsidP="000C52A8">
      <w:pPr>
        <w:jc w:val="both"/>
        <w:rPr>
          <w:rFonts w:ascii="Helvetica" w:hAnsi="Helvetica"/>
          <w:b/>
          <w:sz w:val="20"/>
          <w:szCs w:val="20"/>
        </w:rPr>
      </w:pPr>
    </w:p>
    <w:p w14:paraId="1C721698" w14:textId="42E53A49" w:rsidR="006F504A" w:rsidRPr="00730821" w:rsidRDefault="000C52A8" w:rsidP="006F504A">
      <w:pPr>
        <w:jc w:val="both"/>
        <w:rPr>
          <w:rFonts w:ascii="Helvetica" w:hAnsi="Helvetica"/>
          <w:sz w:val="20"/>
          <w:szCs w:val="20"/>
          <w:lang w:val="en-GB"/>
        </w:rPr>
      </w:pPr>
      <w:r w:rsidRPr="00730821">
        <w:rPr>
          <w:rFonts w:ascii="Helvetica" w:hAnsi="Helvetica"/>
          <w:sz w:val="20"/>
          <w:szCs w:val="20"/>
          <w:lang w:val="en-GB"/>
        </w:rPr>
        <w:t>Knowledge of the distribution of wealth and poverty in developing countries country is often acquired by means of manually collected household survey data (e.g., Demographic and Health Surveys). However, the cost associated with this method is such that poorer nations can only run such surveys every 10 years or more, and on sample sizes rarely large enough to provide statistically significant estimates for small geographical units, such as municipalities and villages. In our recent work, we have described a method to aggregate mobile phone data at cell tower level, and to extract features from such aggregated data that can then be used as proxy indicators of poverty levels. Using telecommunication data made available by the Data for Development Challenge for two developing countries (namely, Cote D'Ivoire and Senegal), we have quantitatively demonstrated the existence of a strong correlation between these new features and poverty indicators derived from costly census data. The goal of this project is to expand this methodology, to produce estimates about health conditions in these countries – specifically, studying the incidence of malaria cases, child mortality rate, and women’s access to health.</w:t>
      </w:r>
    </w:p>
    <w:p w14:paraId="7C51363B" w14:textId="77777777" w:rsidR="00724D23" w:rsidRPr="00730821" w:rsidRDefault="00724D23" w:rsidP="006F504A">
      <w:pPr>
        <w:jc w:val="both"/>
        <w:rPr>
          <w:rFonts w:ascii="Helvetica" w:hAnsi="Helvetica"/>
          <w:sz w:val="20"/>
          <w:szCs w:val="20"/>
          <w:lang w:val="en-GB"/>
        </w:rPr>
      </w:pPr>
    </w:p>
    <w:p w14:paraId="0BF439F3" w14:textId="7505D973" w:rsidR="00724D23" w:rsidRPr="00730821" w:rsidRDefault="00724D23" w:rsidP="006F504A">
      <w:pPr>
        <w:jc w:val="both"/>
        <w:rPr>
          <w:rFonts w:ascii="Helvetica" w:hAnsi="Helvetica"/>
          <w:b/>
          <w:sz w:val="20"/>
          <w:szCs w:val="20"/>
          <w:lang w:val="en-GB"/>
        </w:rPr>
      </w:pPr>
      <w:r w:rsidRPr="00730821">
        <w:rPr>
          <w:rFonts w:ascii="Helvetica" w:hAnsi="Helvetica"/>
          <w:b/>
          <w:sz w:val="20"/>
          <w:szCs w:val="20"/>
          <w:lang w:val="en-GB"/>
        </w:rPr>
        <w:t>Essential background reading</w:t>
      </w:r>
    </w:p>
    <w:p w14:paraId="4EDB02F2" w14:textId="6829AA5D" w:rsidR="003566D5" w:rsidRPr="003566D5" w:rsidRDefault="003566D5" w:rsidP="003566D5">
      <w:pPr>
        <w:pStyle w:val="ListParagraph"/>
        <w:numPr>
          <w:ilvl w:val="0"/>
          <w:numId w:val="11"/>
        </w:numPr>
        <w:jc w:val="both"/>
        <w:rPr>
          <w:rFonts w:ascii="Helvetica" w:hAnsi="Helvetica"/>
          <w:b/>
          <w:bCs/>
          <w:sz w:val="20"/>
          <w:szCs w:val="20"/>
          <w:lang w:val="en-GB"/>
        </w:rPr>
      </w:pPr>
      <w:r>
        <w:rPr>
          <w:rFonts w:ascii="Helvetica" w:hAnsi="Helvetica"/>
          <w:sz w:val="20"/>
          <w:szCs w:val="20"/>
        </w:rPr>
        <w:t xml:space="preserve">V. Blondel et al. </w:t>
      </w:r>
      <w:r w:rsidRPr="003566D5">
        <w:rPr>
          <w:rFonts w:ascii="Helvetica" w:hAnsi="Helvetica"/>
          <w:sz w:val="20"/>
          <w:szCs w:val="20"/>
        </w:rPr>
        <w:t>“</w:t>
      </w:r>
      <w:r w:rsidRPr="003566D5">
        <w:rPr>
          <w:rFonts w:ascii="Helvetica" w:hAnsi="Helvetica"/>
          <w:bCs/>
          <w:sz w:val="20"/>
          <w:szCs w:val="20"/>
          <w:lang w:val="en-GB"/>
        </w:rPr>
        <w:t xml:space="preserve">Data for Development: the D4D Challenge on Mobile Phone Data”. URL: </w:t>
      </w:r>
      <w:hyperlink r:id="rId8" w:history="1">
        <w:r w:rsidRPr="003566D5">
          <w:rPr>
            <w:rStyle w:val="Hyperlink"/>
            <w:rFonts w:ascii="Helvetica" w:hAnsi="Helvetica"/>
            <w:bCs/>
            <w:sz w:val="20"/>
            <w:szCs w:val="20"/>
            <w:lang w:val="en-GB"/>
          </w:rPr>
          <w:t>https://arxiv.org/abs/1210.0137</w:t>
        </w:r>
      </w:hyperlink>
      <w:r>
        <w:rPr>
          <w:rFonts w:ascii="Helvetica" w:hAnsi="Helvetica"/>
          <w:b/>
          <w:bCs/>
          <w:sz w:val="20"/>
          <w:szCs w:val="20"/>
          <w:lang w:val="en-GB"/>
        </w:rPr>
        <w:t xml:space="preserve"> </w:t>
      </w:r>
    </w:p>
    <w:p w14:paraId="2A5E2304" w14:textId="1C6087E1" w:rsidR="00CB7530" w:rsidRDefault="00730821" w:rsidP="00730821">
      <w:pPr>
        <w:pStyle w:val="ListParagraph"/>
        <w:numPr>
          <w:ilvl w:val="0"/>
          <w:numId w:val="11"/>
        </w:numPr>
        <w:jc w:val="both"/>
        <w:rPr>
          <w:rFonts w:ascii="Helvetica" w:hAnsi="Helvetica"/>
          <w:sz w:val="20"/>
          <w:szCs w:val="20"/>
        </w:rPr>
      </w:pPr>
      <w:r w:rsidRPr="00730821">
        <w:rPr>
          <w:rFonts w:ascii="Helvetica" w:hAnsi="Helvetica"/>
          <w:sz w:val="20"/>
          <w:szCs w:val="20"/>
        </w:rPr>
        <w:t>C. Smith-Clarke, A. Mashhadi and L. Capra. "Poverty on the Cheap: Estimating Poverty Maps Using Aggregated Mobile Communication Networks". In 32nd ACM SIGCHI</w:t>
      </w:r>
      <w:r w:rsidR="00CB7530">
        <w:rPr>
          <w:rFonts w:ascii="Helvetica" w:hAnsi="Helvetica"/>
          <w:sz w:val="20"/>
          <w:szCs w:val="20"/>
        </w:rPr>
        <w:t xml:space="preserve"> Conference</w:t>
      </w:r>
      <w:r w:rsidRPr="00730821">
        <w:rPr>
          <w:rFonts w:ascii="Helvetica" w:hAnsi="Helvetica"/>
          <w:sz w:val="20"/>
          <w:szCs w:val="20"/>
        </w:rPr>
        <w:t>. Toronto, Canada. April 2014</w:t>
      </w:r>
      <w:r w:rsidR="00CB7530">
        <w:rPr>
          <w:rFonts w:ascii="Helvetica" w:hAnsi="Helvetica"/>
          <w:sz w:val="20"/>
          <w:szCs w:val="20"/>
        </w:rPr>
        <w:t>.</w:t>
      </w:r>
    </w:p>
    <w:p w14:paraId="6FE65934" w14:textId="3D6790A6" w:rsidR="00730821" w:rsidRDefault="00CB7530" w:rsidP="00CB7530">
      <w:pPr>
        <w:pStyle w:val="ListParagraph"/>
        <w:jc w:val="both"/>
        <w:rPr>
          <w:rFonts w:ascii="Helvetica" w:hAnsi="Helvetica"/>
          <w:sz w:val="20"/>
          <w:szCs w:val="20"/>
        </w:rPr>
      </w:pPr>
      <w:r>
        <w:rPr>
          <w:rFonts w:ascii="Helvetica" w:hAnsi="Helvetica"/>
          <w:sz w:val="20"/>
          <w:szCs w:val="20"/>
        </w:rPr>
        <w:t xml:space="preserve">URL: </w:t>
      </w:r>
      <w:hyperlink r:id="rId9" w:history="1">
        <w:r w:rsidRPr="00386CEC">
          <w:rPr>
            <w:rStyle w:val="Hyperlink"/>
            <w:rFonts w:ascii="Helvetica" w:hAnsi="Helvetica"/>
            <w:sz w:val="20"/>
            <w:szCs w:val="20"/>
          </w:rPr>
          <w:t>https://dl.acm.org/citation.cfm?id=2557358</w:t>
        </w:r>
      </w:hyperlink>
    </w:p>
    <w:p w14:paraId="4924F7B6" w14:textId="77777777" w:rsidR="00CB7530" w:rsidRDefault="00730821" w:rsidP="00730821">
      <w:pPr>
        <w:pStyle w:val="ListParagraph"/>
        <w:numPr>
          <w:ilvl w:val="0"/>
          <w:numId w:val="11"/>
        </w:numPr>
        <w:jc w:val="both"/>
        <w:rPr>
          <w:rFonts w:ascii="Helvetica" w:hAnsi="Helvetica"/>
          <w:sz w:val="20"/>
          <w:szCs w:val="20"/>
        </w:rPr>
      </w:pPr>
      <w:r w:rsidRPr="00CB7530">
        <w:rPr>
          <w:rFonts w:ascii="Helvetica" w:hAnsi="Helvetica"/>
          <w:sz w:val="20"/>
          <w:szCs w:val="20"/>
        </w:rPr>
        <w:t>C. Smith-Clarke and L. Capra. "Beyond the baseline: Establishing the value in mobile phone based poverty estimates". In 25th International World Wide Web Conference (WWW 2016). Montreal, Canada. April 2016</w:t>
      </w:r>
      <w:r w:rsidR="00CB7530">
        <w:rPr>
          <w:rFonts w:ascii="Helvetica" w:hAnsi="Helvetica"/>
          <w:sz w:val="20"/>
          <w:szCs w:val="20"/>
        </w:rPr>
        <w:t>.</w:t>
      </w:r>
    </w:p>
    <w:p w14:paraId="4EB5FB70" w14:textId="625CBFCD" w:rsidR="00730821" w:rsidRPr="00CB7530" w:rsidRDefault="00CB7530" w:rsidP="00CB7530">
      <w:pPr>
        <w:pStyle w:val="ListParagraph"/>
        <w:jc w:val="both"/>
        <w:rPr>
          <w:rFonts w:ascii="Helvetica" w:hAnsi="Helvetica"/>
          <w:sz w:val="20"/>
          <w:szCs w:val="20"/>
        </w:rPr>
      </w:pPr>
      <w:hyperlink r:id="rId10" w:history="1">
        <w:r w:rsidRPr="00386CEC">
          <w:rPr>
            <w:rStyle w:val="Hyperlink"/>
            <w:rFonts w:ascii="Helvetica" w:hAnsi="Helvetica"/>
            <w:sz w:val="20"/>
            <w:szCs w:val="20"/>
          </w:rPr>
          <w:t>https://dl.acm.org/citation.cfm?id=2883076</w:t>
        </w:r>
      </w:hyperlink>
      <w:r>
        <w:rPr>
          <w:rFonts w:ascii="Helvetica" w:hAnsi="Helvetica"/>
          <w:sz w:val="20"/>
          <w:szCs w:val="20"/>
        </w:rPr>
        <w:t xml:space="preserve"> </w:t>
      </w:r>
    </w:p>
    <w:p w14:paraId="27946D5E" w14:textId="0CB13501" w:rsidR="00CB7530" w:rsidRDefault="00CB7530" w:rsidP="009618B8">
      <w:pPr>
        <w:pStyle w:val="ListParagraph"/>
        <w:jc w:val="both"/>
        <w:rPr>
          <w:rFonts w:ascii="Helvetica" w:hAnsi="Helvetica"/>
          <w:sz w:val="20"/>
          <w:szCs w:val="20"/>
        </w:rPr>
      </w:pPr>
    </w:p>
    <w:p w14:paraId="589C6ED0" w14:textId="2179B057" w:rsidR="00CB7530" w:rsidRDefault="003566D5" w:rsidP="00CB7530">
      <w:pPr>
        <w:jc w:val="both"/>
        <w:rPr>
          <w:rFonts w:ascii="Helvetica" w:hAnsi="Helvetica"/>
          <w:sz w:val="20"/>
          <w:szCs w:val="20"/>
        </w:rPr>
      </w:pPr>
      <w:r>
        <w:rPr>
          <w:rFonts w:ascii="Helvetica" w:hAnsi="Helvetica"/>
          <w:b/>
          <w:sz w:val="20"/>
          <w:szCs w:val="20"/>
        </w:rPr>
        <w:t xml:space="preserve">[Optional] </w:t>
      </w:r>
      <w:r w:rsidR="00CB7530" w:rsidRPr="00CB7530">
        <w:rPr>
          <w:rFonts w:ascii="Helvetica" w:hAnsi="Helvetica"/>
          <w:b/>
          <w:sz w:val="20"/>
          <w:szCs w:val="20"/>
        </w:rPr>
        <w:t>CDR data and challenge goals / outcomes</w:t>
      </w:r>
    </w:p>
    <w:p w14:paraId="0BD3CA81" w14:textId="2CF5E295" w:rsidR="00CB7530" w:rsidRDefault="00CB7530" w:rsidP="00CB7530">
      <w:pPr>
        <w:pStyle w:val="ListParagraph"/>
        <w:numPr>
          <w:ilvl w:val="0"/>
          <w:numId w:val="11"/>
        </w:numPr>
        <w:jc w:val="both"/>
        <w:rPr>
          <w:rFonts w:ascii="Helvetica" w:hAnsi="Helvetica"/>
          <w:sz w:val="20"/>
          <w:szCs w:val="20"/>
        </w:rPr>
      </w:pPr>
      <w:hyperlink r:id="rId11" w:history="1">
        <w:r w:rsidRPr="00386CEC">
          <w:rPr>
            <w:rStyle w:val="Hyperlink"/>
            <w:rFonts w:ascii="Helvetica" w:hAnsi="Helvetica"/>
            <w:sz w:val="20"/>
            <w:szCs w:val="20"/>
          </w:rPr>
          <w:t>http://www.d4d.orange.com/</w:t>
        </w:r>
      </w:hyperlink>
    </w:p>
    <w:p w14:paraId="3BC2E354" w14:textId="77777777" w:rsidR="003566D5" w:rsidRDefault="00CB7530" w:rsidP="00CB7530">
      <w:pPr>
        <w:pStyle w:val="ListParagraph"/>
        <w:numPr>
          <w:ilvl w:val="0"/>
          <w:numId w:val="11"/>
        </w:numPr>
        <w:jc w:val="both"/>
        <w:rPr>
          <w:rFonts w:ascii="Helvetica" w:hAnsi="Helvetica"/>
          <w:sz w:val="20"/>
          <w:szCs w:val="20"/>
        </w:rPr>
      </w:pPr>
      <w:r>
        <w:rPr>
          <w:rFonts w:ascii="Helvetica" w:hAnsi="Helvetica"/>
          <w:sz w:val="20"/>
          <w:szCs w:val="20"/>
        </w:rPr>
        <w:t>Book of abstracts</w:t>
      </w:r>
      <w:r w:rsidR="003566D5">
        <w:rPr>
          <w:rFonts w:ascii="Helvetica" w:hAnsi="Helvetica"/>
          <w:sz w:val="20"/>
          <w:szCs w:val="20"/>
        </w:rPr>
        <w:t xml:space="preserve"> for 2013 and</w:t>
      </w:r>
      <w:r>
        <w:rPr>
          <w:rFonts w:ascii="Helvetica" w:hAnsi="Helvetica"/>
          <w:sz w:val="20"/>
          <w:szCs w:val="20"/>
        </w:rPr>
        <w:t xml:space="preserve"> 2015</w:t>
      </w:r>
      <w:r w:rsidR="003566D5">
        <w:rPr>
          <w:rFonts w:ascii="Helvetica" w:hAnsi="Helvetica"/>
          <w:sz w:val="20"/>
          <w:szCs w:val="20"/>
        </w:rPr>
        <w:t xml:space="preserve"> challenges (shared electronic copies)</w:t>
      </w:r>
    </w:p>
    <w:p w14:paraId="4354CC2E" w14:textId="77777777" w:rsidR="00CB7530" w:rsidRDefault="00CB7530" w:rsidP="003566D5">
      <w:pPr>
        <w:jc w:val="both"/>
        <w:rPr>
          <w:rFonts w:ascii="Helvetica" w:hAnsi="Helvetica"/>
          <w:sz w:val="20"/>
          <w:szCs w:val="20"/>
        </w:rPr>
      </w:pPr>
    </w:p>
    <w:p w14:paraId="4F98E721" w14:textId="77777777" w:rsidR="003566D5" w:rsidRDefault="003566D5" w:rsidP="003566D5">
      <w:pPr>
        <w:jc w:val="both"/>
        <w:rPr>
          <w:rFonts w:ascii="Helvetica" w:hAnsi="Helvetica"/>
          <w:b/>
          <w:sz w:val="20"/>
          <w:szCs w:val="20"/>
        </w:rPr>
      </w:pPr>
      <w:r>
        <w:rPr>
          <w:rFonts w:ascii="Helvetica" w:hAnsi="Helvetica"/>
          <w:b/>
          <w:sz w:val="20"/>
          <w:szCs w:val="20"/>
        </w:rPr>
        <w:t>Data</w:t>
      </w:r>
    </w:p>
    <w:p w14:paraId="3B5C4601" w14:textId="30C11434" w:rsidR="003566D5" w:rsidRDefault="003566D5" w:rsidP="003566D5">
      <w:pPr>
        <w:pStyle w:val="ListParagraph"/>
        <w:numPr>
          <w:ilvl w:val="0"/>
          <w:numId w:val="12"/>
        </w:numPr>
        <w:jc w:val="both"/>
        <w:rPr>
          <w:rFonts w:ascii="Helvetica" w:hAnsi="Helvetica"/>
          <w:sz w:val="20"/>
          <w:szCs w:val="20"/>
        </w:rPr>
      </w:pPr>
      <w:r>
        <w:rPr>
          <w:rFonts w:ascii="Helvetica" w:hAnsi="Helvetica"/>
          <w:sz w:val="20"/>
          <w:szCs w:val="20"/>
        </w:rPr>
        <w:t xml:space="preserve">CDR data </w:t>
      </w:r>
      <w:r w:rsidR="009618B8">
        <w:rPr>
          <w:rFonts w:ascii="Helvetica" w:hAnsi="Helvetica"/>
          <w:sz w:val="20"/>
          <w:szCs w:val="20"/>
        </w:rPr>
        <w:t>directly</w:t>
      </w:r>
      <w:r>
        <w:rPr>
          <w:rFonts w:ascii="Helvetica" w:hAnsi="Helvetica"/>
          <w:sz w:val="20"/>
          <w:szCs w:val="20"/>
        </w:rPr>
        <w:t xml:space="preserve"> provided</w:t>
      </w:r>
    </w:p>
    <w:p w14:paraId="35F360C6" w14:textId="77777777" w:rsidR="001C0F1B" w:rsidRDefault="001C0F1B" w:rsidP="001C0F1B">
      <w:pPr>
        <w:pStyle w:val="ListParagraph"/>
        <w:numPr>
          <w:ilvl w:val="0"/>
          <w:numId w:val="12"/>
        </w:numPr>
        <w:jc w:val="both"/>
        <w:rPr>
          <w:rFonts w:ascii="Helvetica" w:hAnsi="Helvetica"/>
          <w:sz w:val="20"/>
          <w:szCs w:val="20"/>
        </w:rPr>
      </w:pPr>
      <w:r>
        <w:rPr>
          <w:rFonts w:ascii="Helvetica" w:hAnsi="Helvetica"/>
          <w:sz w:val="20"/>
          <w:szCs w:val="20"/>
        </w:rPr>
        <w:t>Geographic boundaries at different administrative levels provided</w:t>
      </w:r>
    </w:p>
    <w:p w14:paraId="4AFD6B29" w14:textId="77777777" w:rsidR="009618B8" w:rsidRDefault="009618B8" w:rsidP="009618B8">
      <w:pPr>
        <w:pStyle w:val="ListParagraph"/>
        <w:numPr>
          <w:ilvl w:val="0"/>
          <w:numId w:val="12"/>
        </w:numPr>
        <w:jc w:val="both"/>
        <w:rPr>
          <w:rFonts w:ascii="Helvetica" w:hAnsi="Helvetica"/>
          <w:sz w:val="20"/>
          <w:szCs w:val="20"/>
        </w:rPr>
      </w:pPr>
      <w:r w:rsidRPr="003566D5">
        <w:rPr>
          <w:rFonts w:ascii="Helvetica" w:hAnsi="Helvetica"/>
          <w:sz w:val="20"/>
          <w:szCs w:val="20"/>
        </w:rPr>
        <w:t>DHS data available from</w:t>
      </w:r>
      <w:r w:rsidRPr="003566D5">
        <w:rPr>
          <w:rFonts w:ascii="Helvetica" w:hAnsi="Helvetica"/>
          <w:b/>
          <w:sz w:val="20"/>
          <w:szCs w:val="20"/>
        </w:rPr>
        <w:t xml:space="preserve"> </w:t>
      </w:r>
      <w:hyperlink r:id="rId12" w:history="1">
        <w:r w:rsidRPr="003566D5">
          <w:rPr>
            <w:rStyle w:val="Hyperlink"/>
            <w:rFonts w:ascii="Helvetica" w:hAnsi="Helvetica"/>
            <w:sz w:val="20"/>
            <w:szCs w:val="20"/>
          </w:rPr>
          <w:t>https://dhsprogram.com/data/available-datasets.cfm</w:t>
        </w:r>
      </w:hyperlink>
      <w:r w:rsidRPr="003566D5">
        <w:rPr>
          <w:rFonts w:ascii="Helvetica" w:hAnsi="Helvetica"/>
          <w:sz w:val="20"/>
          <w:szCs w:val="20"/>
        </w:rPr>
        <w:t xml:space="preserve"> (login and password separately provided)</w:t>
      </w:r>
    </w:p>
    <w:p w14:paraId="6027DD29" w14:textId="77777777" w:rsidR="001C0F1B" w:rsidRDefault="001C0F1B" w:rsidP="009618B8">
      <w:pPr>
        <w:pStyle w:val="ListParagraph"/>
        <w:jc w:val="both"/>
        <w:rPr>
          <w:rFonts w:ascii="Helvetica" w:hAnsi="Helvetica"/>
          <w:sz w:val="20"/>
          <w:szCs w:val="20"/>
        </w:rPr>
      </w:pPr>
    </w:p>
    <w:p w14:paraId="745C52F8" w14:textId="77777777" w:rsidR="001C0F1B" w:rsidRDefault="001C0F1B" w:rsidP="009618B8">
      <w:pPr>
        <w:pStyle w:val="ListParagraph"/>
        <w:jc w:val="both"/>
        <w:rPr>
          <w:rFonts w:ascii="Helvetica" w:hAnsi="Helvetica"/>
          <w:sz w:val="20"/>
          <w:szCs w:val="20"/>
        </w:rPr>
      </w:pPr>
    </w:p>
    <w:p w14:paraId="14E7F593" w14:textId="12B080B1" w:rsidR="001C0F1B" w:rsidRPr="001C0F1B" w:rsidRDefault="001C0F1B" w:rsidP="001C0F1B">
      <w:pPr>
        <w:pStyle w:val="ListParagraph"/>
        <w:ind w:left="0"/>
        <w:jc w:val="both"/>
        <w:rPr>
          <w:rFonts w:ascii="Helvetica" w:hAnsi="Helvetica"/>
          <w:b/>
          <w:sz w:val="20"/>
          <w:szCs w:val="20"/>
        </w:rPr>
      </w:pPr>
      <w:r w:rsidRPr="001C0F1B">
        <w:rPr>
          <w:rFonts w:ascii="Helvetica" w:hAnsi="Helvetica"/>
          <w:b/>
          <w:sz w:val="20"/>
          <w:szCs w:val="20"/>
        </w:rPr>
        <w:t>Project main steps</w:t>
      </w:r>
    </w:p>
    <w:p w14:paraId="72ABFF2B" w14:textId="77777777" w:rsidR="001C0F1B" w:rsidRDefault="001C0F1B" w:rsidP="001C0F1B">
      <w:pPr>
        <w:pStyle w:val="ListParagraph"/>
        <w:numPr>
          <w:ilvl w:val="0"/>
          <w:numId w:val="14"/>
        </w:numPr>
        <w:jc w:val="both"/>
        <w:rPr>
          <w:rFonts w:ascii="Helvetica" w:hAnsi="Helvetica"/>
          <w:sz w:val="20"/>
          <w:szCs w:val="20"/>
        </w:rPr>
      </w:pPr>
      <w:r>
        <w:rPr>
          <w:rFonts w:ascii="Helvetica" w:hAnsi="Helvetica"/>
          <w:sz w:val="20"/>
          <w:szCs w:val="20"/>
        </w:rPr>
        <w:t>Preprocessing of DHS data</w:t>
      </w:r>
    </w:p>
    <w:p w14:paraId="14269CD5" w14:textId="511AC75E" w:rsidR="001C0F1B" w:rsidRDefault="001C0F1B" w:rsidP="001C0F1B">
      <w:pPr>
        <w:pStyle w:val="ListParagraph"/>
        <w:numPr>
          <w:ilvl w:val="1"/>
          <w:numId w:val="14"/>
        </w:numPr>
        <w:jc w:val="both"/>
        <w:rPr>
          <w:rFonts w:ascii="Helvetica" w:hAnsi="Helvetica"/>
          <w:sz w:val="20"/>
          <w:szCs w:val="20"/>
        </w:rPr>
      </w:pPr>
      <w:r>
        <w:rPr>
          <w:rFonts w:ascii="Helvetica" w:hAnsi="Helvetica"/>
          <w:sz w:val="20"/>
          <w:szCs w:val="20"/>
        </w:rPr>
        <w:t>Decide what DHS Health data to study (e.g., malaria positivity rates, both using blood test results and using rapid test results; child mortality rate; HIV rate; women’s access to health; immunity against preventive disease) and collate raw data from DHS website using login/passwd provided</w:t>
      </w:r>
    </w:p>
    <w:p w14:paraId="67B95DBC" w14:textId="2CCD87D1" w:rsidR="001C0F1B" w:rsidRDefault="001C0F1B" w:rsidP="001C0F1B">
      <w:pPr>
        <w:pStyle w:val="ListParagraph"/>
        <w:numPr>
          <w:ilvl w:val="1"/>
          <w:numId w:val="14"/>
        </w:numPr>
        <w:jc w:val="both"/>
        <w:rPr>
          <w:rFonts w:ascii="Helvetica" w:hAnsi="Helvetica"/>
          <w:sz w:val="20"/>
          <w:szCs w:val="20"/>
        </w:rPr>
      </w:pPr>
      <w:r>
        <w:rPr>
          <w:rFonts w:ascii="Helvetica" w:hAnsi="Helvetica"/>
          <w:sz w:val="20"/>
          <w:szCs w:val="20"/>
        </w:rPr>
        <w:t>Compute spatial aggregates of the above indices, at the various spatial (administrative) units of analysis available (geographic boundaries provided)</w:t>
      </w:r>
      <w:r w:rsidR="0082019F">
        <w:rPr>
          <w:rFonts w:ascii="Helvetica" w:hAnsi="Helvetica"/>
          <w:sz w:val="20"/>
          <w:szCs w:val="20"/>
        </w:rPr>
        <w:t>, and normalized by population size</w:t>
      </w:r>
    </w:p>
    <w:p w14:paraId="169913B3" w14:textId="77777777" w:rsidR="001C0F1B" w:rsidRDefault="001C0F1B" w:rsidP="001C0F1B">
      <w:pPr>
        <w:pStyle w:val="ListParagraph"/>
        <w:numPr>
          <w:ilvl w:val="0"/>
          <w:numId w:val="14"/>
        </w:numPr>
        <w:jc w:val="both"/>
        <w:rPr>
          <w:rFonts w:ascii="Helvetica" w:hAnsi="Helvetica"/>
          <w:sz w:val="20"/>
          <w:szCs w:val="20"/>
        </w:rPr>
      </w:pPr>
      <w:r>
        <w:rPr>
          <w:rFonts w:ascii="Helvetica" w:hAnsi="Helvetica"/>
          <w:sz w:val="20"/>
          <w:szCs w:val="20"/>
        </w:rPr>
        <w:t>Preprocessing of CDR data</w:t>
      </w:r>
    </w:p>
    <w:p w14:paraId="2E0D6B9F" w14:textId="77777777" w:rsidR="0082019F" w:rsidRDefault="001C0F1B" w:rsidP="001C0F1B">
      <w:pPr>
        <w:pStyle w:val="ListParagraph"/>
        <w:numPr>
          <w:ilvl w:val="1"/>
          <w:numId w:val="14"/>
        </w:numPr>
        <w:jc w:val="both"/>
        <w:rPr>
          <w:rFonts w:ascii="Helvetica" w:hAnsi="Helvetica"/>
          <w:sz w:val="20"/>
          <w:szCs w:val="20"/>
        </w:rPr>
      </w:pPr>
      <w:r w:rsidRPr="001C0F1B">
        <w:rPr>
          <w:rFonts w:ascii="Helvetica" w:hAnsi="Helvetica"/>
          <w:sz w:val="20"/>
          <w:szCs w:val="20"/>
        </w:rPr>
        <w:t>Decide what CDR metrics to study (e.g.,</w:t>
      </w:r>
      <w:r>
        <w:rPr>
          <w:rFonts w:ascii="Helvetica" w:hAnsi="Helvetica"/>
          <w:sz w:val="20"/>
          <w:szCs w:val="20"/>
        </w:rPr>
        <w:t xml:space="preserve"> activity, network advantage, introversion, </w:t>
      </w:r>
      <w:r w:rsidR="0082019F">
        <w:rPr>
          <w:rFonts w:ascii="Helvetica" w:hAnsi="Helvetica"/>
          <w:sz w:val="20"/>
          <w:szCs w:val="20"/>
        </w:rPr>
        <w:t xml:space="preserve">gravity residuals, </w:t>
      </w:r>
      <w:r>
        <w:rPr>
          <w:rFonts w:ascii="Helvetica" w:hAnsi="Helvetica"/>
          <w:sz w:val="20"/>
          <w:szCs w:val="20"/>
        </w:rPr>
        <w:t>graph metrics, etc.</w:t>
      </w:r>
      <w:r w:rsidRPr="001C0F1B">
        <w:rPr>
          <w:rFonts w:ascii="Helvetica" w:hAnsi="Helvetica"/>
          <w:sz w:val="20"/>
          <w:szCs w:val="20"/>
        </w:rPr>
        <w:t>)</w:t>
      </w:r>
    </w:p>
    <w:p w14:paraId="21C4B716" w14:textId="63E01C77" w:rsidR="001C0F1B" w:rsidRDefault="0082019F" w:rsidP="001C0F1B">
      <w:pPr>
        <w:pStyle w:val="ListParagraph"/>
        <w:numPr>
          <w:ilvl w:val="1"/>
          <w:numId w:val="14"/>
        </w:numPr>
        <w:jc w:val="both"/>
        <w:rPr>
          <w:rFonts w:ascii="Helvetica" w:hAnsi="Helvetica"/>
          <w:sz w:val="20"/>
          <w:szCs w:val="20"/>
        </w:rPr>
      </w:pPr>
      <w:r>
        <w:rPr>
          <w:rFonts w:ascii="Helvetica" w:hAnsi="Helvetica"/>
          <w:sz w:val="20"/>
          <w:szCs w:val="20"/>
        </w:rPr>
        <w:t>C</w:t>
      </w:r>
      <w:r w:rsidR="001C0F1B" w:rsidRPr="001C0F1B">
        <w:rPr>
          <w:rFonts w:ascii="Helvetica" w:hAnsi="Helvetica"/>
          <w:sz w:val="20"/>
          <w:szCs w:val="20"/>
        </w:rPr>
        <w:t xml:space="preserve">ompute from </w:t>
      </w:r>
      <w:r w:rsidR="001C0F1B">
        <w:rPr>
          <w:rFonts w:ascii="Helvetica" w:hAnsi="Helvetica"/>
          <w:sz w:val="20"/>
          <w:szCs w:val="20"/>
        </w:rPr>
        <w:t>given</w:t>
      </w:r>
      <w:r w:rsidR="001C0F1B" w:rsidRPr="001C0F1B">
        <w:rPr>
          <w:rFonts w:ascii="Helvetica" w:hAnsi="Helvetica"/>
          <w:sz w:val="20"/>
          <w:szCs w:val="20"/>
        </w:rPr>
        <w:t xml:space="preserve"> raw data</w:t>
      </w:r>
      <w:r>
        <w:rPr>
          <w:rFonts w:ascii="Helvetica" w:hAnsi="Helvetica"/>
          <w:sz w:val="20"/>
          <w:szCs w:val="20"/>
        </w:rPr>
        <w:t xml:space="preserve">, and </w:t>
      </w:r>
      <w:r w:rsidR="001C0F1B" w:rsidRPr="001C0F1B">
        <w:rPr>
          <w:rFonts w:ascii="Helvetica" w:hAnsi="Helvetica"/>
          <w:sz w:val="20"/>
          <w:szCs w:val="20"/>
        </w:rPr>
        <w:t>for the various spatial (administrative</w:t>
      </w:r>
      <w:r w:rsidR="001C0F1B">
        <w:rPr>
          <w:rFonts w:ascii="Helvetica" w:hAnsi="Helvetica"/>
          <w:sz w:val="20"/>
          <w:szCs w:val="20"/>
        </w:rPr>
        <w:t>)</w:t>
      </w:r>
      <w:r w:rsidR="001C0F1B" w:rsidRPr="001C0F1B">
        <w:rPr>
          <w:rFonts w:ascii="Helvetica" w:hAnsi="Helvetica"/>
          <w:sz w:val="20"/>
          <w:szCs w:val="20"/>
        </w:rPr>
        <w:t xml:space="preserve"> units of analysis</w:t>
      </w:r>
      <w:r w:rsidR="001C0F1B">
        <w:rPr>
          <w:rFonts w:ascii="Helvetica" w:hAnsi="Helvetica"/>
          <w:sz w:val="20"/>
          <w:szCs w:val="20"/>
        </w:rPr>
        <w:t xml:space="preserve"> </w:t>
      </w:r>
      <w:r w:rsidR="001C0F1B" w:rsidRPr="001C0F1B">
        <w:rPr>
          <w:rFonts w:ascii="Helvetica" w:hAnsi="Helvetica"/>
          <w:sz w:val="20"/>
          <w:szCs w:val="20"/>
        </w:rPr>
        <w:t>available</w:t>
      </w:r>
      <w:r>
        <w:rPr>
          <w:rFonts w:ascii="Helvetica" w:hAnsi="Helvetica"/>
          <w:sz w:val="20"/>
          <w:szCs w:val="20"/>
        </w:rPr>
        <w:t>, again normalized by population size</w:t>
      </w:r>
    </w:p>
    <w:p w14:paraId="42417642" w14:textId="77777777" w:rsidR="0082019F" w:rsidRDefault="0082019F" w:rsidP="0082019F">
      <w:pPr>
        <w:pStyle w:val="ListParagraph"/>
        <w:numPr>
          <w:ilvl w:val="0"/>
          <w:numId w:val="14"/>
        </w:numPr>
        <w:jc w:val="both"/>
        <w:rPr>
          <w:rFonts w:ascii="Helvetica" w:hAnsi="Helvetica"/>
          <w:sz w:val="20"/>
          <w:szCs w:val="20"/>
        </w:rPr>
      </w:pPr>
      <w:r>
        <w:rPr>
          <w:rFonts w:ascii="Helvetica" w:hAnsi="Helvetica"/>
          <w:sz w:val="20"/>
          <w:szCs w:val="20"/>
        </w:rPr>
        <w:t xml:space="preserve">Build models that use CDR metrics to estimate DHS variables. </w:t>
      </w:r>
    </w:p>
    <w:p w14:paraId="7A2EF761" w14:textId="77777777" w:rsidR="0082019F" w:rsidRDefault="0082019F" w:rsidP="0082019F">
      <w:pPr>
        <w:pStyle w:val="ListParagraph"/>
        <w:numPr>
          <w:ilvl w:val="1"/>
          <w:numId w:val="14"/>
        </w:numPr>
        <w:jc w:val="both"/>
        <w:rPr>
          <w:rFonts w:ascii="Helvetica" w:hAnsi="Helvetica"/>
          <w:sz w:val="20"/>
          <w:szCs w:val="20"/>
        </w:rPr>
      </w:pPr>
      <w:r>
        <w:rPr>
          <w:rFonts w:ascii="Helvetica" w:hAnsi="Helvetica"/>
          <w:sz w:val="20"/>
          <w:szCs w:val="20"/>
        </w:rPr>
        <w:t>Set possible benchmarks (population density, spatial auto correlation)</w:t>
      </w:r>
    </w:p>
    <w:p w14:paraId="2C4C596B" w14:textId="76A089E3" w:rsidR="0082019F" w:rsidRPr="001C0F1B" w:rsidRDefault="0082019F" w:rsidP="0082019F">
      <w:pPr>
        <w:pStyle w:val="ListParagraph"/>
        <w:numPr>
          <w:ilvl w:val="1"/>
          <w:numId w:val="14"/>
        </w:numPr>
        <w:jc w:val="both"/>
        <w:rPr>
          <w:rFonts w:ascii="Helvetica" w:hAnsi="Helvetica"/>
          <w:sz w:val="20"/>
          <w:szCs w:val="20"/>
        </w:rPr>
      </w:pPr>
      <w:r>
        <w:rPr>
          <w:rFonts w:ascii="Helvetica" w:hAnsi="Helvetica"/>
          <w:sz w:val="20"/>
          <w:szCs w:val="20"/>
        </w:rPr>
        <w:lastRenderedPageBreak/>
        <w:t xml:space="preserve">Use hierarchical stepwise regression models, at each levels of spatial granularity, and measure overall model fit and significance of each metric. </w:t>
      </w:r>
      <w:r w:rsidR="003A5F9D">
        <w:rPr>
          <w:rFonts w:ascii="Helvetica" w:hAnsi="Helvetica"/>
          <w:sz w:val="20"/>
          <w:szCs w:val="20"/>
        </w:rPr>
        <w:t>[study assumptions behind regression models; be c</w:t>
      </w:r>
      <w:r>
        <w:rPr>
          <w:rFonts w:ascii="Helvetica" w:hAnsi="Helvetica"/>
          <w:sz w:val="20"/>
          <w:szCs w:val="20"/>
        </w:rPr>
        <w:t>areful about possible need for metrics transformation and normalization</w:t>
      </w:r>
      <w:r w:rsidR="003A5F9D">
        <w:rPr>
          <w:rFonts w:ascii="Helvetica" w:hAnsi="Helvetica"/>
          <w:sz w:val="20"/>
          <w:szCs w:val="20"/>
        </w:rPr>
        <w:t xml:space="preserve">, about </w:t>
      </w:r>
      <w:r>
        <w:rPr>
          <w:rFonts w:ascii="Helvetica" w:hAnsi="Helvetica"/>
          <w:sz w:val="20"/>
          <w:szCs w:val="20"/>
        </w:rPr>
        <w:t>multi-collinearly issues</w:t>
      </w:r>
      <w:r w:rsidR="003A5F9D">
        <w:rPr>
          <w:rFonts w:ascii="Helvetica" w:hAnsi="Helvetica"/>
          <w:sz w:val="20"/>
          <w:szCs w:val="20"/>
        </w:rPr>
        <w:t>, an test for heteroscedasticity]</w:t>
      </w:r>
      <w:bookmarkStart w:id="0" w:name="_GoBack"/>
      <w:bookmarkEnd w:id="0"/>
      <w:r w:rsidR="003A5F9D">
        <w:rPr>
          <w:rFonts w:ascii="Helvetica" w:hAnsi="Helvetica"/>
          <w:sz w:val="20"/>
          <w:szCs w:val="20"/>
        </w:rPr>
        <w:t>.</w:t>
      </w:r>
    </w:p>
    <w:sectPr w:rsidR="0082019F" w:rsidRPr="001C0F1B" w:rsidSect="005F513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A176D" w14:textId="77777777" w:rsidR="0082019F" w:rsidRDefault="0082019F" w:rsidP="00183C41">
      <w:r>
        <w:separator/>
      </w:r>
    </w:p>
  </w:endnote>
  <w:endnote w:type="continuationSeparator" w:id="0">
    <w:p w14:paraId="4244A172" w14:textId="77777777" w:rsidR="0082019F" w:rsidRDefault="0082019F" w:rsidP="0018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9157A" w14:textId="77777777" w:rsidR="0082019F" w:rsidRDefault="0082019F" w:rsidP="00183C41">
      <w:r>
        <w:separator/>
      </w:r>
    </w:p>
  </w:footnote>
  <w:footnote w:type="continuationSeparator" w:id="0">
    <w:p w14:paraId="549E814F" w14:textId="77777777" w:rsidR="0082019F" w:rsidRDefault="0082019F" w:rsidP="00183C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2A02"/>
    <w:multiLevelType w:val="hybridMultilevel"/>
    <w:tmpl w:val="E104E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8741C"/>
    <w:multiLevelType w:val="hybridMultilevel"/>
    <w:tmpl w:val="7AEE5952"/>
    <w:lvl w:ilvl="0" w:tplc="CD027C70">
      <w:numFmt w:val="bullet"/>
      <w:lvlText w:val="-"/>
      <w:lvlJc w:val="left"/>
      <w:pPr>
        <w:ind w:left="720" w:hanging="360"/>
      </w:pPr>
      <w:rPr>
        <w:rFonts w:ascii="Helvetica" w:eastAsiaTheme="minorEastAsia" w:hAnsi="Helvetica" w:cstheme="minorBidi"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E2FEE"/>
    <w:multiLevelType w:val="multilevel"/>
    <w:tmpl w:val="DEB2F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014B5"/>
    <w:multiLevelType w:val="hybridMultilevel"/>
    <w:tmpl w:val="4F281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63A67"/>
    <w:multiLevelType w:val="multilevel"/>
    <w:tmpl w:val="92927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6092F"/>
    <w:multiLevelType w:val="hybridMultilevel"/>
    <w:tmpl w:val="23D03314"/>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02778"/>
    <w:multiLevelType w:val="hybridMultilevel"/>
    <w:tmpl w:val="BF387C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25430"/>
    <w:multiLevelType w:val="hybridMultilevel"/>
    <w:tmpl w:val="3446D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3285F"/>
    <w:multiLevelType w:val="multilevel"/>
    <w:tmpl w:val="0754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520FE"/>
    <w:multiLevelType w:val="hybridMultilevel"/>
    <w:tmpl w:val="D722E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FA36FF"/>
    <w:multiLevelType w:val="hybridMultilevel"/>
    <w:tmpl w:val="2B745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6638F"/>
    <w:multiLevelType w:val="hybridMultilevel"/>
    <w:tmpl w:val="4B3210E4"/>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473CAD"/>
    <w:multiLevelType w:val="multilevel"/>
    <w:tmpl w:val="0AD25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62C85"/>
    <w:multiLevelType w:val="hybridMultilevel"/>
    <w:tmpl w:val="2B0E3B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8"/>
  </w:num>
  <w:num w:numId="5">
    <w:abstractNumId w:val="9"/>
  </w:num>
  <w:num w:numId="6">
    <w:abstractNumId w:val="1"/>
  </w:num>
  <w:num w:numId="7">
    <w:abstractNumId w:val="6"/>
  </w:num>
  <w:num w:numId="8">
    <w:abstractNumId w:val="11"/>
  </w:num>
  <w:num w:numId="9">
    <w:abstractNumId w:val="13"/>
  </w:num>
  <w:num w:numId="10">
    <w:abstractNumId w:val="5"/>
  </w:num>
  <w:num w:numId="11">
    <w:abstractNumId w:val="0"/>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4A"/>
    <w:rsid w:val="000C52A8"/>
    <w:rsid w:val="000D0B06"/>
    <w:rsid w:val="001455C5"/>
    <w:rsid w:val="00172584"/>
    <w:rsid w:val="00183C41"/>
    <w:rsid w:val="001874A8"/>
    <w:rsid w:val="001C0F1B"/>
    <w:rsid w:val="003566D5"/>
    <w:rsid w:val="003A5F9D"/>
    <w:rsid w:val="004878BC"/>
    <w:rsid w:val="005F5131"/>
    <w:rsid w:val="006430D0"/>
    <w:rsid w:val="00665F59"/>
    <w:rsid w:val="006F504A"/>
    <w:rsid w:val="00724D23"/>
    <w:rsid w:val="00730821"/>
    <w:rsid w:val="0082019F"/>
    <w:rsid w:val="008C5459"/>
    <w:rsid w:val="009618B8"/>
    <w:rsid w:val="009949F5"/>
    <w:rsid w:val="009D78B0"/>
    <w:rsid w:val="00C338B3"/>
    <w:rsid w:val="00CB191C"/>
    <w:rsid w:val="00CB7530"/>
    <w:rsid w:val="00D13CF7"/>
    <w:rsid w:val="00E874EE"/>
    <w:rsid w:val="00F21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64C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6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1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131"/>
    <w:rPr>
      <w:rFonts w:ascii="Lucida Grande" w:hAnsi="Lucida Grande" w:cs="Lucida Grande"/>
      <w:sz w:val="18"/>
      <w:szCs w:val="18"/>
    </w:rPr>
  </w:style>
  <w:style w:type="character" w:styleId="Hyperlink">
    <w:name w:val="Hyperlink"/>
    <w:basedOn w:val="DefaultParagraphFont"/>
    <w:uiPriority w:val="99"/>
    <w:unhideWhenUsed/>
    <w:rsid w:val="006F504A"/>
    <w:rPr>
      <w:color w:val="0000FF" w:themeColor="hyperlink"/>
      <w:u w:val="single"/>
    </w:rPr>
  </w:style>
  <w:style w:type="character" w:styleId="Strong">
    <w:name w:val="Strong"/>
    <w:basedOn w:val="DefaultParagraphFont"/>
    <w:uiPriority w:val="22"/>
    <w:qFormat/>
    <w:rsid w:val="006F504A"/>
    <w:rPr>
      <w:b/>
      <w:bCs/>
    </w:rPr>
  </w:style>
  <w:style w:type="character" w:customStyle="1" w:styleId="apple-converted-space">
    <w:name w:val="apple-converted-space"/>
    <w:basedOn w:val="DefaultParagraphFont"/>
    <w:rsid w:val="006F504A"/>
  </w:style>
  <w:style w:type="character" w:styleId="Emphasis">
    <w:name w:val="Emphasis"/>
    <w:basedOn w:val="DefaultParagraphFont"/>
    <w:uiPriority w:val="20"/>
    <w:qFormat/>
    <w:rsid w:val="006F504A"/>
    <w:rPr>
      <w:i/>
      <w:iCs/>
    </w:rPr>
  </w:style>
  <w:style w:type="paragraph" w:styleId="ListParagraph">
    <w:name w:val="List Paragraph"/>
    <w:basedOn w:val="Normal"/>
    <w:uiPriority w:val="34"/>
    <w:qFormat/>
    <w:rsid w:val="006F504A"/>
    <w:pPr>
      <w:ind w:left="720"/>
      <w:contextualSpacing/>
    </w:pPr>
  </w:style>
  <w:style w:type="character" w:customStyle="1" w:styleId="Heading1Char">
    <w:name w:val="Heading 1 Char"/>
    <w:basedOn w:val="DefaultParagraphFont"/>
    <w:link w:val="Heading1"/>
    <w:uiPriority w:val="9"/>
    <w:rsid w:val="003566D5"/>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6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1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131"/>
    <w:rPr>
      <w:rFonts w:ascii="Lucida Grande" w:hAnsi="Lucida Grande" w:cs="Lucida Grande"/>
      <w:sz w:val="18"/>
      <w:szCs w:val="18"/>
    </w:rPr>
  </w:style>
  <w:style w:type="character" w:styleId="Hyperlink">
    <w:name w:val="Hyperlink"/>
    <w:basedOn w:val="DefaultParagraphFont"/>
    <w:uiPriority w:val="99"/>
    <w:unhideWhenUsed/>
    <w:rsid w:val="006F504A"/>
    <w:rPr>
      <w:color w:val="0000FF" w:themeColor="hyperlink"/>
      <w:u w:val="single"/>
    </w:rPr>
  </w:style>
  <w:style w:type="character" w:styleId="Strong">
    <w:name w:val="Strong"/>
    <w:basedOn w:val="DefaultParagraphFont"/>
    <w:uiPriority w:val="22"/>
    <w:qFormat/>
    <w:rsid w:val="006F504A"/>
    <w:rPr>
      <w:b/>
      <w:bCs/>
    </w:rPr>
  </w:style>
  <w:style w:type="character" w:customStyle="1" w:styleId="apple-converted-space">
    <w:name w:val="apple-converted-space"/>
    <w:basedOn w:val="DefaultParagraphFont"/>
    <w:rsid w:val="006F504A"/>
  </w:style>
  <w:style w:type="character" w:styleId="Emphasis">
    <w:name w:val="Emphasis"/>
    <w:basedOn w:val="DefaultParagraphFont"/>
    <w:uiPriority w:val="20"/>
    <w:qFormat/>
    <w:rsid w:val="006F504A"/>
    <w:rPr>
      <w:i/>
      <w:iCs/>
    </w:rPr>
  </w:style>
  <w:style w:type="paragraph" w:styleId="ListParagraph">
    <w:name w:val="List Paragraph"/>
    <w:basedOn w:val="Normal"/>
    <w:uiPriority w:val="34"/>
    <w:qFormat/>
    <w:rsid w:val="006F504A"/>
    <w:pPr>
      <w:ind w:left="720"/>
      <w:contextualSpacing/>
    </w:pPr>
  </w:style>
  <w:style w:type="character" w:customStyle="1" w:styleId="Heading1Char">
    <w:name w:val="Heading 1 Char"/>
    <w:basedOn w:val="DefaultParagraphFont"/>
    <w:link w:val="Heading1"/>
    <w:uiPriority w:val="9"/>
    <w:rsid w:val="003566D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8733">
      <w:bodyDiv w:val="1"/>
      <w:marLeft w:val="0"/>
      <w:marRight w:val="0"/>
      <w:marTop w:val="0"/>
      <w:marBottom w:val="0"/>
      <w:divBdr>
        <w:top w:val="none" w:sz="0" w:space="0" w:color="auto"/>
        <w:left w:val="none" w:sz="0" w:space="0" w:color="auto"/>
        <w:bottom w:val="none" w:sz="0" w:space="0" w:color="auto"/>
        <w:right w:val="none" w:sz="0" w:space="0" w:color="auto"/>
      </w:divBdr>
    </w:div>
    <w:div w:id="1553350021">
      <w:bodyDiv w:val="1"/>
      <w:marLeft w:val="0"/>
      <w:marRight w:val="0"/>
      <w:marTop w:val="0"/>
      <w:marBottom w:val="0"/>
      <w:divBdr>
        <w:top w:val="none" w:sz="0" w:space="0" w:color="auto"/>
        <w:left w:val="none" w:sz="0" w:space="0" w:color="auto"/>
        <w:bottom w:val="none" w:sz="0" w:space="0" w:color="auto"/>
        <w:right w:val="none" w:sz="0" w:space="0" w:color="auto"/>
      </w:divBdr>
    </w:div>
    <w:div w:id="1750536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4d.orange.com/" TargetMode="External"/><Relationship Id="rId12" Type="http://schemas.openxmlformats.org/officeDocument/2006/relationships/hyperlink" Target="https://dhsprogram.com/data/available-datasets.cf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xiv.org/abs/1210.0137" TargetMode="External"/><Relationship Id="rId9" Type="http://schemas.openxmlformats.org/officeDocument/2006/relationships/hyperlink" Target="https://dl.acm.org/citation.cfm?id=2557358" TargetMode="External"/><Relationship Id="rId10" Type="http://schemas.openxmlformats.org/officeDocument/2006/relationships/hyperlink" Target="https://dl.acm.org/citation.cfm?id=2883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572</Words>
  <Characters>3263</Characters>
  <Application>Microsoft Macintosh Word</Application>
  <DocSecurity>0</DocSecurity>
  <Lines>27</Lines>
  <Paragraphs>7</Paragraphs>
  <ScaleCrop>false</ScaleCrop>
  <Company>UCL</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licia capra</dc:creator>
  <cp:keywords/>
  <dc:description/>
  <cp:lastModifiedBy>licia capra</cp:lastModifiedBy>
  <cp:revision>6</cp:revision>
  <dcterms:created xsi:type="dcterms:W3CDTF">2017-08-23T11:56:00Z</dcterms:created>
  <dcterms:modified xsi:type="dcterms:W3CDTF">2017-10-04T14:55:00Z</dcterms:modified>
</cp:coreProperties>
</file>