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new_consideration_description}</w:t>
            </w:r>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