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UNANIMOUS WRITTEN CONSENT OF THE BOARD OF DIRECTORS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{$member.name}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2026-05-10T22:50:42.155Z</dcterms:created>
  <dcterms:modified xsi:type="dcterms:W3CDTF">2026-05-10T22:50:42.155Z</dcterms:modified>
</cp:coreProperties>
</file>

<file path=docProps/custom.xml><?xml version="1.0" encoding="utf-8"?>
<Properties xmlns="http://schemas.openxmlformats.org/officeDocument/2006/custom-properties" xmlns:vt="http://schemas.openxmlformats.org/officeDocument/2006/docPropsVTypes"/>
</file>