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5B449D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Mutual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50B3DC10" w14:textId="3959282A" w:rsidR="003A07FC" w:rsidRPr="00ED1231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Mutual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(available at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ED1231" w:rsidRPr="00ED1231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https://bonterms.com/forms/bonterms-mutual-nda-v1/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Mutual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Mutual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>Purpose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>{terms.purpose}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>{terms.effective_date}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Term of NDA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{terms.nda_term}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 </w:t>
            </w: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{terms.confidentiality_period}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 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{legal.governing_law}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{legal.courts}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4AF311B5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Mutual NDA </w:t>
            </w:r>
            <w:r>
              <w:rPr>
                <w:rFonts w:ascii="Calibri" w:eastAsia="Calibri" w:hAnsi="Calibri" w:cs="Calibri"/>
                <w:szCs w:val="18"/>
              </w:rPr>
              <w:t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14EC40CA" w:rsidR="008735B2" w:rsidRDefault="00ED1231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>Party Name: {party_1.name}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4C51728E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>Party Name: {party_2.name}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505C" w14:textId="77777777" w:rsidR="00015491" w:rsidRDefault="00015491">
      <w:r>
        <w:separator/>
      </w:r>
    </w:p>
  </w:endnote>
  <w:endnote w:type="continuationSeparator" w:id="0">
    <w:p w14:paraId="3FA34DCD" w14:textId="77777777" w:rsidR="00015491" w:rsidRDefault="0001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270A" w14:textId="77777777" w:rsidR="00015491" w:rsidRDefault="00015491">
      <w:r>
        <w:separator/>
      </w:r>
    </w:p>
  </w:footnote>
  <w:footnote w:type="continuationSeparator" w:id="0">
    <w:p w14:paraId="4205E88D" w14:textId="77777777" w:rsidR="00015491" w:rsidRDefault="0001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bonterms-mutual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4</cp:revision>
  <dcterms:created xsi:type="dcterms:W3CDTF">2023-05-19T23:41:00Z</dcterms:created>
  <dcterms:modified xsi:type="dcterms:W3CDTF">2023-05-30T21:34:00Z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